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440606-2025-04934</w:t>
      </w:r>
    </w:p>
    <w:p>
      <w:pPr>
        <w:pStyle w:val="null3"/>
        <w:jc w:val="center"/>
        <w:outlineLvl w:val="3"/>
      </w:pPr>
      <w:r>
        <w:rPr>
          <w:sz w:val="24"/>
          <w:b/>
        </w:rPr>
        <w:t>采购项目编号：</w:t>
      </w:r>
      <w:r>
        <w:rPr>
          <w:sz w:val="24"/>
          <w:b/>
        </w:rPr>
        <w:t>440606-2025-04934</w:t>
      </w:r>
    </w:p>
    <w:p>
      <w:pPr>
        <w:pStyle w:val="null3"/>
        <w:jc w:val="center"/>
        <w:outlineLvl w:val="3"/>
      </w:pPr>
      <w:r>
        <w:rPr>
          <w:sz w:val="24"/>
          <w:b/>
        </w:rPr>
        <w:t>项目名称：</w:t>
      </w:r>
      <w:r>
        <w:rPr>
          <w:sz w:val="24"/>
          <w:b/>
        </w:rPr>
        <w:t>2025年佛山市顺德区第三人民医院（佛山市顺德区北滘医院）专用医疗设备购置项目（第一批）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2025年佛山市顺德区第三人民医院（佛山市顺德区北滘医院）专用医疗设备购置项目（第一批）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2025年佛山市顺德区第三人民医院（佛山市顺德区北滘医院）专用医疗设备购置项目（第一批）</w:t>
      </w:r>
    </w:p>
    <w:p>
      <w:pPr>
        <w:pStyle w:val="null3"/>
        <w:ind w:firstLine="480"/>
      </w:pPr>
      <w:r>
        <w:rPr/>
        <w:t>采购计划编号：</w:t>
      </w:r>
      <w:r>
        <w:rPr/>
        <w:t>440606-2025-04934</w:t>
      </w:r>
    </w:p>
    <w:p>
      <w:pPr>
        <w:pStyle w:val="null3"/>
        <w:ind w:firstLine="480"/>
      </w:pPr>
      <w:r>
        <w:rPr/>
        <w:t>采购项目编号：</w:t>
      </w:r>
      <w:r>
        <w:rPr/>
        <w:t>440606-2025-04934</w:t>
      </w:r>
    </w:p>
    <w:p>
      <w:pPr>
        <w:pStyle w:val="null3"/>
        <w:ind w:firstLine="480"/>
      </w:pPr>
      <w:r>
        <w:rPr/>
        <w:t>采购方式：</w:t>
      </w:r>
      <w:r>
        <w:rPr/>
        <w:t>公开招标</w:t>
      </w:r>
    </w:p>
    <w:p>
      <w:pPr>
        <w:pStyle w:val="null3"/>
        <w:ind w:firstLine="480"/>
      </w:pPr>
      <w:r>
        <w:rPr/>
        <w:t>预算金额：</w:t>
      </w:r>
      <w:r>
        <w:rPr/>
        <w:t>1,466,350.00</w:t>
      </w:r>
      <w:r>
        <w:rPr/>
        <w:t>元</w:t>
      </w:r>
    </w:p>
    <w:p>
      <w:pPr>
        <w:pStyle w:val="null3"/>
        <w:outlineLvl w:val="3"/>
      </w:pPr>
      <w:r>
        <w:rPr>
          <w:sz w:val="24"/>
          <w:b/>
        </w:rPr>
        <w:t>2.项目内容及需求情况（采购项目技术规格、参数及要求）</w:t>
      </w:r>
    </w:p>
    <w:p>
      <w:pPr>
        <w:pStyle w:val="null3"/>
      </w:pPr>
      <w:r>
        <w:rPr/>
        <w:t>采购包1(婴儿培养箱等):</w:t>
      </w:r>
    </w:p>
    <w:p>
      <w:pPr>
        <w:pStyle w:val="null3"/>
      </w:pPr>
      <w:r>
        <w:rPr/>
        <w:t>采购包预算金额：876,600.00元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病房护理及医院设备</w:t>
            </w:r>
          </w:p>
        </w:tc>
        <w:tc>
          <w:tcPr>
            <w:tcW w:type="dxa" w:w="2136"/>
          </w:tcPr>
          <w:p>
            <w:pPr>
              <w:pStyle w:val="null3"/>
            </w:pPr>
            <w:r>
              <w:rPr/>
              <w:t>婴儿培养箱</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医用内窥镜</w:t>
            </w:r>
          </w:p>
        </w:tc>
        <w:tc>
          <w:tcPr>
            <w:tcW w:type="dxa" w:w="2136"/>
          </w:tcPr>
          <w:p>
            <w:pPr>
              <w:pStyle w:val="null3"/>
            </w:pPr>
            <w:r>
              <w:rPr/>
              <w:t>可视喉镜</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医用电子生理参数检测仪器设备</w:t>
            </w:r>
          </w:p>
        </w:tc>
        <w:tc>
          <w:tcPr>
            <w:tcW w:type="dxa" w:w="2136"/>
          </w:tcPr>
          <w:p>
            <w:pPr>
              <w:pStyle w:val="null3"/>
            </w:pPr>
            <w:r>
              <w:rPr/>
              <w:t>动脉硬化检测装置</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临床检验设备</w:t>
            </w:r>
          </w:p>
        </w:tc>
        <w:tc>
          <w:tcPr>
            <w:tcW w:type="dxa" w:w="2136"/>
          </w:tcPr>
          <w:p>
            <w:pPr>
              <w:pStyle w:val="null3"/>
            </w:pPr>
            <w:r>
              <w:rPr/>
              <w:t>离心机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临床检验设备</w:t>
            </w:r>
          </w:p>
        </w:tc>
        <w:tc>
          <w:tcPr>
            <w:tcW w:type="dxa" w:w="2136"/>
          </w:tcPr>
          <w:p>
            <w:pPr>
              <w:pStyle w:val="null3"/>
            </w:pPr>
            <w:r>
              <w:rPr/>
              <w:t>组织包埋机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临床检验设备</w:t>
            </w:r>
          </w:p>
        </w:tc>
        <w:tc>
          <w:tcPr>
            <w:tcW w:type="dxa" w:w="2136"/>
          </w:tcPr>
          <w:p>
            <w:pPr>
              <w:pStyle w:val="null3"/>
            </w:pPr>
            <w:r>
              <w:rPr/>
              <w:t>流式细胞仪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临床检验设备</w:t>
            </w:r>
          </w:p>
        </w:tc>
        <w:tc>
          <w:tcPr>
            <w:tcW w:type="dxa" w:w="2136"/>
          </w:tcPr>
          <w:p>
            <w:pPr>
              <w:pStyle w:val="null3"/>
            </w:pPr>
            <w:r>
              <w:rPr/>
              <w:t>载玻片打号机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临床检验设备</w:t>
            </w:r>
          </w:p>
        </w:tc>
        <w:tc>
          <w:tcPr>
            <w:tcW w:type="dxa" w:w="2136"/>
          </w:tcPr>
          <w:p>
            <w:pPr>
              <w:pStyle w:val="null3"/>
            </w:pPr>
            <w:r>
              <w:rPr/>
              <w:t>全自动染色机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临床检验设备</w:t>
            </w:r>
          </w:p>
        </w:tc>
        <w:tc>
          <w:tcPr>
            <w:tcW w:type="dxa" w:w="2136"/>
          </w:tcPr>
          <w:p>
            <w:pPr>
              <w:pStyle w:val="null3"/>
            </w:pPr>
            <w:r>
              <w:rPr/>
              <w:t>生物安全柜</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临床检验设备</w:t>
            </w:r>
          </w:p>
        </w:tc>
        <w:tc>
          <w:tcPr>
            <w:tcW w:type="dxa" w:w="2136"/>
          </w:tcPr>
          <w:p>
            <w:pPr>
              <w:pStyle w:val="null3"/>
            </w:pPr>
            <w:r>
              <w:rPr/>
              <w:t>全自动尿液分析仪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临床检验设备</w:t>
            </w:r>
          </w:p>
        </w:tc>
        <w:tc>
          <w:tcPr>
            <w:tcW w:type="dxa" w:w="2136"/>
          </w:tcPr>
          <w:p>
            <w:pPr>
              <w:pStyle w:val="null3"/>
            </w:pPr>
            <w:r>
              <w:rPr/>
              <w:t>全自动五分类血细胞分析仪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临床检验设备</w:t>
            </w:r>
          </w:p>
        </w:tc>
        <w:tc>
          <w:tcPr>
            <w:tcW w:type="dxa" w:w="2136"/>
          </w:tcPr>
          <w:p>
            <w:pPr>
              <w:pStyle w:val="null3"/>
            </w:pPr>
            <w:r>
              <w:rPr/>
              <w:t>免疫荧光分析仪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采购包2(安瓿瓶开启器等):</w:t>
      </w:r>
    </w:p>
    <w:p>
      <w:pPr>
        <w:pStyle w:val="null3"/>
      </w:pPr>
      <w:r>
        <w:rPr/>
        <w:t>采购包预算金额：589,750.00元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病房护理及医院设备</w:t>
            </w:r>
          </w:p>
        </w:tc>
        <w:tc>
          <w:tcPr>
            <w:tcW w:type="dxa" w:w="2136"/>
          </w:tcPr>
          <w:p>
            <w:pPr>
              <w:pStyle w:val="null3"/>
            </w:pPr>
            <w:r>
              <w:rPr/>
              <w:t>安瓿瓶开启器</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物理治疗、康复及体育治疗仪器设备</w:t>
            </w:r>
          </w:p>
        </w:tc>
        <w:tc>
          <w:tcPr>
            <w:tcW w:type="dxa" w:w="2136"/>
          </w:tcPr>
          <w:p>
            <w:pPr>
              <w:pStyle w:val="null3"/>
            </w:pPr>
            <w:r>
              <w:rPr/>
              <w:t>中频治疗机</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物理治疗、康复及体育治疗仪器设备</w:t>
            </w:r>
          </w:p>
        </w:tc>
        <w:tc>
          <w:tcPr>
            <w:tcW w:type="dxa" w:w="2136"/>
          </w:tcPr>
          <w:p>
            <w:pPr>
              <w:pStyle w:val="null3"/>
            </w:pPr>
            <w:r>
              <w:rPr/>
              <w:t>气压治疗仪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物理治疗、康复及体育治疗仪器设备</w:t>
            </w:r>
          </w:p>
        </w:tc>
        <w:tc>
          <w:tcPr>
            <w:tcW w:type="dxa" w:w="2136"/>
          </w:tcPr>
          <w:p>
            <w:pPr>
              <w:pStyle w:val="null3"/>
            </w:pPr>
            <w:r>
              <w:rPr/>
              <w:t>弹道式冲击波治疗机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病房护理及医院设备</w:t>
            </w:r>
          </w:p>
        </w:tc>
        <w:tc>
          <w:tcPr>
            <w:tcW w:type="dxa" w:w="2136"/>
          </w:tcPr>
          <w:p>
            <w:pPr>
              <w:pStyle w:val="null3"/>
            </w:pPr>
            <w:r>
              <w:rPr/>
              <w:t>病床（骨科）</w:t>
            </w:r>
          </w:p>
        </w:tc>
        <w:tc>
          <w:tcPr>
            <w:tcW w:type="dxa" w:w="1187"/>
          </w:tcPr>
          <w:p>
            <w:pPr>
              <w:pStyle w:val="null3"/>
            </w:pPr>
            <w:r>
              <w:rPr/>
              <w:t>10(台)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病房护理及医院设备</w:t>
            </w:r>
          </w:p>
        </w:tc>
        <w:tc>
          <w:tcPr>
            <w:tcW w:type="dxa" w:w="2136"/>
          </w:tcPr>
          <w:p>
            <w:pPr>
              <w:pStyle w:val="null3"/>
            </w:pPr>
            <w:r>
              <w:rPr/>
              <w:t>电子身高体重称（电子身高体重秤）</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2-7</w:t>
            </w:r>
          </w:p>
        </w:tc>
        <w:tc>
          <w:tcPr>
            <w:tcW w:type="dxa" w:w="1424"/>
          </w:tcPr>
          <w:p>
            <w:pPr>
              <w:pStyle w:val="null3"/>
            </w:pPr>
            <w:r>
              <w:rPr/>
              <w:t>病房护理及医院设备</w:t>
            </w:r>
          </w:p>
        </w:tc>
        <w:tc>
          <w:tcPr>
            <w:tcW w:type="dxa" w:w="2136"/>
          </w:tcPr>
          <w:p>
            <w:pPr>
              <w:pStyle w:val="null3"/>
            </w:pPr>
            <w:r>
              <w:rPr/>
              <w:t>注射泵（双泵）</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2-8</w:t>
            </w:r>
          </w:p>
        </w:tc>
        <w:tc>
          <w:tcPr>
            <w:tcW w:type="dxa" w:w="1424"/>
          </w:tcPr>
          <w:p>
            <w:pPr>
              <w:pStyle w:val="null3"/>
            </w:pPr>
            <w:r>
              <w:rPr/>
              <w:t>病房护理及医院设备</w:t>
            </w:r>
          </w:p>
        </w:tc>
        <w:tc>
          <w:tcPr>
            <w:tcW w:type="dxa" w:w="2136"/>
          </w:tcPr>
          <w:p>
            <w:pPr>
              <w:pStyle w:val="null3"/>
            </w:pPr>
            <w:r>
              <w:rPr/>
              <w:t>注射泵（单泵）</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2-9</w:t>
            </w:r>
          </w:p>
        </w:tc>
        <w:tc>
          <w:tcPr>
            <w:tcW w:type="dxa" w:w="1424"/>
          </w:tcPr>
          <w:p>
            <w:pPr>
              <w:pStyle w:val="null3"/>
            </w:pPr>
            <w:r>
              <w:rPr/>
              <w:t>医用超声波仪器及设备</w:t>
            </w:r>
          </w:p>
        </w:tc>
        <w:tc>
          <w:tcPr>
            <w:tcW w:type="dxa" w:w="2136"/>
          </w:tcPr>
          <w:p>
            <w:pPr>
              <w:pStyle w:val="null3"/>
            </w:pPr>
            <w:r>
              <w:rPr/>
              <w:t>超声波治疗仪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2-10</w:t>
            </w:r>
          </w:p>
        </w:tc>
        <w:tc>
          <w:tcPr>
            <w:tcW w:type="dxa" w:w="1424"/>
          </w:tcPr>
          <w:p>
            <w:pPr>
              <w:pStyle w:val="null3"/>
            </w:pPr>
            <w:r>
              <w:rPr/>
              <w:t>病房护理及医院设备</w:t>
            </w:r>
          </w:p>
        </w:tc>
        <w:tc>
          <w:tcPr>
            <w:tcW w:type="dxa" w:w="2136"/>
          </w:tcPr>
          <w:p>
            <w:pPr>
              <w:pStyle w:val="null3"/>
            </w:pPr>
            <w:r>
              <w:rPr/>
              <w:t>高流量无创呼吸湿化治疗仪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2-11</w:t>
            </w:r>
          </w:p>
        </w:tc>
        <w:tc>
          <w:tcPr>
            <w:tcW w:type="dxa" w:w="1424"/>
          </w:tcPr>
          <w:p>
            <w:pPr>
              <w:pStyle w:val="null3"/>
            </w:pPr>
            <w:r>
              <w:rPr/>
              <w:t>医用超声波仪器及设备</w:t>
            </w:r>
          </w:p>
        </w:tc>
        <w:tc>
          <w:tcPr>
            <w:tcW w:type="dxa" w:w="2136"/>
          </w:tcPr>
          <w:p>
            <w:pPr>
              <w:pStyle w:val="null3"/>
            </w:pPr>
            <w:r>
              <w:rPr/>
              <w:t>超声波臭氧妇科治疗仪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2024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采购包1（婴儿培养箱等）：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采购包2（安瓿瓶开启器等）：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采购包1（婴儿培养箱等）：</w:t>
      </w:r>
    </w:p>
    <w:p>
      <w:pPr>
        <w:pStyle w:val="null3"/>
      </w:pPr>
      <w:r>
        <w:rPr/>
        <w:t>1)供应商未被列入“信用中国”网站(www.creditchina.gov.cn)“记录失信被执行人查询或重大税收违法失信主体名单”记录名单；不处于中国政府采购网(www.ccgp.gov.cn)“政府采购严重违法失信行为信息记录名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3)具备有效的医疗器械经营许可证（如投标人为代理经销商）或医疗器械生产许可证（如投标人为制造商）。</w:t>
      </w:r>
    </w:p>
    <w:p>
      <w:pPr>
        <w:pStyle w:val="null3"/>
      </w:pPr>
      <w:r>
        <w:rPr/>
        <w:t>采购包2（安瓿瓶开启器等）：</w:t>
      </w:r>
    </w:p>
    <w:p>
      <w:pPr>
        <w:pStyle w:val="null3"/>
      </w:pPr>
      <w:r>
        <w:rPr/>
        <w:t>1)供应商未被列入“信用中国”网站(www.creditchina.gov.cn)“记录失信被执行人查询或重大税收违法失信主体名单”记录名单；不处于中国政府采购网(www.ccgp.gov.cn)“政府采购严重违法失信行为信息记录名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3)具备有效的医疗器械经营许可证（如投标人为代理经销商）或医疗器械生产许可证（如投标人为制造商）。</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周倩</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 xml:space="preserve"> </w:t>
      </w:r>
      <w:r>
        <w:rPr>
          <w:sz w:val="21"/>
          <w:color w:val="000000"/>
        </w:rPr>
        <w:t>1.</w:t>
      </w:r>
      <w:r>
        <w:rPr>
          <w:sz w:val="21"/>
          <w:color w:val="000000"/>
        </w:rPr>
        <w:t>本项目为</w:t>
      </w:r>
      <w:r>
        <w:rPr>
          <w:sz w:val="21"/>
          <w:color w:val="000000"/>
        </w:rPr>
        <w:t>2025</w:t>
      </w:r>
      <w:r>
        <w:rPr>
          <w:sz w:val="21"/>
          <w:color w:val="000000"/>
        </w:rPr>
        <w:t>年佛山市顺德区第三人民医院（佛山市顺德区北滘医院）专用医疗设备购置项目（第一批）</w:t>
      </w:r>
      <w:r>
        <w:rPr>
          <w:sz w:val="21"/>
          <w:color w:val="000000"/>
        </w:rPr>
        <w:t>，拟采购专用医疗设备一批。</w:t>
      </w:r>
    </w:p>
    <w:p>
      <w:pPr>
        <w:pStyle w:val="null3"/>
      </w:pPr>
      <w:r>
        <w:rPr>
          <w:sz w:val="21"/>
          <w:color w:val="000000"/>
        </w:rPr>
        <w:t>2.</w:t>
      </w:r>
      <w:r>
        <w:rPr>
          <w:sz w:val="21"/>
          <w:color w:val="000000"/>
        </w:rPr>
        <w:t>总体要求：</w:t>
      </w:r>
    </w:p>
    <w:p>
      <w:pPr>
        <w:pStyle w:val="null3"/>
        <w:ind w:firstLine="420"/>
      </w:pPr>
      <w:r>
        <w:rPr>
          <w:sz w:val="21"/>
          <w:color w:val="000000"/>
        </w:rPr>
        <w:t>（</w:t>
      </w:r>
      <w:r>
        <w:rPr>
          <w:sz w:val="21"/>
          <w:color w:val="000000"/>
        </w:rPr>
        <w:t>1</w:t>
      </w:r>
      <w:r>
        <w:rPr>
          <w:sz w:val="21"/>
          <w:color w:val="000000"/>
        </w:rPr>
        <w:t>）投标人必须对本项目（所投包号内）的所有内容进行投标。</w:t>
      </w:r>
    </w:p>
    <w:p>
      <w:pPr>
        <w:pStyle w:val="null3"/>
        <w:ind w:firstLine="420"/>
      </w:pPr>
      <w:r>
        <w:rPr>
          <w:sz w:val="21"/>
          <w:color w:val="000000"/>
        </w:rPr>
        <w:t>（</w:t>
      </w:r>
      <w:r>
        <w:rPr>
          <w:sz w:val="21"/>
          <w:color w:val="000000"/>
        </w:rPr>
        <w:t>2</w:t>
      </w:r>
      <w:r>
        <w:rPr>
          <w:sz w:val="21"/>
          <w:color w:val="000000"/>
        </w:rPr>
        <w:t>）投标人漏报的单价或每单价投标中漏报、少报的费用，视为此项费用已包含在投标中，中标后不得再向采购人收取任何费用。</w:t>
      </w:r>
    </w:p>
    <w:p>
      <w:pPr>
        <w:pStyle w:val="null3"/>
        <w:ind w:firstLine="420"/>
      </w:pPr>
      <w:r>
        <w:rPr>
          <w:sz w:val="21"/>
          <w:color w:val="000000"/>
        </w:rPr>
        <w:t>（</w:t>
      </w:r>
      <w:r>
        <w:rPr>
          <w:sz w:val="21"/>
          <w:color w:val="000000"/>
        </w:rPr>
        <w:t>3</w:t>
      </w:r>
      <w:r>
        <w:rPr>
          <w:sz w:val="21"/>
          <w:color w:val="000000"/>
        </w:rPr>
        <w:t>）投标人针对本项目制定技术方案，包括：设备功能及设备配置的科学性、可靠性、稳定性等。</w:t>
      </w:r>
    </w:p>
    <w:p>
      <w:pPr>
        <w:pStyle w:val="null3"/>
        <w:ind w:firstLine="420"/>
      </w:pPr>
      <w:r>
        <w:rPr>
          <w:sz w:val="21"/>
          <w:color w:val="000000"/>
        </w:rPr>
        <w:t>（</w:t>
      </w:r>
      <w:r>
        <w:rPr>
          <w:sz w:val="21"/>
          <w:color w:val="000000"/>
        </w:rPr>
        <w:t>4</w:t>
      </w:r>
      <w:r>
        <w:rPr>
          <w:sz w:val="21"/>
          <w:color w:val="000000"/>
        </w:rPr>
        <w:t>）投标人针对本项目制定质量保障方案，包括：质量保障措施、验收程序、运输物流、安全措施及安装调试等。</w:t>
      </w:r>
    </w:p>
    <w:p>
      <w:pPr>
        <w:pStyle w:val="null3"/>
        <w:ind w:firstLine="420"/>
      </w:pPr>
      <w:r>
        <w:rPr>
          <w:sz w:val="21"/>
          <w:color w:val="000000"/>
        </w:rPr>
        <w:t>（</w:t>
      </w:r>
      <w:r>
        <w:rPr>
          <w:sz w:val="21"/>
          <w:color w:val="000000"/>
        </w:rPr>
        <w:t>5</w:t>
      </w:r>
      <w:r>
        <w:rPr>
          <w:sz w:val="21"/>
          <w:color w:val="000000"/>
        </w:rPr>
        <w:t>）投标人针对本项目制定培训方案，包括：培训计划及技术人员安排等。</w:t>
      </w:r>
    </w:p>
    <w:p>
      <w:pPr>
        <w:pStyle w:val="null3"/>
        <w:ind w:firstLine="420"/>
      </w:pPr>
      <w:r>
        <w:rPr>
          <w:sz w:val="21"/>
          <w:color w:val="000000"/>
        </w:rPr>
        <w:t>（</w:t>
      </w:r>
      <w:r>
        <w:rPr>
          <w:sz w:val="21"/>
          <w:color w:val="000000"/>
        </w:rPr>
        <w:t>6</w:t>
      </w:r>
      <w:r>
        <w:rPr>
          <w:sz w:val="21"/>
          <w:color w:val="000000"/>
        </w:rPr>
        <w:t>）投标人具备与本项目同类设备的供应项目经验。</w:t>
      </w:r>
    </w:p>
    <w:p>
      <w:pPr>
        <w:pStyle w:val="null3"/>
        <w:jc w:val="both"/>
      </w:pPr>
      <w:r>
        <w:rPr>
          <w:sz w:val="21"/>
          <w:color w:val="000000"/>
        </w:rPr>
        <w:t xml:space="preserve">       （</w:t>
      </w:r>
      <w:r>
        <w:rPr>
          <w:sz w:val="21"/>
          <w:color w:val="000000"/>
        </w:rPr>
        <w:t>7</w:t>
      </w:r>
      <w:r>
        <w:rPr>
          <w:sz w:val="21"/>
          <w:color w:val="000000"/>
        </w:rPr>
        <w:t>）投标人针对本项目制定售后服务方案，包括：质保期、服务响应时间等。</w:t>
      </w:r>
    </w:p>
    <w:p>
      <w:pPr>
        <w:pStyle w:val="null3"/>
      </w:pPr>
      <w:r>
        <w:rPr/>
        <w:t>采购包1（婴儿培养箱等）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1期：支付比例30%,（一）合同签订后，收到中标人提供的等额正式发票，采购人审核无误后10个工作日内支付合同总额的30%；</w:t>
            </w:r>
          </w:p>
          <w:p>
            <w:pPr>
              <w:pStyle w:val="null3"/>
            </w:pPr>
            <w:r>
              <w:rPr/>
              <w:t>2期：支付比例70%,（二）设备到货安装结束后，向采购人提交全部报告材料，调试完成并整体验收合格后开始正常使用。设备无故障验收合格后，中标人凭以下材料申请支付，支付至合同总额的100%，采购人审核无误后10个工作日内支付： ①采购人收货证明； ②中标人开具的正式发票； ③调试验收使用意见； （三）结算方式：转账结算（银行转账）。 （四）开具发票：中标人收款时必须持有效发票。收款方、出具发票方、合同乙方均必须与中标人名称一致。 （五）付款期间如因特殊情况需调整，由双方协商处理。 （六）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3.如所投产品隶属医疗器械管理的，须提供产品的医疗器械备案凭证或提供产品的医疗器械注册证；中标人若为代理经销商的，须提供连贯的产品合法性来源证明资料。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8.如果中标货物属于《计量法》规定的强检计量器具的或属于压力容器的，应在验收交付前提交当地法定专业检定部门出具的检定合格证书，检定费用由中标人负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报价要求，1.本项目为“交钥匙”项目。2.投标报价指投标人为完成本项目所收取的全部费用，包含但不限于以下费用：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3.投标人须考虑本项目在实施期间的一切可能产生的费用。 4.投标报价不得超出各分项预算总价，否则投标无效，作无效投标处理。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知识产权，由中标人提供的用于本项目的所有货物、服务或其他专利技术，均应理解为得到了厂家、其他专利产权所有人的充分授权，所有涉及知识产权的产品及设计，中标人必须确保采购人拥有其合法的、不受限制的无偿使用权，并免受任何侵权索偿或诉讼。</w:t>
            </w:r>
          </w:p>
          <w:p>
            <w:pPr>
              <w:pStyle w:val="null3"/>
            </w:pPr>
            <w:r>
              <w:rPr/>
              <w:t>违约条款与赔偿损失，1.中标人交付的货物、提供的服务不符合采购文件、报价文件或本合同规定的，采购人有权拒收，并且中标人须向采购人支付本合同总价5%的违约金。 2.中标人未能按本合同规定的交货时间交付货物/提供服务，从逾期之日起每日按本合同总价1‰的数额向采购人支付违约金；逾期半个月以上的，采购人有权终止合同，由此造成的采购人经济损失由中标人承担。 3.采购人无正当理由拒收货物/接受服务，到期拒付货物/服务款项的，采购人向中标人偿付本合同总价5%的违约金。采购人逾期付款的，则每日按本合同总价的1‰向中标人偿付违约金。 4.其它违约责任按《中华人民共和国民法典》处理。</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婴儿培养箱</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29,000.00</w:t>
            </w:r>
          </w:p>
        </w:tc>
        <w:tc>
          <w:tcPr>
            <w:tcW w:type="dxa" w:w="831"/>
          </w:tcPr>
          <w:p>
            <w:pPr>
              <w:pStyle w:val="null3"/>
              <w:jc w:val="right"/>
            </w:pPr>
            <w:r>
              <w:rPr/>
              <w:t>116,000.00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医用内窥镜</w:t>
            </w:r>
          </w:p>
        </w:tc>
        <w:tc>
          <w:tcPr>
            <w:tcW w:type="dxa" w:w="831"/>
          </w:tcPr>
          <w:p>
            <w:pPr>
              <w:pStyle w:val="null3"/>
              <w:jc w:val="left"/>
            </w:pPr>
            <w:r>
              <w:rPr/>
              <w:t>可视喉镜</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医用电子生理参数检测仪器设备</w:t>
            </w:r>
          </w:p>
        </w:tc>
        <w:tc>
          <w:tcPr>
            <w:tcW w:type="dxa" w:w="831"/>
          </w:tcPr>
          <w:p>
            <w:pPr>
              <w:pStyle w:val="null3"/>
              <w:jc w:val="left"/>
            </w:pPr>
            <w:r>
              <w:rPr/>
              <w:t>动脉硬化检测装置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185,000.00</w:t>
            </w:r>
          </w:p>
        </w:tc>
        <w:tc>
          <w:tcPr>
            <w:tcW w:type="dxa" w:w="831"/>
          </w:tcPr>
          <w:p>
            <w:pPr>
              <w:pStyle w:val="null3"/>
              <w:jc w:val="right"/>
            </w:pPr>
            <w:r>
              <w:rPr/>
              <w:t>185,000.00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临床检验设备</w:t>
            </w:r>
          </w:p>
        </w:tc>
        <w:tc>
          <w:tcPr>
            <w:tcW w:type="dxa" w:w="831"/>
          </w:tcPr>
          <w:p>
            <w:pPr>
              <w:pStyle w:val="null3"/>
              <w:jc w:val="left"/>
            </w:pPr>
            <w:r>
              <w:rPr/>
              <w:t>离心机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13,800.00</w:t>
            </w:r>
          </w:p>
        </w:tc>
        <w:tc>
          <w:tcPr>
            <w:tcW w:type="dxa" w:w="831"/>
          </w:tcPr>
          <w:p>
            <w:pPr>
              <w:pStyle w:val="null3"/>
              <w:jc w:val="right"/>
            </w:pPr>
            <w:r>
              <w:rPr/>
              <w:t>13,800.00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临床检验设备</w:t>
            </w:r>
          </w:p>
        </w:tc>
        <w:tc>
          <w:tcPr>
            <w:tcW w:type="dxa" w:w="831"/>
          </w:tcPr>
          <w:p>
            <w:pPr>
              <w:pStyle w:val="null3"/>
              <w:jc w:val="left"/>
            </w:pPr>
            <w:r>
              <w:rPr/>
              <w:t>组织包埋机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85,000.00</w:t>
            </w:r>
          </w:p>
        </w:tc>
        <w:tc>
          <w:tcPr>
            <w:tcW w:type="dxa" w:w="831"/>
          </w:tcPr>
          <w:p>
            <w:pPr>
              <w:pStyle w:val="null3"/>
              <w:jc w:val="right"/>
            </w:pPr>
            <w:r>
              <w:rPr/>
              <w:t>85,000.00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临床检验设备</w:t>
            </w:r>
          </w:p>
        </w:tc>
        <w:tc>
          <w:tcPr>
            <w:tcW w:type="dxa" w:w="831"/>
          </w:tcPr>
          <w:p>
            <w:pPr>
              <w:pStyle w:val="null3"/>
              <w:jc w:val="left"/>
            </w:pPr>
            <w:r>
              <w:rPr/>
              <w:t>流式细胞仪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9,800.00</w:t>
            </w:r>
          </w:p>
        </w:tc>
        <w:tc>
          <w:tcPr>
            <w:tcW w:type="dxa" w:w="831"/>
          </w:tcPr>
          <w:p>
            <w:pPr>
              <w:pStyle w:val="null3"/>
              <w:jc w:val="right"/>
            </w:pPr>
            <w:r>
              <w:rPr/>
              <w:t>9,800.00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临床检验设备</w:t>
            </w:r>
          </w:p>
        </w:tc>
        <w:tc>
          <w:tcPr>
            <w:tcW w:type="dxa" w:w="831"/>
          </w:tcPr>
          <w:p>
            <w:pPr>
              <w:pStyle w:val="null3"/>
              <w:jc w:val="left"/>
            </w:pPr>
            <w:r>
              <w:rPr/>
              <w:t>载玻片打号机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84,000.00</w:t>
            </w:r>
          </w:p>
        </w:tc>
        <w:tc>
          <w:tcPr>
            <w:tcW w:type="dxa" w:w="831"/>
          </w:tcPr>
          <w:p>
            <w:pPr>
              <w:pStyle w:val="null3"/>
              <w:jc w:val="right"/>
            </w:pPr>
            <w:r>
              <w:rPr/>
              <w:t>84,000.00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pPr>
              <w:pStyle w:val="null3"/>
              <w:jc w:val="center"/>
            </w:pPr>
            <w:r>
              <w:rPr/>
              <w:t>△</w:t>
            </w:r>
          </w:p>
        </w:tc>
        <w:tc>
          <w:tcPr>
            <w:tcW w:type="dxa" w:w="831"/>
          </w:tcPr>
          <w:p>
            <w:pPr>
              <w:pStyle w:val="null3"/>
              <w:jc w:val="left"/>
            </w:pPr>
            <w:r>
              <w:rPr/>
              <w:t>临床检验设备</w:t>
            </w:r>
          </w:p>
        </w:tc>
        <w:tc>
          <w:tcPr>
            <w:tcW w:type="dxa" w:w="831"/>
          </w:tcPr>
          <w:p>
            <w:pPr>
              <w:pStyle w:val="null3"/>
              <w:jc w:val="left"/>
            </w:pPr>
            <w:r>
              <w:rPr/>
              <w:t>全自动染色机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122,000.00</w:t>
            </w:r>
          </w:p>
        </w:tc>
        <w:tc>
          <w:tcPr>
            <w:tcW w:type="dxa" w:w="831"/>
          </w:tcPr>
          <w:p>
            <w:pPr>
              <w:pStyle w:val="null3"/>
              <w:jc w:val="right"/>
            </w:pPr>
            <w:r>
              <w:rPr/>
              <w:t>122,000.00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临床检验设备</w:t>
            </w:r>
          </w:p>
        </w:tc>
        <w:tc>
          <w:tcPr>
            <w:tcW w:type="dxa" w:w="831"/>
          </w:tcPr>
          <w:p>
            <w:pPr>
              <w:pStyle w:val="null3"/>
              <w:jc w:val="left"/>
            </w:pPr>
            <w:r>
              <w:rPr/>
              <w:t>生物安全柜</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57,000.00</w:t>
            </w:r>
          </w:p>
        </w:tc>
        <w:tc>
          <w:tcPr>
            <w:tcW w:type="dxa" w:w="831"/>
          </w:tcPr>
          <w:p>
            <w:pPr>
              <w:pStyle w:val="null3"/>
              <w:jc w:val="right"/>
            </w:pPr>
            <w:r>
              <w:rPr/>
              <w:t>171,000.00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临床检验设备</w:t>
            </w:r>
          </w:p>
        </w:tc>
        <w:tc>
          <w:tcPr>
            <w:tcW w:type="dxa" w:w="831"/>
          </w:tcPr>
          <w:p>
            <w:pPr>
              <w:pStyle w:val="null3"/>
              <w:jc w:val="left"/>
            </w:pPr>
            <w:r>
              <w:rPr/>
              <w:t>全自动尿液分析仪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jc w:val="right"/>
            </w:pPr>
            <w:r>
              <w:rPr/>
              <w:t>1,000.00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临床检验设备</w:t>
            </w:r>
          </w:p>
        </w:tc>
        <w:tc>
          <w:tcPr>
            <w:tcW w:type="dxa" w:w="831"/>
          </w:tcPr>
          <w:p>
            <w:pPr>
              <w:pStyle w:val="null3"/>
              <w:jc w:val="left"/>
            </w:pPr>
            <w:r>
              <w:rPr/>
              <w:t>全自动五分类血细胞分析仪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jc w:val="right"/>
            </w:pPr>
            <w:r>
              <w:rPr/>
              <w:t>1,000.00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临床检验设备</w:t>
            </w:r>
          </w:p>
        </w:tc>
        <w:tc>
          <w:tcPr>
            <w:tcW w:type="dxa" w:w="831"/>
          </w:tcPr>
          <w:p>
            <w:pPr>
              <w:pStyle w:val="null3"/>
              <w:jc w:val="left"/>
            </w:pPr>
            <w:r>
              <w:rPr/>
              <w:t>免疫荧光分析仪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28,000.00</w:t>
            </w:r>
          </w:p>
        </w:tc>
        <w:tc>
          <w:tcPr>
            <w:tcW w:type="dxa" w:w="831"/>
          </w:tcPr>
          <w:p>
            <w:pPr>
              <w:pStyle w:val="null3"/>
              <w:jc w:val="right"/>
            </w:pPr>
            <w:r>
              <w:rPr/>
              <w:t>28,000.00</w:t>
            </w:r>
          </w:p>
        </w:tc>
        <w:tc>
          <w:tcPr>
            <w:tcW w:type="dxa" w:w="831"/>
          </w:tcPr>
          <w:p>
            <w:pPr>
              <w:pStyle w:val="null3"/>
            </w:pPr>
            <w:r>
              <w:rPr/>
              <w:t>工业</w:t>
            </w:r>
          </w:p>
        </w:tc>
        <w:tc>
          <w:tcPr>
            <w:tcW w:type="dxa" w:w="831"/>
          </w:tcPr>
          <w:p>
            <w:pPr>
              <w:pStyle w:val="null3"/>
            </w:pPr>
            <w:r>
              <w:rPr/>
              <w:t>详见附表十二</w:t>
            </w:r>
          </w:p>
        </w:tc>
      </w:tr>
    </w:tbl>
    <w:p>
      <w:pPr>
        <w:pStyle w:val="null3"/>
      </w:pPr>
      <w:r>
        <w:rPr>
          <w:b/>
        </w:rPr>
        <w:t>附表</w:t>
      </w:r>
      <w:r>
        <w:rPr>
          <w:b/>
        </w:rPr>
        <w:t>一</w:t>
      </w:r>
      <w:r>
        <w:rPr>
          <w:b/>
        </w:rPr>
        <w:t>：</w:t>
      </w:r>
      <w:r>
        <w:rPr>
          <w:b/>
        </w:rPr>
        <w:t>婴儿培养箱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具有温度控制，箱温显示范围：</w:t>
            </w:r>
            <w:r>
              <w:rPr/>
              <w:t>20</w:t>
            </w:r>
            <w:r>
              <w:rPr/>
              <w:t>～</w:t>
            </w:r>
            <w:r>
              <w:rPr/>
              <w:t>42</w:t>
            </w:r>
            <w:r>
              <w:rPr/>
              <w:t>℃</w:t>
            </w:r>
            <w:r>
              <w:rPr/>
              <w:t>,</w:t>
            </w:r>
            <w:r>
              <w:rPr/>
              <w:t>且箱内具备超温报警功能；</w:t>
            </w:r>
          </w:p>
          <w:p>
            <w:pPr>
              <w:pStyle w:val="null3"/>
              <w:jc w:val="both"/>
            </w:pPr>
            <w:r>
              <w:rPr/>
              <w:t>2.</w:t>
            </w:r>
            <w:r>
              <w:rPr/>
              <w:t>具有蓝光治疗功能，采用</w:t>
            </w:r>
            <w:r>
              <w:rPr/>
              <w:t>LED</w:t>
            </w:r>
            <w:r>
              <w:rPr/>
              <w:t>光源系统；</w:t>
            </w:r>
          </w:p>
          <w:p>
            <w:pPr>
              <w:pStyle w:val="null3"/>
              <w:jc w:val="both"/>
            </w:pPr>
            <w:r>
              <w:rPr/>
              <w:t>3.</w:t>
            </w:r>
            <w:r>
              <w:rPr/>
              <w:t>辐照有效面积≥</w:t>
            </w:r>
            <w:r>
              <w:rPr/>
              <w:t>400mm</w:t>
            </w:r>
            <w:r>
              <w:rPr/>
              <w:t>×</w:t>
            </w:r>
            <w:r>
              <w:rPr/>
              <w:t>250mm</w:t>
            </w:r>
            <w:r>
              <w:rPr/>
              <w:t>；</w:t>
            </w:r>
          </w:p>
          <w:p>
            <w:pPr>
              <w:pStyle w:val="null3"/>
              <w:jc w:val="both"/>
            </w:pPr>
            <w:r>
              <w:rPr/>
              <w:t>4.</w:t>
            </w:r>
            <w:r>
              <w:rPr/>
              <w:t>胆红素总幅照度平均值≥</w:t>
            </w:r>
            <w:r>
              <w:rPr/>
              <w:t>400</w:t>
            </w:r>
            <w:r>
              <w:rPr/>
              <w:t>μ</w:t>
            </w:r>
            <w:r>
              <w:rPr/>
              <w:t>W/</w:t>
            </w:r>
            <w:r>
              <w:rPr/>
              <w:t>㎝</w:t>
            </w:r>
            <w:r>
              <w:rPr/>
              <w:t>2</w:t>
            </w:r>
            <w:r>
              <w:rPr/>
              <w:t>或胆红素总幅照度≥</w:t>
            </w:r>
            <w:r>
              <w:rPr/>
              <w:t>3200</w:t>
            </w:r>
            <w:r>
              <w:rPr/>
              <w:t>μ</w:t>
            </w:r>
            <w:r>
              <w:rPr/>
              <w:t>W/cm2</w:t>
            </w:r>
            <w:r>
              <w:rPr/>
              <w:t>；</w:t>
            </w:r>
          </w:p>
          <w:p>
            <w:pPr>
              <w:pStyle w:val="null3"/>
              <w:jc w:val="both"/>
            </w:pPr>
            <w:r>
              <w:rPr/>
              <w:t>5.</w:t>
            </w:r>
            <w:r>
              <w:rPr/>
              <w:t>箱内噪音≤</w:t>
            </w:r>
            <w:r>
              <w:rPr/>
              <w:t>60dB(A)</w:t>
            </w:r>
            <w:r>
              <w:rPr/>
              <w:t>；</w:t>
            </w:r>
          </w:p>
          <w:p>
            <w:pPr>
              <w:pStyle w:val="null3"/>
              <w:jc w:val="both"/>
            </w:pPr>
            <w:r>
              <w:rPr/>
              <w:t>6.</w:t>
            </w:r>
            <w:r>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箱体</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脚轮</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上黄疸治疗装置</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输液架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托盘</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可视喉镜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显示终端可前后或上下旋转≥</w:t>
            </w:r>
            <w:r>
              <w:rPr/>
              <w:t>130</w:t>
            </w:r>
            <w:r>
              <w:rPr/>
              <w:t>°，左右旋转≥</w:t>
            </w:r>
            <w:r>
              <w:rPr/>
              <w:t>270</w:t>
            </w:r>
            <w:r>
              <w:rPr/>
              <w:t>°；</w:t>
            </w:r>
          </w:p>
          <w:p>
            <w:pPr>
              <w:pStyle w:val="null3"/>
              <w:jc w:val="both"/>
            </w:pPr>
            <w:r>
              <w:rPr/>
              <w:t>2.</w:t>
            </w:r>
            <w:r>
              <w:rPr/>
              <w:t>显示</w:t>
            </w:r>
            <w:r>
              <w:rPr/>
              <w:t>终端</w:t>
            </w:r>
            <w:r>
              <w:rPr/>
              <w:t>线素</w:t>
            </w:r>
            <w:r>
              <w:rPr/>
              <w:t>≥</w:t>
            </w:r>
            <w:r>
              <w:rPr/>
              <w:t>320*240</w:t>
            </w:r>
            <w:r>
              <w:rPr/>
              <w:t>，分辨率≥</w:t>
            </w:r>
            <w:r>
              <w:rPr/>
              <w:t>6.13LP/mm</w:t>
            </w:r>
            <w:r>
              <w:rPr/>
              <w:t>；</w:t>
            </w:r>
          </w:p>
          <w:p>
            <w:pPr>
              <w:pStyle w:val="null3"/>
              <w:jc w:val="both"/>
            </w:pPr>
            <w:r>
              <w:rPr/>
              <w:t>3.</w:t>
            </w:r>
            <w:r>
              <w:rPr/>
              <w:t>可插入镜片长度：≥</w:t>
            </w:r>
            <w:r>
              <w:rPr/>
              <w:t>108mm</w:t>
            </w:r>
            <w:r>
              <w:rPr/>
              <w:t>；</w:t>
            </w:r>
          </w:p>
          <w:p>
            <w:pPr>
              <w:pStyle w:val="null3"/>
              <w:jc w:val="both"/>
            </w:pPr>
            <w:r>
              <w:rPr/>
              <w:t>4.</w:t>
            </w:r>
            <w:r>
              <w:rPr/>
              <w:t>视场角≥</w:t>
            </w:r>
            <w:r>
              <w:rPr/>
              <w:t>45</w:t>
            </w:r>
            <w:r>
              <w:rPr/>
              <w:t>°；</w:t>
            </w:r>
          </w:p>
          <w:p>
            <w:pPr>
              <w:pStyle w:val="null3"/>
              <w:jc w:val="both"/>
            </w:pPr>
            <w:r>
              <w:rPr/>
              <w:t>5.</w:t>
            </w:r>
            <w:r>
              <w:rPr/>
              <w:t>具备</w:t>
            </w:r>
            <w:r>
              <w:rPr/>
              <w:t>LED</w:t>
            </w:r>
            <w:r>
              <w:rPr/>
              <w:t>光源功能或光照度≥</w:t>
            </w:r>
            <w:r>
              <w:rPr/>
              <w:t>2800lux</w:t>
            </w:r>
            <w:r>
              <w:rPr/>
              <w:t>；</w:t>
            </w:r>
          </w:p>
          <w:p>
            <w:pPr>
              <w:pStyle w:val="null3"/>
              <w:jc w:val="both"/>
            </w:pPr>
            <w:r>
              <w:rPr/>
              <w:t>6.</w:t>
            </w:r>
            <w:r>
              <w:rPr/>
              <w:t>具备防雾功能或摄像头内置的全密封防水功能；</w:t>
            </w:r>
          </w:p>
          <w:p>
            <w:pPr>
              <w:pStyle w:val="null3"/>
              <w:jc w:val="both"/>
            </w:pPr>
            <w:r>
              <w:rPr/>
              <w:t>7.</w:t>
            </w:r>
            <w:r>
              <w:rPr/>
              <w:t>持续工作时间</w:t>
            </w:r>
            <w:r>
              <w:rPr>
                <w:sz w:val="20"/>
              </w:rPr>
              <w:t>＞</w:t>
            </w:r>
            <w:r>
              <w:rPr/>
              <w:t>180min</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动脉硬化检测装置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numPr>
                <w:ilvl w:val="0"/>
                <w:numId w:val="1"/>
              </w:numPr>
              <w:jc w:val="left"/>
            </w:pPr>
            <w:r>
              <w:rPr>
                <w:sz w:val="20"/>
              </w:rPr>
              <w:t>1.</w:t>
            </w:r>
            <w:r>
              <w:rPr>
                <w:sz w:val="20"/>
              </w:rPr>
              <w:t>▲血压测量范围：0mmHg～300mmHg；血压测量精度≤±1.5mmHg；</w:t>
            </w:r>
          </w:p>
          <w:p>
            <w:pPr>
              <w:pStyle w:val="null3"/>
              <w:numPr>
                <w:ilvl w:val="0"/>
                <w:numId w:val="1"/>
              </w:numPr>
              <w:jc w:val="left"/>
            </w:pPr>
            <w:r>
              <w:rPr>
                <w:sz w:val="20"/>
              </w:rPr>
              <w:t>2.</w:t>
            </w:r>
            <w:r>
              <w:rPr>
                <w:sz w:val="20"/>
              </w:rPr>
              <w:t>显示终端</w:t>
            </w:r>
            <w:r>
              <w:rPr>
                <w:sz w:val="20"/>
              </w:rPr>
              <w:t>≥10英寸或可触摸屏操作；</w:t>
            </w:r>
          </w:p>
          <w:p>
            <w:pPr>
              <w:pStyle w:val="null3"/>
              <w:numPr>
                <w:ilvl w:val="0"/>
                <w:numId w:val="1"/>
              </w:numPr>
              <w:jc w:val="left"/>
            </w:pPr>
            <w:r>
              <w:rPr>
                <w:sz w:val="20"/>
              </w:rPr>
              <w:t>3.</w:t>
            </w:r>
            <w:r>
              <w:rPr>
                <w:sz w:val="20"/>
              </w:rPr>
              <w:t>测量方式：同步测量；</w:t>
            </w:r>
          </w:p>
          <w:p>
            <w:pPr>
              <w:pStyle w:val="null3"/>
              <w:numPr>
                <w:ilvl w:val="0"/>
                <w:numId w:val="1"/>
              </w:numPr>
              <w:jc w:val="left"/>
            </w:pPr>
            <w:r>
              <w:rPr>
                <w:sz w:val="20"/>
              </w:rPr>
              <w:t>4.</w:t>
            </w:r>
            <w:r>
              <w:rPr>
                <w:sz w:val="20"/>
              </w:rPr>
              <w:t>踝臂指数测定方法</w:t>
            </w:r>
            <w:r>
              <w:rPr>
                <w:sz w:val="20"/>
              </w:rPr>
              <w:t>≥2种 ，包含同步和分步测量在内；</w:t>
            </w:r>
          </w:p>
          <w:p>
            <w:pPr>
              <w:pStyle w:val="null3"/>
              <w:numPr>
                <w:ilvl w:val="0"/>
                <w:numId w:val="1"/>
              </w:numPr>
              <w:jc w:val="left"/>
            </w:pPr>
            <w:r>
              <w:rPr>
                <w:sz w:val="20"/>
              </w:rPr>
              <w:t>5.</w:t>
            </w:r>
            <w:r>
              <w:rPr>
                <w:sz w:val="20"/>
              </w:rPr>
              <w:t>▲同一个心动周期内测定的参数包括PWV（脉搏波速度）、CAVI、ABI、HR（心率）、BMI（体重指数）、UT（波形上升时间）、PVR（脉搏波体积记录）、PCG（心音波形）、%MAP（%平均动脉压）或设备可分析的数值包含心电波形(ECG)、心音波形(PCG)，心率(HR)脉搏体积记录(PVR)四肢收缩压(SYS)、舒张压(DIA)、平均压(MAP)、脉压(PP)收缩时间间隔(STI)、踝臂指数ABI,PWV脉搏波传导时间 PTT(1PTT、rPTT)，射血时间(ET)，射血前期(PEP)，平均动脉压百分比 MAP%,脉波上行时间 UT，肥胖指数BMI，SYS、DIA、MAP、PP在内；</w:t>
            </w:r>
          </w:p>
          <w:p>
            <w:pPr>
              <w:pStyle w:val="null3"/>
              <w:numPr>
                <w:ilvl w:val="0"/>
                <w:numId w:val="1"/>
              </w:numPr>
              <w:jc w:val="left"/>
            </w:pPr>
            <w:r>
              <w:rPr>
                <w:sz w:val="20"/>
              </w:rPr>
              <w:t>6.</w:t>
            </w:r>
            <w:r>
              <w:rPr>
                <w:sz w:val="20"/>
              </w:rPr>
              <w:t>▲允许选择任一上臂或脚踝进行测量；</w:t>
            </w:r>
          </w:p>
          <w:p>
            <w:pPr>
              <w:pStyle w:val="null3"/>
              <w:numPr>
                <w:ilvl w:val="0"/>
                <w:numId w:val="1"/>
              </w:numPr>
              <w:jc w:val="left"/>
            </w:pPr>
            <w:r>
              <w:rPr>
                <w:sz w:val="20"/>
              </w:rPr>
              <w:t>7.</w:t>
            </w:r>
            <w:r>
              <w:rPr>
                <w:sz w:val="20"/>
              </w:rPr>
              <w:t>▲具备抗干扰功能，对于心律不齐或脉搏紊乱将自动延长脉搏波最长为≥60秒；</w:t>
            </w:r>
          </w:p>
          <w:p>
            <w:pPr>
              <w:pStyle w:val="null3"/>
              <w:numPr>
                <w:ilvl w:val="0"/>
                <w:numId w:val="1"/>
              </w:numPr>
              <w:jc w:val="left"/>
            </w:pPr>
            <w:r>
              <w:rPr>
                <w:sz w:val="20"/>
              </w:rPr>
              <w:t>8.</w:t>
            </w:r>
            <w:r>
              <w:rPr>
                <w:sz w:val="20"/>
              </w:rPr>
              <w:t>支持有线、</w:t>
            </w:r>
            <w:r>
              <w:rPr>
                <w:sz w:val="20"/>
              </w:rPr>
              <w:t>无线</w:t>
            </w:r>
            <w:r>
              <w:rPr>
                <w:sz w:val="20"/>
              </w:rPr>
              <w:t>等联网方式</w:t>
            </w:r>
            <w:r>
              <w:rPr>
                <w:sz w:val="20"/>
              </w:rPr>
              <w:t>进行数据传输；</w:t>
            </w:r>
          </w:p>
          <w:p>
            <w:pPr>
              <w:pStyle w:val="null3"/>
              <w:jc w:val="both"/>
            </w:pPr>
            <w:r>
              <w:rPr/>
              <w:t>9.</w:t>
            </w:r>
            <w:r>
              <w:rPr/>
              <w:t>可打印记录</w:t>
            </w:r>
            <w:r>
              <w:rPr/>
              <w:t>≥10</w:t>
            </w:r>
            <w:r>
              <w:rPr/>
              <w:t>种以上的报告格式</w:t>
            </w:r>
            <w:r>
              <w:rPr/>
              <w:t>；</w:t>
            </w:r>
          </w:p>
          <w:p>
            <w:pPr>
              <w:pStyle w:val="null3"/>
              <w:jc w:val="both"/>
            </w:pPr>
            <w:r>
              <w:rPr/>
              <w:t>10.</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动脉硬化检测装置</w:t>
                  </w:r>
                  <w:r>
                    <w:rPr>
                      <w:sz w:val="20"/>
                    </w:rPr>
                    <w: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无创血压计用袖带（包含右上臂、左上臂、右脚踝、左脚踝）</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空气导管</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手足枕</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传感器</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trike/>
                    </w:rPr>
                    <w:t>6</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传感器保护套</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仪器车</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打印工作平台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最高转速≥</w:t>
            </w:r>
            <w:r>
              <w:rPr/>
              <w:t>4000r/min,</w:t>
            </w:r>
            <w:r>
              <w:rPr/>
              <w:t>转速精度≤±</w:t>
            </w:r>
            <w:r>
              <w:rPr/>
              <w:t>10r/min,</w:t>
            </w:r>
            <w:r>
              <w:rPr/>
              <w:t>最大离心力≥</w:t>
            </w:r>
            <w:r>
              <w:rPr/>
              <w:t>2810</w:t>
            </w:r>
            <w:r>
              <w:rPr/>
              <w:t>×</w:t>
            </w:r>
            <w:r>
              <w:rPr/>
              <w:t>g</w:t>
            </w:r>
            <w:r>
              <w:rPr/>
              <w:t>；</w:t>
            </w:r>
          </w:p>
          <w:p>
            <w:pPr>
              <w:pStyle w:val="null3"/>
              <w:jc w:val="both"/>
            </w:pPr>
            <w:r>
              <w:rPr/>
              <w:t>2.</w:t>
            </w:r>
            <w:r>
              <w:rPr/>
              <w:t>整机噪音＜</w:t>
            </w:r>
            <w:r>
              <w:rPr/>
              <w:t>68dBA</w:t>
            </w:r>
            <w:r>
              <w:rPr/>
              <w:t>；</w:t>
            </w:r>
          </w:p>
          <w:p>
            <w:pPr>
              <w:pStyle w:val="null3"/>
              <w:jc w:val="both"/>
            </w:pPr>
            <w:r>
              <w:rPr/>
              <w:t>3.</w:t>
            </w:r>
            <w:r>
              <w:rPr/>
              <w:t>最大容量≥</w:t>
            </w:r>
            <w:r>
              <w:rPr/>
              <w:t>1</w:t>
            </w:r>
            <w:r>
              <w:rPr/>
              <w:t>5ml*32</w:t>
            </w:r>
            <w:r>
              <w:rPr/>
              <w:t>或</w:t>
            </w:r>
            <w:r>
              <w:rPr/>
              <w:t>3ml*100</w:t>
            </w:r>
            <w:r>
              <w:rPr/>
              <w:t>或</w:t>
            </w:r>
            <w:r>
              <w:rPr/>
              <w:t>250ml*4</w:t>
            </w:r>
            <w:r>
              <w:rPr/>
              <w:t>；</w:t>
            </w:r>
          </w:p>
          <w:p>
            <w:pPr>
              <w:pStyle w:val="null3"/>
              <w:jc w:val="both"/>
            </w:pPr>
            <w:r>
              <w:rPr/>
              <w:t>4.</w:t>
            </w:r>
            <w:r>
              <w:rPr/>
              <w:t>程序：≥</w:t>
            </w:r>
            <w:r>
              <w:rPr/>
              <w:t>9</w:t>
            </w:r>
            <w:r>
              <w:rPr/>
              <w:t>档升</w:t>
            </w:r>
            <w:r>
              <w:rPr/>
              <w:t>/</w:t>
            </w:r>
            <w:r>
              <w:rPr/>
              <w:t>降速运行模式</w:t>
            </w:r>
            <w:r>
              <w:rPr/>
              <w:t>；</w:t>
            </w:r>
          </w:p>
          <w:p>
            <w:pPr>
              <w:pStyle w:val="null3"/>
              <w:jc w:val="both"/>
            </w:pPr>
            <w:r>
              <w:rPr/>
              <w:t>5.</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离心机主机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水平转子吊篮</w:t>
                  </w:r>
                  <w:r>
                    <w:rPr>
                      <w:sz w:val="18"/>
                    </w:rPr>
                    <w:t>-*4组</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组织包埋机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组合式结构（主控台和冷冻台），可预设置自动开机、自动关机时间、自动运行等功能</w:t>
            </w:r>
            <w:r>
              <w:rPr/>
              <w:t>；</w:t>
            </w:r>
          </w:p>
          <w:p>
            <w:pPr>
              <w:pStyle w:val="null3"/>
              <w:jc w:val="both"/>
            </w:pPr>
            <w:r>
              <w:rPr/>
              <w:t>2.</w:t>
            </w:r>
            <w:r>
              <w:rPr/>
              <w:t>包埋机尺寸≥</w:t>
            </w:r>
            <w:r>
              <w:rPr/>
              <w:t>590mmx650mmx373mm</w:t>
            </w:r>
            <w:r>
              <w:rPr/>
              <w:t>；</w:t>
            </w:r>
          </w:p>
          <w:p>
            <w:pPr>
              <w:pStyle w:val="null3"/>
              <w:jc w:val="both"/>
            </w:pPr>
            <w:r>
              <w:rPr/>
              <w:t>3.</w:t>
            </w:r>
            <w:r>
              <w:rPr/>
              <w:t>蜡缸容量≥</w:t>
            </w:r>
            <w:r>
              <w:rPr/>
              <w:t>5L</w:t>
            </w:r>
            <w:r>
              <w:rPr/>
              <w:t>；</w:t>
            </w:r>
          </w:p>
          <w:p>
            <w:pPr>
              <w:pStyle w:val="null3"/>
              <w:jc w:val="both"/>
            </w:pPr>
            <w:r>
              <w:rPr/>
              <w:t>4.</w:t>
            </w:r>
            <w:r>
              <w:rPr/>
              <w:t>加热区温度范围在</w:t>
            </w:r>
            <w:r>
              <w:rPr/>
              <w:t>40~70</w:t>
            </w:r>
            <w:r>
              <w:rPr/>
              <w:t>℃可调；</w:t>
            </w:r>
          </w:p>
          <w:p>
            <w:pPr>
              <w:pStyle w:val="null3"/>
              <w:jc w:val="both"/>
            </w:pPr>
            <w:r>
              <w:rPr/>
              <w:t>5.</w:t>
            </w:r>
            <w:r>
              <w:rPr/>
              <w:t>具备放大镜功能；</w:t>
            </w:r>
          </w:p>
          <w:p>
            <w:pPr>
              <w:pStyle w:val="null3"/>
              <w:jc w:val="both"/>
            </w:pPr>
            <w:r>
              <w:rPr/>
              <w:t>6.</w:t>
            </w:r>
            <w:r>
              <w:rPr/>
              <w:t>具有</w:t>
            </w:r>
            <w:r>
              <w:rPr/>
              <w:t>LED</w:t>
            </w:r>
            <w:r>
              <w:rPr/>
              <w:t>光源照明系统；</w:t>
            </w:r>
          </w:p>
          <w:p>
            <w:pPr>
              <w:pStyle w:val="null3"/>
              <w:jc w:val="both"/>
            </w:pPr>
            <w:r>
              <w:rPr/>
              <w:t>7.</w:t>
            </w:r>
            <w:r>
              <w:rPr/>
              <w:t>具有≥</w:t>
            </w:r>
            <w:r>
              <w:rPr/>
              <w:t>5</w:t>
            </w:r>
            <w:r>
              <w:rPr/>
              <w:t>个独立温控系统或加热镊子台≥六个通孔；</w:t>
            </w:r>
          </w:p>
          <w:p>
            <w:pPr>
              <w:pStyle w:val="null3"/>
              <w:jc w:val="both"/>
            </w:pPr>
            <w:r>
              <w:rPr/>
              <w:t>8.</w:t>
            </w:r>
            <w:r>
              <w:rPr/>
              <w:t>具有手动和脚踏开关控制功能；</w:t>
            </w:r>
          </w:p>
          <w:p>
            <w:pPr>
              <w:pStyle w:val="null3"/>
              <w:jc w:val="both"/>
            </w:pPr>
            <w:r>
              <w:rPr/>
              <w:t>9.</w:t>
            </w:r>
            <w:r>
              <w:rPr/>
              <w:t>具备调节石蜡流量功能，适用于处理不同尺寸的组织标本；</w:t>
            </w:r>
          </w:p>
          <w:p>
            <w:pPr>
              <w:pStyle w:val="null3"/>
              <w:jc w:val="both"/>
            </w:pPr>
            <w:r>
              <w:rPr/>
              <w:t>10.</w:t>
            </w:r>
            <w:r>
              <w:rPr/>
              <w:t>冷冻台工作面积≥</w:t>
            </w:r>
            <w:r>
              <w:rPr/>
              <w:t>365</w:t>
            </w:r>
            <w:r>
              <w:rPr/>
              <w:t>×</w:t>
            </w:r>
            <w:r>
              <w:rPr/>
              <w:t xml:space="preserve">330 mm </w:t>
            </w:r>
            <w:r>
              <w:rPr/>
              <w:t>，或冷冻台容量≥</w:t>
            </w:r>
            <w:r>
              <w:rPr/>
              <w:t>60</w:t>
            </w:r>
            <w:r>
              <w:rPr/>
              <w:t>个包埋模</w:t>
            </w:r>
            <w:r>
              <w:rPr/>
              <w:t>；</w:t>
            </w:r>
          </w:p>
          <w:p>
            <w:pPr>
              <w:pStyle w:val="null3"/>
              <w:jc w:val="both"/>
            </w:pPr>
            <w:r>
              <w:rPr/>
              <w:t>11.</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工作</w:t>
                  </w:r>
                  <w:r>
                    <w:rPr>
                      <w:sz w:val="18"/>
                    </w:rPr>
                    <w:t>控制台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冷台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放大镜套装</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可移动的蜡托盘</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脚踏开关</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刮蜡刀</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流式细胞仪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激光器≥</w:t>
            </w:r>
            <w:r>
              <w:rPr/>
              <w:t>2</w:t>
            </w:r>
            <w:r>
              <w:rPr/>
              <w:t>个，包含</w:t>
            </w:r>
            <w:r>
              <w:rPr/>
              <w:t>488nm</w:t>
            </w:r>
            <w:r>
              <w:rPr/>
              <w:t>和</w:t>
            </w:r>
            <w:r>
              <w:rPr/>
              <w:t>638nm</w:t>
            </w:r>
            <w:r>
              <w:rPr/>
              <w:t>的激光器，功率均≥</w:t>
            </w:r>
            <w:r>
              <w:rPr/>
              <w:t>50mw</w:t>
            </w:r>
            <w:r>
              <w:rPr/>
              <w:t>；</w:t>
            </w:r>
          </w:p>
          <w:p>
            <w:pPr>
              <w:pStyle w:val="null3"/>
              <w:jc w:val="both"/>
            </w:pPr>
            <w:r>
              <w:rPr/>
              <w:t>2.</w:t>
            </w:r>
            <w:r>
              <w:rPr/>
              <w:t>荧光灵敏度：</w:t>
            </w:r>
            <w:r>
              <w:rPr/>
              <w:t>FITC</w:t>
            </w:r>
            <w:r>
              <w:rPr/>
              <w:t>＜</w:t>
            </w:r>
            <w:r>
              <w:rPr/>
              <w:t>50 MESF</w:t>
            </w:r>
            <w:r>
              <w:rPr/>
              <w:t>，</w:t>
            </w:r>
            <w:r>
              <w:rPr/>
              <w:t>PE</w:t>
            </w:r>
            <w:r>
              <w:rPr/>
              <w:t>＜</w:t>
            </w:r>
            <w:r>
              <w:rPr/>
              <w:t>30MESF</w:t>
            </w:r>
            <w:r>
              <w:rPr/>
              <w:t>；</w:t>
            </w:r>
          </w:p>
          <w:p>
            <w:pPr>
              <w:pStyle w:val="null3"/>
              <w:jc w:val="both"/>
            </w:pPr>
            <w:r>
              <w:rPr/>
              <w:t>3.</w:t>
            </w:r>
            <w:r>
              <w:rPr/>
              <w:t>具备自动化上样系统，可自动混匀和内外管壁自动清洗，或携带污染率≤</w:t>
            </w:r>
            <w:r>
              <w:rPr/>
              <w:t>0.1%</w:t>
            </w:r>
            <w:r>
              <w:rPr/>
              <w:t>；</w:t>
            </w:r>
          </w:p>
          <w:p>
            <w:pPr>
              <w:pStyle w:val="null3"/>
              <w:jc w:val="both"/>
            </w:pPr>
            <w:r>
              <w:rPr/>
              <w:t>4.</w:t>
            </w:r>
            <w:r>
              <w:rPr/>
              <w:t>仪器分辨率：</w:t>
            </w:r>
            <w:r>
              <w:rPr/>
              <w:t>CV</w:t>
            </w:r>
            <w:r>
              <w:rPr/>
              <w:t>≤</w:t>
            </w:r>
            <w:r>
              <w:rPr/>
              <w:t>2.0%</w:t>
            </w:r>
            <w:r>
              <w:rPr/>
              <w:t>；</w:t>
            </w:r>
          </w:p>
          <w:p>
            <w:pPr>
              <w:pStyle w:val="null3"/>
              <w:jc w:val="both"/>
            </w:pPr>
            <w:r>
              <w:rPr/>
              <w:t>5.</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50"/>
              <w:gridCol w:w="900"/>
              <w:gridCol w:w="90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2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流式细胞仪主机</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工作平台</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储液磁吸架</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试管架（流式管）</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试管架（</w:t>
                  </w:r>
                  <w:r>
                    <w:rPr>
                      <w:sz w:val="18"/>
                    </w:rPr>
                    <w:t>EP管）</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bl>
          <w:p>
            <w:pPr>
              <w:pStyle w:val="null3"/>
            </w:pP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载玻片打号机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color w:val="000000"/>
              </w:rPr>
              <w:t>1.</w:t>
            </w:r>
            <w:r>
              <w:rPr>
                <w:color w:val="000000"/>
              </w:rPr>
              <w:t>采用激光标刻技术或紫外冷激光打印技术；</w:t>
            </w:r>
          </w:p>
          <w:p>
            <w:pPr>
              <w:pStyle w:val="null3"/>
              <w:jc w:val="both"/>
            </w:pPr>
            <w:r>
              <w:rPr>
                <w:color w:val="000000"/>
              </w:rPr>
              <w:t>2.</w:t>
            </w:r>
            <w:r>
              <w:rPr>
                <w:color w:val="000000"/>
              </w:rPr>
              <w:t>显示终端≥</w:t>
            </w:r>
            <w:r>
              <w:rPr>
                <w:color w:val="000000"/>
              </w:rPr>
              <w:t>6</w:t>
            </w:r>
            <w:r>
              <w:rPr>
                <w:color w:val="000000"/>
              </w:rPr>
              <w:t>英寸；</w:t>
            </w:r>
          </w:p>
          <w:p>
            <w:pPr>
              <w:pStyle w:val="null3"/>
              <w:jc w:val="both"/>
            </w:pPr>
            <w:r>
              <w:rPr>
                <w:color w:val="000000"/>
              </w:rPr>
              <w:t>3.</w:t>
            </w:r>
            <w:r>
              <w:rPr>
                <w:color w:val="000000"/>
              </w:rPr>
              <w:t>具有≥</w:t>
            </w:r>
            <w:r>
              <w:rPr>
                <w:color w:val="000000"/>
              </w:rPr>
              <w:t>2</w:t>
            </w:r>
            <w:r>
              <w:rPr>
                <w:color w:val="000000"/>
              </w:rPr>
              <w:t>种类型的不同的加载槽</w:t>
            </w:r>
            <w:r>
              <w:rPr>
                <w:color w:val="000000"/>
              </w:rPr>
              <w:t>,</w:t>
            </w:r>
            <w:r>
              <w:rPr>
                <w:color w:val="000000"/>
              </w:rPr>
              <w:t>或装载槽的装载量≥</w:t>
            </w:r>
            <w:r>
              <w:rPr>
                <w:color w:val="000000"/>
              </w:rPr>
              <w:t>150</w:t>
            </w:r>
            <w:r>
              <w:rPr>
                <w:color w:val="000000"/>
              </w:rPr>
              <w:t>张载玻片；</w:t>
            </w:r>
          </w:p>
          <w:p>
            <w:pPr>
              <w:pStyle w:val="null3"/>
              <w:jc w:val="both"/>
            </w:pPr>
            <w:r>
              <w:rPr>
                <w:color w:val="000000"/>
              </w:rPr>
              <w:t>4.</w:t>
            </w:r>
            <w:r>
              <w:rPr>
                <w:color w:val="000000"/>
              </w:rPr>
              <w:t>可兼容</w:t>
            </w:r>
            <w:r>
              <w:rPr>
                <w:color w:val="000000"/>
              </w:rPr>
              <w:t>HIS</w:t>
            </w:r>
            <w:r>
              <w:rPr>
                <w:color w:val="000000"/>
              </w:rPr>
              <w:t>、</w:t>
            </w:r>
            <w:r>
              <w:rPr>
                <w:color w:val="000000"/>
              </w:rPr>
              <w:t>LIS</w:t>
            </w:r>
            <w:r>
              <w:rPr>
                <w:color w:val="000000"/>
              </w:rPr>
              <w:t>等多种软件系统；</w:t>
            </w:r>
          </w:p>
          <w:p>
            <w:pPr>
              <w:pStyle w:val="null3"/>
              <w:jc w:val="both"/>
            </w:pPr>
            <w:r>
              <w:rPr>
                <w:color w:val="000000"/>
              </w:rPr>
              <w:t>5.</w:t>
            </w:r>
            <w:r>
              <w:rPr>
                <w:color w:val="000000"/>
              </w:rPr>
              <w:t>支持优先打印和多种打印模板设定的功能；</w:t>
            </w:r>
          </w:p>
          <w:p>
            <w:pPr>
              <w:pStyle w:val="null3"/>
              <w:jc w:val="both"/>
            </w:pPr>
            <w:r>
              <w:rPr>
                <w:color w:val="000000"/>
              </w:rPr>
              <w:t>6.</w:t>
            </w:r>
            <w:r>
              <w:rPr>
                <w:color w:val="000000"/>
              </w:rPr>
              <w:t>打印速度≤</w:t>
            </w:r>
            <w:r>
              <w:rPr>
                <w:color w:val="000000"/>
              </w:rPr>
              <w:t>4S</w:t>
            </w:r>
            <w:r>
              <w:rPr>
                <w:color w:val="000000"/>
              </w:rPr>
              <w:t>；</w:t>
            </w:r>
          </w:p>
          <w:p>
            <w:pPr>
              <w:pStyle w:val="null3"/>
              <w:jc w:val="both"/>
            </w:pPr>
            <w:r>
              <w:rPr>
                <w:color w:val="000000"/>
              </w:rPr>
              <w:t>7.</w:t>
            </w:r>
            <w:r>
              <w:rPr>
                <w:color w:val="000000"/>
              </w:rPr>
              <w:t>具有过滤净化系统</w:t>
            </w:r>
            <w:r>
              <w:rPr>
                <w:color w:val="000000"/>
              </w:rPr>
              <w:t>。</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全自动染色机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▲总站点数≥</w:t>
            </w:r>
            <w:r>
              <w:rPr/>
              <w:t>26,</w:t>
            </w:r>
            <w:r>
              <w:rPr/>
              <w:t>水洗站点数≥</w:t>
            </w:r>
            <w:r>
              <w:rPr/>
              <w:t>4,</w:t>
            </w:r>
            <w:r>
              <w:rPr/>
              <w:t>加卸载站点数</w:t>
            </w:r>
            <w:r>
              <w:rPr/>
              <w:t>:</w:t>
            </w:r>
            <w:r>
              <w:rPr/>
              <w:t>≥</w:t>
            </w:r>
            <w:r>
              <w:rPr/>
              <w:t>3</w:t>
            </w:r>
            <w:r>
              <w:rPr/>
              <w:t>个；</w:t>
            </w:r>
          </w:p>
          <w:p>
            <w:pPr>
              <w:pStyle w:val="null3"/>
              <w:jc w:val="both"/>
            </w:pPr>
            <w:r>
              <w:rPr/>
              <w:t>2.</w:t>
            </w:r>
            <w:r>
              <w:rPr/>
              <w:t>可根据实际使用需求调整试剂站点数量；</w:t>
            </w:r>
          </w:p>
          <w:p>
            <w:pPr>
              <w:pStyle w:val="null3"/>
              <w:jc w:val="both"/>
            </w:pPr>
            <w:r>
              <w:rPr/>
              <w:t>3.</w:t>
            </w:r>
            <w:r>
              <w:rPr/>
              <w:t>样本进出站点可设置≥</w:t>
            </w:r>
            <w:r>
              <w:rPr/>
              <w:t>3</w:t>
            </w:r>
            <w:r>
              <w:rPr/>
              <w:t>种组合模式，或具有加卸载站点无需通过推拉抽屉式结构操作的功能；</w:t>
            </w:r>
          </w:p>
          <w:p>
            <w:pPr>
              <w:pStyle w:val="null3"/>
              <w:jc w:val="both"/>
            </w:pPr>
            <w:r>
              <w:rPr/>
              <w:t>4.</w:t>
            </w:r>
            <w:r>
              <w:rPr/>
              <w:t>具备烤箱功能或烤缸数量≥</w:t>
            </w:r>
            <w:r>
              <w:rPr/>
              <w:t>1</w:t>
            </w:r>
            <w:r>
              <w:rPr/>
              <w:t>个</w:t>
            </w:r>
            <w:r>
              <w:rPr/>
              <w:t>或</w:t>
            </w:r>
            <w:r>
              <w:rPr/>
              <w:t>试剂恒温加热站点功能；</w:t>
            </w:r>
          </w:p>
          <w:p>
            <w:pPr>
              <w:pStyle w:val="null3"/>
              <w:jc w:val="both"/>
            </w:pPr>
            <w:r>
              <w:rPr/>
              <w:t>5</w:t>
            </w:r>
            <w:r>
              <w:rPr/>
              <w:t>.</w:t>
            </w:r>
            <w:r>
              <w:rPr/>
              <w:t>▲具有机械臂操作功能或由染色机与封片机组成的染色封片一体化工作站功能；</w:t>
            </w:r>
          </w:p>
          <w:p>
            <w:pPr>
              <w:pStyle w:val="null3"/>
              <w:jc w:val="both"/>
            </w:pPr>
            <w:r>
              <w:rPr/>
              <w:t>6</w:t>
            </w:r>
            <w:r>
              <w:rPr/>
              <w:t>.</w:t>
            </w:r>
            <w:r>
              <w:rPr/>
              <w:t>试剂缸容量≥</w:t>
            </w:r>
            <w:r>
              <w:rPr/>
              <w:t>460ml,</w:t>
            </w:r>
            <w:r>
              <w:rPr/>
              <w:t>单个染色架容量≥</w:t>
            </w:r>
            <w:r>
              <w:rPr/>
              <w:t>30</w:t>
            </w:r>
            <w:r>
              <w:rPr/>
              <w:t>片</w:t>
            </w:r>
            <w:r>
              <w:rPr/>
              <w:t>/</w:t>
            </w:r>
            <w:r>
              <w:rPr/>
              <w:t>架；</w:t>
            </w:r>
          </w:p>
          <w:p>
            <w:pPr>
              <w:pStyle w:val="null3"/>
              <w:jc w:val="both"/>
            </w:pPr>
            <w:r>
              <w:rPr/>
              <w:t>7</w:t>
            </w:r>
            <w:r>
              <w:rPr/>
              <w:t>.</w:t>
            </w:r>
            <w:r>
              <w:rPr/>
              <w:t>可同时运行≥两种染色程序，每小时染片量≥</w:t>
            </w:r>
            <w:r>
              <w:rPr/>
              <w:t>300</w:t>
            </w:r>
            <w:r>
              <w:rPr/>
              <w:t>张；</w:t>
            </w:r>
          </w:p>
          <w:p>
            <w:pPr>
              <w:pStyle w:val="null3"/>
              <w:jc w:val="both"/>
            </w:pPr>
            <w:r>
              <w:rPr/>
              <w:t>8</w:t>
            </w:r>
            <w:r>
              <w:rPr/>
              <w:t>.</w:t>
            </w:r>
            <w:r>
              <w:rPr/>
              <w:t>可根据染液浸染天数或架数进行设置，自动调整染色时间；</w:t>
            </w:r>
          </w:p>
          <w:p>
            <w:pPr>
              <w:pStyle w:val="null3"/>
              <w:jc w:val="both"/>
            </w:pPr>
            <w:r>
              <w:rPr/>
              <w:t>9</w:t>
            </w:r>
            <w:r>
              <w:rPr/>
              <w:t>.</w:t>
            </w:r>
            <w:r>
              <w:rPr/>
              <w:t>显示终端≥</w:t>
            </w:r>
            <w:r>
              <w:rPr/>
              <w:t>7</w:t>
            </w:r>
            <w:r>
              <w:rPr/>
              <w:t>寸触摸屏，全中文操作界面</w:t>
            </w:r>
            <w:r>
              <w:rPr/>
              <w:t>；</w:t>
            </w:r>
          </w:p>
          <w:p>
            <w:pPr>
              <w:pStyle w:val="null3"/>
              <w:jc w:val="both"/>
            </w:pPr>
            <w:r>
              <w:rPr/>
              <w:t>10.</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全自动染色机</w:t>
                  </w:r>
                  <w:r>
                    <w:rPr>
                      <w:sz w:val="20"/>
                    </w:rPr>
                    <w: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水洗缸</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试剂缸</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玻片架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生物安全柜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1.B2</w:t>
            </w:r>
            <w:r>
              <w:rPr/>
              <w:t>型，</w:t>
            </w:r>
            <w:r>
              <w:rPr/>
              <w:t>100%</w:t>
            </w:r>
            <w:r>
              <w:rPr/>
              <w:t>外排；</w:t>
            </w:r>
          </w:p>
          <w:p>
            <w:pPr>
              <w:pStyle w:val="null3"/>
              <w:jc w:val="both"/>
            </w:pPr>
            <w:r>
              <w:rPr/>
              <w:t>2.</w:t>
            </w:r>
            <w:r>
              <w:rPr/>
              <w:t>吸入风速</w:t>
            </w:r>
            <w:r>
              <w:rPr/>
              <w:t xml:space="preserve">0.53 m/s </w:t>
            </w:r>
            <w:r>
              <w:rPr/>
              <w:t>±</w:t>
            </w:r>
            <w:r>
              <w:rPr/>
              <w:t xml:space="preserve">0.025m/s, </w:t>
            </w:r>
            <w:r>
              <w:rPr/>
              <w:t>下降风速</w:t>
            </w:r>
            <w:r>
              <w:rPr/>
              <w:t xml:space="preserve">0.33m/s </w:t>
            </w:r>
            <w:r>
              <w:rPr/>
              <w:t>±</w:t>
            </w:r>
            <w:r>
              <w:rPr/>
              <w:t>0.025m/s</w:t>
            </w:r>
            <w:r>
              <w:rPr/>
              <w:t>；</w:t>
            </w:r>
          </w:p>
          <w:p>
            <w:pPr>
              <w:pStyle w:val="null3"/>
              <w:jc w:val="both"/>
            </w:pPr>
            <w:r>
              <w:rPr/>
              <w:t>3.</w:t>
            </w:r>
            <w:r>
              <w:rPr/>
              <w:t>送风和排风的过滤器均采用</w:t>
            </w:r>
            <w:r>
              <w:rPr/>
              <w:t>ULPA</w:t>
            </w:r>
            <w:r>
              <w:rPr/>
              <w:t xml:space="preserve">过滤器，对 </w:t>
            </w:r>
            <w:r>
              <w:rPr/>
              <w:t>0.12</w:t>
            </w:r>
            <w:r>
              <w:rPr/>
              <w:t>微米颗粒物过滤效率≥</w:t>
            </w:r>
            <w:r>
              <w:rPr/>
              <w:t>99.9995%</w:t>
            </w:r>
            <w:r>
              <w:rPr/>
              <w:t>；</w:t>
            </w:r>
          </w:p>
          <w:p>
            <w:pPr>
              <w:pStyle w:val="null3"/>
              <w:jc w:val="both"/>
            </w:pPr>
            <w:r>
              <w:rPr/>
              <w:t>4.</w:t>
            </w:r>
            <w:r>
              <w:rPr/>
              <w:t>噪声：≤</w:t>
            </w:r>
            <w:r>
              <w:rPr/>
              <w:t>67dB</w:t>
            </w:r>
            <w:r>
              <w:rPr/>
              <w:t>（</w:t>
            </w:r>
            <w:r>
              <w:rPr/>
              <w:t>A</w:t>
            </w:r>
            <w:r>
              <w:rPr/>
              <w:t>）；</w:t>
            </w:r>
          </w:p>
          <w:p>
            <w:pPr>
              <w:pStyle w:val="null3"/>
              <w:jc w:val="both"/>
            </w:pPr>
            <w:r>
              <w:rPr/>
              <w:t>5.</w:t>
            </w:r>
            <w:r>
              <w:rPr/>
              <w:t>前操作面采用</w:t>
            </w:r>
            <w:r>
              <w:rPr/>
              <w:t>10</w:t>
            </w:r>
            <w:r>
              <w:rPr/>
              <w:t>°倾斜角设计，符合人体工程学运力；</w:t>
            </w:r>
          </w:p>
          <w:p>
            <w:pPr>
              <w:pStyle w:val="null3"/>
              <w:jc w:val="both"/>
            </w:pPr>
            <w:r>
              <w:rPr/>
              <w:t>6.</w:t>
            </w:r>
            <w:r>
              <w:rPr/>
              <w:t>操作区三侧采用不锈钢（或优于）一体化结构，内部可清洗部位采用圆角处理，便于清理；</w:t>
            </w:r>
          </w:p>
          <w:p>
            <w:pPr>
              <w:pStyle w:val="null3"/>
              <w:jc w:val="both"/>
            </w:pPr>
            <w:r>
              <w:rPr/>
              <w:t>7.</w:t>
            </w:r>
            <w:r>
              <w:rPr/>
              <w:t>安全柜过滤器和风机的维修、更换都可在前侧进行，或安全柜配置独立的变频外排风机；</w:t>
            </w:r>
          </w:p>
          <w:p>
            <w:pPr>
              <w:pStyle w:val="null3"/>
              <w:jc w:val="both"/>
            </w:pPr>
            <w:r>
              <w:rPr/>
              <w:t>8.</w:t>
            </w:r>
            <w:r>
              <w:rPr/>
              <w:t>显示终端可显示流入气流、下降气流、运行状态、过滤器使用寿命等数值；</w:t>
            </w:r>
          </w:p>
          <w:p>
            <w:pPr>
              <w:pStyle w:val="null3"/>
              <w:jc w:val="both"/>
            </w:pPr>
            <w:r>
              <w:rPr/>
              <w:t>9.</w:t>
            </w:r>
            <w:r>
              <w:rPr/>
              <w:t>具有预约定时功能，能自动设定紫外灯消毒时间；</w:t>
            </w:r>
          </w:p>
          <w:p>
            <w:pPr>
              <w:pStyle w:val="null3"/>
              <w:jc w:val="both"/>
            </w:pPr>
            <w:r>
              <w:rPr/>
              <w:t>10.</w:t>
            </w:r>
            <w:r>
              <w:rPr/>
              <w:t>具有开门高度报警、过滤器失效报警等功能；</w:t>
            </w:r>
          </w:p>
          <w:p>
            <w:pPr>
              <w:pStyle w:val="null3"/>
              <w:jc w:val="both"/>
            </w:pPr>
            <w:r>
              <w:rPr/>
              <w:t>11.</w:t>
            </w:r>
            <w:r>
              <w:rPr/>
              <w:t>具有紫外线灯、照明灯、前窗及风机的四者联动互锁系统功能或照明和杀菌系统的安全互锁系统功能；</w:t>
            </w:r>
          </w:p>
          <w:p>
            <w:pPr>
              <w:pStyle w:val="null3"/>
              <w:jc w:val="both"/>
            </w:pPr>
            <w:r>
              <w:rPr/>
              <w:t>12.</w:t>
            </w:r>
            <w:r>
              <w:rPr/>
              <w:t>外部尺寸≥（长×宽×高）</w:t>
            </w:r>
            <w:r>
              <w:rPr/>
              <w:t>1465mm</w:t>
            </w:r>
            <w:r>
              <w:rPr/>
              <w:t>×</w:t>
            </w:r>
            <w:r>
              <w:rPr/>
              <w:t>760mm</w:t>
            </w:r>
            <w:r>
              <w:rPr/>
              <w:t>×</w:t>
            </w:r>
            <w:r>
              <w:rPr/>
              <w:t>2050mm</w:t>
            </w:r>
            <w:r>
              <w:rPr/>
              <w:t>，</w:t>
            </w:r>
            <w:r>
              <w:rPr/>
              <w:t>内部尺寸</w:t>
            </w:r>
            <w:r>
              <w:rPr/>
              <w:t>≥（长×宽×高）</w:t>
            </w:r>
            <w:r>
              <w:rPr/>
              <w:t xml:space="preserve">1300mm </w:t>
            </w:r>
            <w:r>
              <w:rPr/>
              <w:t>×</w:t>
            </w:r>
            <w:r>
              <w:rPr/>
              <w:t>520mm</w:t>
            </w:r>
            <w:r>
              <w:rPr/>
              <w:t>×</w:t>
            </w:r>
            <w:r>
              <w:rPr/>
              <w:t xml:space="preserve">630mm </w:t>
            </w:r>
            <w:r>
              <w:rPr/>
              <w:t>；</w:t>
            </w:r>
          </w:p>
          <w:p>
            <w:pPr>
              <w:pStyle w:val="null3"/>
              <w:jc w:val="both"/>
            </w:pPr>
            <w:r>
              <w:rPr>
                <w:sz w:val="20"/>
                <w:color w:val="000000"/>
              </w:rPr>
              <w:t>13.</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生物安全柜</w:t>
                  </w:r>
                  <w:r>
                    <w:rPr>
                      <w:sz w:val="20"/>
                    </w:rPr>
                    <w: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底座</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内风机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外排风机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排风管</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送风过滤器</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排风过滤器</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脚踏开关</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件</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紫外灯</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件</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照明灯</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件</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全自动尿液分析仪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color w:val="000000"/>
              </w:rPr>
              <w:t>1.</w:t>
            </w:r>
            <w:r>
              <w:rPr>
                <w:color w:val="000000"/>
              </w:rPr>
              <w:t>采用光电比色法技术或反射光比色法</w:t>
            </w:r>
            <w:r>
              <w:rPr>
                <w:color w:val="000000"/>
              </w:rPr>
              <w:t>技术</w:t>
            </w:r>
            <w:r>
              <w:rPr>
                <w:color w:val="000000"/>
              </w:rPr>
              <w:t>；</w:t>
            </w:r>
          </w:p>
          <w:p>
            <w:pPr>
              <w:pStyle w:val="null3"/>
              <w:jc w:val="both"/>
            </w:pPr>
            <w:r>
              <w:rPr>
                <w:color w:val="000000"/>
              </w:rPr>
              <w:t>2.</w:t>
            </w:r>
            <w:r>
              <w:rPr>
                <w:color w:val="000000"/>
              </w:rPr>
              <w:t>检查项目≥</w:t>
            </w:r>
            <w:r>
              <w:rPr>
                <w:color w:val="000000"/>
              </w:rPr>
              <w:t>14</w:t>
            </w:r>
            <w:r>
              <w:rPr>
                <w:color w:val="000000"/>
              </w:rPr>
              <w:t>种；</w:t>
            </w:r>
          </w:p>
          <w:p>
            <w:pPr>
              <w:pStyle w:val="null3"/>
              <w:jc w:val="both"/>
            </w:pPr>
            <w:r>
              <w:rPr>
                <w:color w:val="000000"/>
              </w:rPr>
              <w:t>3.</w:t>
            </w:r>
            <w:r>
              <w:rPr>
                <w:color w:val="000000"/>
              </w:rPr>
              <w:t>显示终端≥</w:t>
            </w:r>
            <w:r>
              <w:rPr>
                <w:color w:val="000000"/>
              </w:rPr>
              <w:t>5</w:t>
            </w:r>
            <w:r>
              <w:rPr>
                <w:color w:val="000000"/>
              </w:rPr>
              <w:t>寸；</w:t>
            </w:r>
          </w:p>
          <w:p>
            <w:pPr>
              <w:pStyle w:val="null3"/>
              <w:jc w:val="both"/>
            </w:pPr>
            <w:r>
              <w:rPr>
                <w:color w:val="000000"/>
              </w:rPr>
              <w:t>4.</w:t>
            </w:r>
            <w:r>
              <w:rPr>
                <w:color w:val="000000"/>
              </w:rPr>
              <w:t>具备打印功能；</w:t>
            </w:r>
          </w:p>
          <w:p>
            <w:pPr>
              <w:pStyle w:val="null3"/>
              <w:jc w:val="both"/>
            </w:pPr>
            <w:r>
              <w:rPr>
                <w:color w:val="000000"/>
              </w:rPr>
              <w:t>5.</w:t>
            </w:r>
            <w:r>
              <w:rPr>
                <w:color w:val="000000"/>
              </w:rPr>
              <w:t>测试速度≥</w:t>
            </w:r>
            <w:r>
              <w:rPr>
                <w:color w:val="000000"/>
              </w:rPr>
              <w:t>240</w:t>
            </w:r>
            <w:r>
              <w:rPr>
                <w:color w:val="000000"/>
              </w:rPr>
              <w:t>条</w:t>
            </w:r>
            <w:r>
              <w:rPr>
                <w:color w:val="000000"/>
              </w:rPr>
              <w:t>/</w:t>
            </w:r>
            <w:r>
              <w:rPr>
                <w:color w:val="000000"/>
              </w:rPr>
              <w:t>小时</w:t>
            </w:r>
            <w:r>
              <w:rPr>
                <w:color w:val="000000"/>
              </w:rPr>
              <w:t>；</w:t>
            </w:r>
          </w:p>
          <w:p>
            <w:pPr>
              <w:pStyle w:val="null3"/>
              <w:jc w:val="both"/>
            </w:pPr>
            <w:r>
              <w:rPr>
                <w:color w:val="000000"/>
              </w:rPr>
              <w:t>6.</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全自动尿液分析仪主机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清洗液瓶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废液瓶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份</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试管</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200</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试管架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10</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打印工作平台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r>
          </w:tbl>
          <w:p>
            <w:pPr>
              <w:pStyle w:val="null3"/>
              <w:jc w:val="both"/>
            </w:pP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全自动五分类血细胞分析仪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color w:val="000000"/>
              </w:rPr>
              <w:t>1.</w:t>
            </w:r>
            <w:r>
              <w:rPr>
                <w:color w:val="000000"/>
              </w:rPr>
              <w:t>检测原理：激光散射法</w:t>
            </w:r>
            <w:r>
              <w:rPr>
                <w:color w:val="000000"/>
              </w:rPr>
              <w:t>+</w:t>
            </w:r>
            <w:r>
              <w:rPr>
                <w:color w:val="000000"/>
              </w:rPr>
              <w:t>流式细胞技术、比色法、电阻抗法、胶乳增强免疫散射比浊法（</w:t>
            </w:r>
            <w:r>
              <w:rPr>
                <w:color w:val="000000"/>
              </w:rPr>
              <w:t>CRP</w:t>
            </w:r>
            <w:r>
              <w:rPr>
                <w:color w:val="000000"/>
              </w:rPr>
              <w:t>）或核酸荧光染色技术、流式细胞技术、半导体激光、胶乳增强免疫散射比浊法；</w:t>
            </w:r>
          </w:p>
          <w:p>
            <w:pPr>
              <w:pStyle w:val="null3"/>
              <w:jc w:val="both"/>
            </w:pPr>
            <w:r>
              <w:rPr>
                <w:color w:val="000000"/>
              </w:rPr>
              <w:t>2.</w:t>
            </w:r>
            <w:r>
              <w:rPr>
                <w:color w:val="000000"/>
              </w:rPr>
              <w:t>检测模式≥</w:t>
            </w:r>
            <w:r>
              <w:rPr>
                <w:color w:val="000000"/>
              </w:rPr>
              <w:t>4</w:t>
            </w:r>
            <w:r>
              <w:rPr>
                <w:color w:val="000000"/>
              </w:rPr>
              <w:t>种（包含</w:t>
            </w:r>
            <w:r>
              <w:rPr>
                <w:color w:val="000000"/>
              </w:rPr>
              <w:t>CBC+DIFF</w:t>
            </w:r>
            <w:r>
              <w:rPr>
                <w:color w:val="000000"/>
              </w:rPr>
              <w:t>、</w:t>
            </w:r>
            <w:r>
              <w:rPr>
                <w:color w:val="000000"/>
              </w:rPr>
              <w:t>CRP</w:t>
            </w:r>
            <w:r>
              <w:rPr>
                <w:color w:val="000000"/>
              </w:rPr>
              <w:t>在内）；</w:t>
            </w:r>
          </w:p>
          <w:p>
            <w:pPr>
              <w:pStyle w:val="null3"/>
              <w:jc w:val="both"/>
            </w:pPr>
            <w:r>
              <w:rPr>
                <w:color w:val="000000"/>
              </w:rPr>
              <w:t>3.</w:t>
            </w:r>
            <w:r>
              <w:rPr>
                <w:color w:val="000000"/>
              </w:rPr>
              <w:t>检测参数≥</w:t>
            </w:r>
            <w:r>
              <w:rPr>
                <w:color w:val="000000"/>
              </w:rPr>
              <w:t>32</w:t>
            </w:r>
            <w:r>
              <w:rPr>
                <w:color w:val="000000"/>
              </w:rPr>
              <w:t>种；</w:t>
            </w:r>
          </w:p>
          <w:p>
            <w:pPr>
              <w:pStyle w:val="null3"/>
              <w:jc w:val="both"/>
            </w:pPr>
            <w:r>
              <w:rPr>
                <w:color w:val="000000"/>
              </w:rPr>
              <w:t>4.</w:t>
            </w:r>
            <w:r>
              <w:rPr>
                <w:color w:val="000000"/>
              </w:rPr>
              <w:t>检测速度≥</w:t>
            </w:r>
            <w:r>
              <w:rPr>
                <w:color w:val="000000"/>
              </w:rPr>
              <w:t>60</w:t>
            </w:r>
            <w:r>
              <w:rPr>
                <w:color w:val="000000"/>
              </w:rPr>
              <w:t>样本</w:t>
            </w:r>
            <w:r>
              <w:rPr>
                <w:color w:val="000000"/>
              </w:rPr>
              <w:t>/</w:t>
            </w:r>
            <w:r>
              <w:rPr>
                <w:color w:val="000000"/>
              </w:rPr>
              <w:t>小时；</w:t>
            </w:r>
          </w:p>
          <w:p>
            <w:pPr>
              <w:pStyle w:val="null3"/>
              <w:jc w:val="both"/>
            </w:pPr>
            <w:r>
              <w:rPr>
                <w:color w:val="000000"/>
              </w:rPr>
              <w:t>5.</w:t>
            </w:r>
            <w:r>
              <w:rPr>
                <w:color w:val="000000"/>
              </w:rPr>
              <w:t>全血模式：样本用量≤</w:t>
            </w:r>
            <w:r>
              <w:rPr>
                <w:color w:val="000000"/>
              </w:rPr>
              <w:t>85</w:t>
            </w:r>
            <w:r>
              <w:rPr>
                <w:color w:val="000000"/>
              </w:rPr>
              <w:t>μ</w:t>
            </w:r>
            <w:r>
              <w:rPr>
                <w:color w:val="000000"/>
              </w:rPr>
              <w:t>l</w:t>
            </w:r>
            <w:r>
              <w:rPr>
                <w:color w:val="000000"/>
              </w:rPr>
              <w:t>；预稀释样本模式：样本用量≤</w:t>
            </w:r>
            <w:r>
              <w:rPr>
                <w:color w:val="000000"/>
              </w:rPr>
              <w:t>20</w:t>
            </w:r>
            <w:r>
              <w:rPr>
                <w:color w:val="000000"/>
              </w:rPr>
              <w:t>μ</w:t>
            </w:r>
            <w:r>
              <w:rPr>
                <w:color w:val="000000"/>
              </w:rPr>
              <w:t>l</w:t>
            </w:r>
            <w:r>
              <w:rPr>
                <w:color w:val="000000"/>
              </w:rPr>
              <w:t>；</w:t>
            </w:r>
          </w:p>
          <w:p>
            <w:pPr>
              <w:pStyle w:val="null3"/>
              <w:jc w:val="both"/>
            </w:pPr>
            <w:r>
              <w:rPr>
                <w:color w:val="000000"/>
              </w:rPr>
              <w:t>6.</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9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5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全自动五分类血细胞分析仪专用</w:t>
                  </w:r>
                  <w:r>
                    <w:rPr>
                      <w:sz w:val="20"/>
                      <w:color w:val="000000"/>
                      <w:shd w:fill="FFFFFF" w:val="clear"/>
                    </w:rPr>
                    <w:t>软件系统</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气源组件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自动进样器组件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底座组件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试剂接管组件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静脉全血试管架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r>
                    <w:rPr>
                      <w:sz w:val="20"/>
                      <w:color w:val="000000"/>
                      <w:shd w:fill="FFFFFF" w:val="clear"/>
                    </w:rPr>
                    <w:t>0</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末梢血试管架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一次性使用微量采血管</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100</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shd w:fill="FFFFFF" w:val="clear"/>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末梢血试管适配器</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shd w:fill="FFFFFF" w:val="clear"/>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打印工作平台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shd w:fill="FFFFFF" w:val="clear"/>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2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工作平台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sz w:val="20"/>
                      <w:color w:val="000000"/>
                      <w:shd w:fill="FFFFFF" w:val="clear"/>
                    </w:rPr>
                    <w:t>套</w:t>
                  </w:r>
                </w:p>
              </w:tc>
            </w:tr>
          </w:tbl>
          <w:p>
            <w:pPr>
              <w:pStyle w:val="null3"/>
              <w:jc w:val="both"/>
            </w:pP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免疫荧光分析仪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color w:val="000000"/>
              </w:rPr>
              <w:t>1.</w:t>
            </w:r>
            <w:r>
              <w:rPr>
                <w:color w:val="000000"/>
              </w:rPr>
              <w:t>检测速度≥</w:t>
            </w:r>
            <w:r>
              <w:rPr>
                <w:color w:val="000000"/>
              </w:rPr>
              <w:t>80test/h</w:t>
            </w:r>
            <w:r>
              <w:rPr>
                <w:color w:val="000000"/>
              </w:rPr>
              <w:t>或单次检测速度＜</w:t>
            </w:r>
            <w:r>
              <w:rPr>
                <w:color w:val="000000"/>
              </w:rPr>
              <w:t>10S</w:t>
            </w:r>
            <w:r>
              <w:rPr>
                <w:color w:val="000000"/>
              </w:rPr>
              <w:t>；</w:t>
            </w:r>
          </w:p>
          <w:p>
            <w:pPr>
              <w:pStyle w:val="null3"/>
              <w:jc w:val="both"/>
            </w:pPr>
            <w:r>
              <w:rPr>
                <w:color w:val="000000"/>
              </w:rPr>
              <w:t>2.</w:t>
            </w:r>
            <w:r>
              <w:rPr>
                <w:color w:val="000000"/>
              </w:rPr>
              <w:t>检测通道数≥</w:t>
            </w:r>
            <w:r>
              <w:rPr>
                <w:color w:val="000000"/>
              </w:rPr>
              <w:t>12</w:t>
            </w:r>
            <w:r>
              <w:rPr>
                <w:color w:val="000000"/>
              </w:rPr>
              <w:t>个；</w:t>
            </w:r>
          </w:p>
          <w:p>
            <w:pPr>
              <w:pStyle w:val="null3"/>
              <w:jc w:val="both"/>
            </w:pPr>
            <w:r>
              <w:rPr>
                <w:color w:val="000000"/>
              </w:rPr>
              <w:t>3.</w:t>
            </w:r>
            <w:r>
              <w:rPr>
                <w:color w:val="000000"/>
              </w:rPr>
              <w:t>检测项目≥</w:t>
            </w:r>
            <w:r>
              <w:rPr>
                <w:color w:val="000000"/>
              </w:rPr>
              <w:t>63</w:t>
            </w:r>
            <w:r>
              <w:rPr>
                <w:color w:val="000000"/>
              </w:rPr>
              <w:t>种（包含胃功能检测功能在内）或支持多项目同时测试 ；</w:t>
            </w:r>
          </w:p>
          <w:p>
            <w:pPr>
              <w:pStyle w:val="null3"/>
              <w:jc w:val="both"/>
            </w:pPr>
            <w:r>
              <w:rPr>
                <w:color w:val="000000"/>
              </w:rPr>
              <w:t>4.</w:t>
            </w:r>
            <w:r>
              <w:rPr>
                <w:color w:val="000000"/>
              </w:rPr>
              <w:t>显示终端≥</w:t>
            </w:r>
            <w:r>
              <w:rPr>
                <w:color w:val="000000"/>
              </w:rPr>
              <w:t>8</w:t>
            </w:r>
            <w:r>
              <w:rPr>
                <w:color w:val="000000"/>
              </w:rPr>
              <w:t>英寸；</w:t>
            </w:r>
          </w:p>
          <w:p>
            <w:pPr>
              <w:pStyle w:val="null3"/>
              <w:jc w:val="both"/>
            </w:pPr>
            <w:r>
              <w:rPr>
                <w:color w:val="000000"/>
              </w:rPr>
              <w:t>5.</w:t>
            </w:r>
            <w:r>
              <w:rPr>
                <w:color w:val="000000"/>
              </w:rPr>
              <w:t>具备打印功能；存储数据≥</w:t>
            </w:r>
            <w:r>
              <w:rPr>
                <w:color w:val="000000"/>
              </w:rPr>
              <w:t>10000</w:t>
            </w:r>
            <w:r>
              <w:rPr>
                <w:color w:val="000000"/>
              </w:rPr>
              <w:t>条</w:t>
            </w:r>
            <w:r>
              <w:rPr>
                <w:color w:val="000000"/>
              </w:rPr>
              <w:t>；</w:t>
            </w:r>
          </w:p>
          <w:p>
            <w:pPr>
              <w:pStyle w:val="null3"/>
              <w:jc w:val="both"/>
            </w:pPr>
            <w:r>
              <w:rPr>
                <w:color w:val="000000"/>
              </w:rPr>
              <w:t>6.</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50"/>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免疫荧光分析仪主机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打印工作平台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r>
          </w:tbl>
          <w:p>
            <w:pPr>
              <w:pStyle w:val="null3"/>
              <w:jc w:val="both"/>
            </w:pP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采购包2（安瓿瓶开启器等）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1期：支付比例30%,（一）合同签订后，收到中标人提供的等额正式发票，采购人审核无误后10个工作日内支付合同总额的30%；</w:t>
            </w:r>
          </w:p>
          <w:p>
            <w:pPr>
              <w:pStyle w:val="null3"/>
            </w:pPr>
            <w:r>
              <w:rPr/>
              <w:t>2期：支付比例70%,（二）设备到货安装结束后，向采购人提交全部报告材料，调试完成并整体验收合格后开始正常使用。设备无故障验收合格后，中标人凭以下材料申请支付，支付至合同总额的100%，采购人审核无误后10个工作日内支付： ①采购人收货证明； ②中标人开具的正式发票； ③调试验收使用意见； （三）结算方式：转账结算（银行转账）。 （四）开具发票：中标人收款时必须持有效发票。收款方、出具发票方、合同乙方均必须与中标人名称一致。 （五）付款期间如因特殊情况需调整，由双方协商处理。 （六）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3.如所投产品隶属医疗器械管理的，须提供产品的医疗器械备案凭证或提供产品的医疗器械注册证；中标人若为代理经销商的，须提供连贯的产品合法性来源证明资料。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8.如果中标货物属于《计量法》规定的强检计量器具的或属于压力容器的，应在验收交付前提交当地法定专业检定部门出具的检定合格证书，检定费用由中标人负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报价要求，1.本项目为“交钥匙”项目。2.投标报价指投标人为完成本项目所收取的全部费用，包含但不限于以下费用：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3.投标人须考虑本项目在实施期间的一切可能产生的费用。 4.投标报价不得超出各分项预算总价，否则投标无效，作无效投标处理。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知识产权，由中标人提供的用于本项目的所有货物、服务或其他专利技术，均应理解为得到了厂家、其他专利产权所有人的充分授权，所有涉及知识产权的产品及设计，中标人必须确保采购人拥有其合法的、不受限制的无偿使用权，并免受任何侵权索偿或诉讼。</w:t>
            </w:r>
          </w:p>
          <w:p>
            <w:pPr>
              <w:pStyle w:val="null3"/>
            </w:pPr>
            <w:r>
              <w:rPr/>
              <w:t>违约条款与赔偿损失，1.中标人交付的货物、提供的服务不符合采购文件、报价文件或本合同规定的，采购人有权拒收，并且中标人须向采购人支付本合同总价5%的违约金。 2.中标人未能按本合同规定的交货时间交付货物/提供服务，从逾期之日起每日按本合同总价1‰的数额向采购人支付违约金；逾期半个月以上的，采购人有权终止合同，由此造成的采购人经济损失由中标人承担。 3.采购人无正当理由拒收货物/接受服务，到期拒付货物/服务款项的，采购人向中标人偿付本合同总价5%的违约金。采购人逾期付款的，则每日按本合同总价的1‰向中标人偿付违约金。 4.其它违约责任按《中华人民共和国民法典》处理。</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安瓿瓶开启器</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8,000.00</w:t>
            </w:r>
          </w:p>
        </w:tc>
        <w:tc>
          <w:tcPr>
            <w:tcW w:type="dxa" w:w="831"/>
          </w:tcPr>
          <w:p>
            <w:pPr>
              <w:pStyle w:val="null3"/>
              <w:jc w:val="right"/>
            </w:pPr>
            <w:r>
              <w:rPr/>
              <w:t>32,000.00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中频治疗机</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5,500.00</w:t>
            </w:r>
          </w:p>
        </w:tc>
        <w:tc>
          <w:tcPr>
            <w:tcW w:type="dxa" w:w="831"/>
          </w:tcPr>
          <w:p>
            <w:pPr>
              <w:pStyle w:val="null3"/>
              <w:jc w:val="right"/>
            </w:pPr>
            <w:r>
              <w:rPr/>
              <w:t>27,500.00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气压治疗仪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24,000.00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物理治疗、康复及体育治疗仪器设备</w:t>
            </w:r>
          </w:p>
        </w:tc>
        <w:tc>
          <w:tcPr>
            <w:tcW w:type="dxa" w:w="831"/>
          </w:tcPr>
          <w:p>
            <w:pPr>
              <w:pStyle w:val="null3"/>
              <w:jc w:val="left"/>
            </w:pPr>
            <w:r>
              <w:rPr/>
              <w:t>弹道式冲击波治疗机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jc w:val="right"/>
            </w:pPr>
            <w:r>
              <w:rPr/>
              <w:t>160,000.00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病床（骨科）</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8,045.00</w:t>
            </w:r>
          </w:p>
        </w:tc>
        <w:tc>
          <w:tcPr>
            <w:tcW w:type="dxa" w:w="831"/>
          </w:tcPr>
          <w:p>
            <w:pPr>
              <w:pStyle w:val="null3"/>
              <w:jc w:val="right"/>
            </w:pPr>
            <w:r>
              <w:rPr/>
              <w:t>80,450.00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病房护理及医院设备</w:t>
            </w:r>
          </w:p>
        </w:tc>
        <w:tc>
          <w:tcPr>
            <w:tcW w:type="dxa" w:w="831"/>
          </w:tcPr>
          <w:p>
            <w:pPr>
              <w:pStyle w:val="null3"/>
              <w:jc w:val="left"/>
            </w:pPr>
            <w:r>
              <w:rPr/>
              <w:t>电子身高体重称（电子身高体重秤）</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22,000.00</w:t>
            </w:r>
          </w:p>
        </w:tc>
        <w:tc>
          <w:tcPr>
            <w:tcW w:type="dxa" w:w="831"/>
          </w:tcPr>
          <w:p>
            <w:pPr>
              <w:pStyle w:val="null3"/>
              <w:jc w:val="right"/>
            </w:pPr>
            <w:r>
              <w:rPr/>
              <w:t>44,000.00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病房护理及医院设备</w:t>
            </w:r>
          </w:p>
        </w:tc>
        <w:tc>
          <w:tcPr>
            <w:tcW w:type="dxa" w:w="831"/>
          </w:tcPr>
          <w:p>
            <w:pPr>
              <w:pStyle w:val="null3"/>
              <w:jc w:val="left"/>
            </w:pPr>
            <w:r>
              <w:rPr/>
              <w:t>注射泵（双泵）</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5,700.00</w:t>
            </w:r>
          </w:p>
        </w:tc>
        <w:tc>
          <w:tcPr>
            <w:tcW w:type="dxa" w:w="831"/>
          </w:tcPr>
          <w:p>
            <w:pPr>
              <w:pStyle w:val="null3"/>
              <w:jc w:val="right"/>
            </w:pPr>
            <w:r>
              <w:rPr/>
              <w:t>45,600.00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病房护理及医院设备</w:t>
            </w:r>
          </w:p>
        </w:tc>
        <w:tc>
          <w:tcPr>
            <w:tcW w:type="dxa" w:w="831"/>
          </w:tcPr>
          <w:p>
            <w:pPr>
              <w:pStyle w:val="null3"/>
              <w:jc w:val="left"/>
            </w:pPr>
            <w:r>
              <w:rPr/>
              <w:t>注射泵（单泵）</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3,600.00</w:t>
            </w:r>
          </w:p>
        </w:tc>
        <w:tc>
          <w:tcPr>
            <w:tcW w:type="dxa" w:w="831"/>
          </w:tcPr>
          <w:p>
            <w:pPr>
              <w:pStyle w:val="null3"/>
              <w:jc w:val="right"/>
            </w:pPr>
            <w:r>
              <w:rPr/>
              <w:t>21,600.00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医用超声波仪器及设备</w:t>
            </w:r>
          </w:p>
        </w:tc>
        <w:tc>
          <w:tcPr>
            <w:tcW w:type="dxa" w:w="831"/>
          </w:tcPr>
          <w:p>
            <w:pPr>
              <w:pStyle w:val="null3"/>
              <w:jc w:val="left"/>
            </w:pPr>
            <w:r>
              <w:rPr/>
              <w:t>超声波治疗仪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33,000.00</w:t>
            </w:r>
          </w:p>
        </w:tc>
        <w:tc>
          <w:tcPr>
            <w:tcW w:type="dxa" w:w="831"/>
          </w:tcPr>
          <w:p>
            <w:pPr>
              <w:pStyle w:val="null3"/>
              <w:jc w:val="right"/>
            </w:pPr>
            <w:r>
              <w:rPr/>
              <w:t>33,000.00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病房护理及医院设备</w:t>
            </w:r>
          </w:p>
        </w:tc>
        <w:tc>
          <w:tcPr>
            <w:tcW w:type="dxa" w:w="831"/>
          </w:tcPr>
          <w:p>
            <w:pPr>
              <w:pStyle w:val="null3"/>
              <w:jc w:val="left"/>
            </w:pPr>
            <w:r>
              <w:rPr/>
              <w:t>高流量无创呼吸湿化治疗仪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35,800.00</w:t>
            </w:r>
          </w:p>
        </w:tc>
        <w:tc>
          <w:tcPr>
            <w:tcW w:type="dxa" w:w="831"/>
          </w:tcPr>
          <w:p>
            <w:pPr>
              <w:pStyle w:val="null3"/>
              <w:jc w:val="right"/>
            </w:pPr>
            <w:r>
              <w:rPr/>
              <w:t>71,600.00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医用超声波仪器及设备</w:t>
            </w:r>
          </w:p>
        </w:tc>
        <w:tc>
          <w:tcPr>
            <w:tcW w:type="dxa" w:w="831"/>
          </w:tcPr>
          <w:p>
            <w:pPr>
              <w:pStyle w:val="null3"/>
              <w:jc w:val="left"/>
            </w:pPr>
            <w:r>
              <w:rPr/>
              <w:t>超声波臭氧妇科治疗仪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详见附表十一</w:t>
            </w:r>
          </w:p>
        </w:tc>
      </w:tr>
    </w:tbl>
    <w:p>
      <w:pPr>
        <w:pStyle w:val="null3"/>
      </w:pPr>
      <w:r>
        <w:rPr>
          <w:b/>
        </w:rPr>
        <w:t>附表</w:t>
      </w:r>
      <w:r>
        <w:rPr>
          <w:b/>
        </w:rPr>
        <w:t>一</w:t>
      </w:r>
      <w:r>
        <w:rPr>
          <w:b/>
        </w:rPr>
        <w:t>：</w:t>
      </w:r>
      <w:r>
        <w:rPr>
          <w:b/>
        </w:rPr>
        <w:t>安瓿瓶开启器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运动机构、支架均采用不锈钢（或优于）或设有防误触保护装置；</w:t>
            </w:r>
          </w:p>
          <w:p>
            <w:pPr>
              <w:pStyle w:val="null3"/>
            </w:pPr>
            <w:r>
              <w:rPr/>
              <w:t>2.</w:t>
            </w:r>
            <w:r>
              <w:rPr/>
              <w:t>金属切割或砂轮切割或开瓶≥</w:t>
            </w:r>
            <w:r>
              <w:rPr/>
              <w:t>20</w:t>
            </w:r>
            <w:r>
              <w:rPr/>
              <w:t>个</w:t>
            </w:r>
            <w:r>
              <w:rPr/>
              <w:t>/</w:t>
            </w:r>
            <w:r>
              <w:rPr/>
              <w:t>分</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中频治疗机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color w:val="000000"/>
              </w:rPr>
              <w:t>设备技术详细需求：</w:t>
            </w:r>
          </w:p>
          <w:p>
            <w:pPr>
              <w:pStyle w:val="null3"/>
              <w:jc w:val="left"/>
            </w:pPr>
            <w:r>
              <w:rPr/>
              <w:t>1.</w:t>
            </w:r>
            <w:r>
              <w:rPr>
                <w:sz w:val="20"/>
              </w:rPr>
              <w:t>中频频率包含</w:t>
            </w:r>
            <w:r>
              <w:rPr>
                <w:sz w:val="20"/>
              </w:rPr>
              <w:t>2kHz</w:t>
            </w:r>
            <w:r>
              <w:rPr>
                <w:sz w:val="20"/>
              </w:rPr>
              <w:t>、</w:t>
            </w:r>
            <w:r>
              <w:rPr>
                <w:sz w:val="20"/>
              </w:rPr>
              <w:t>3kHz</w:t>
            </w:r>
            <w:r>
              <w:rPr>
                <w:sz w:val="20"/>
              </w:rPr>
              <w:t>、</w:t>
            </w:r>
            <w:r>
              <w:rPr>
                <w:sz w:val="20"/>
              </w:rPr>
              <w:t>4kHz</w:t>
            </w:r>
            <w:r>
              <w:rPr>
                <w:sz w:val="20"/>
              </w:rPr>
              <w:t>、</w:t>
            </w:r>
            <w:r>
              <w:rPr>
                <w:sz w:val="20"/>
              </w:rPr>
              <w:t>5kHz</w:t>
            </w:r>
            <w:r>
              <w:rPr>
                <w:sz w:val="20"/>
              </w:rPr>
              <w:t>在内</w:t>
            </w:r>
            <w:r>
              <w:rPr/>
              <w:t>；</w:t>
            </w:r>
          </w:p>
          <w:p>
            <w:pPr>
              <w:pStyle w:val="null3"/>
              <w:jc w:val="left"/>
            </w:pPr>
            <w:r>
              <w:rPr/>
              <w:t>2.</w:t>
            </w:r>
            <w:r>
              <w:rPr/>
              <w:t>输出通道≥</w:t>
            </w:r>
            <w:r>
              <w:rPr/>
              <w:t>2</w:t>
            </w:r>
            <w:r>
              <w:rPr/>
              <w:t>个；</w:t>
            </w:r>
          </w:p>
          <w:p>
            <w:pPr>
              <w:pStyle w:val="null3"/>
              <w:jc w:val="left"/>
            </w:pPr>
            <w:r>
              <w:rPr/>
              <w:t>3.</w:t>
            </w:r>
            <w:r>
              <w:rPr/>
              <w:t>中频调制波形包括方波、正弦波、三角波、锯齿波、指数波等波幅；</w:t>
            </w:r>
          </w:p>
          <w:p>
            <w:pPr>
              <w:pStyle w:val="null3"/>
              <w:jc w:val="left"/>
            </w:pPr>
            <w:r>
              <w:rPr/>
              <w:t>4.</w:t>
            </w:r>
            <w:r>
              <w:rPr/>
              <w:t>治疗的处方≥</w:t>
            </w:r>
            <w:r>
              <w:rPr/>
              <w:t>29</w:t>
            </w:r>
            <w:r>
              <w:rPr/>
              <w:t>个</w:t>
            </w:r>
            <w:r>
              <w:rPr/>
              <w:t>；</w:t>
            </w:r>
          </w:p>
          <w:p>
            <w:pPr>
              <w:pStyle w:val="null3"/>
            </w:pPr>
            <w:r>
              <w:rPr/>
              <w:t>5.</w:t>
            </w:r>
            <w:r>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50"/>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中频治疗机</w:t>
                  </w:r>
                  <w:r>
                    <w:rPr>
                      <w:sz w:val="20"/>
                    </w:rPr>
                    <w: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硅胶电极片</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绑带</w:t>
                  </w:r>
                  <w:r>
                    <w:rPr>
                      <w:sz w:val="20"/>
                    </w:rPr>
                    <w:t>(小号)</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绑带</w:t>
                  </w:r>
                  <w:r>
                    <w:rPr>
                      <w:sz w:val="20"/>
                    </w:rPr>
                    <w:t>(大号)</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气压治疗仪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0"/>
                <w:color w:val="000000"/>
              </w:rPr>
              <w:t>设备技术详细需求：</w:t>
            </w:r>
          </w:p>
          <w:p>
            <w:pPr>
              <w:pStyle w:val="null3"/>
              <w:jc w:val="left"/>
            </w:pPr>
            <w:r>
              <w:rPr/>
              <w:t>1.</w:t>
            </w:r>
            <w:r>
              <w:rPr/>
              <w:t>具备一键飞梭的操作模式或手部康复气囊功能；</w:t>
            </w:r>
          </w:p>
          <w:p>
            <w:pPr>
              <w:pStyle w:val="null3"/>
              <w:jc w:val="left"/>
            </w:pPr>
            <w:r>
              <w:rPr/>
              <w:t>2.</w:t>
            </w:r>
            <w:r>
              <w:rPr/>
              <w:t>工作腔数≥</w:t>
            </w:r>
            <w:r>
              <w:rPr/>
              <w:t>4</w:t>
            </w:r>
            <w:r>
              <w:rPr/>
              <w:t>腔；</w:t>
            </w:r>
          </w:p>
          <w:p>
            <w:pPr>
              <w:pStyle w:val="null3"/>
              <w:jc w:val="left"/>
            </w:pPr>
            <w:r>
              <w:rPr/>
              <w:t>3.</w:t>
            </w:r>
            <w:r>
              <w:rPr/>
              <w:t>空气波压力范围：</w:t>
            </w:r>
            <w:r>
              <w:rPr/>
              <w:t>5kPa</w:t>
            </w:r>
            <w:r>
              <w:rPr/>
              <w:t>～</w:t>
            </w:r>
            <w:r>
              <w:rPr/>
              <w:t>25kPa</w:t>
            </w:r>
            <w:r>
              <w:rPr/>
              <w:t>，可调的档数≥</w:t>
            </w:r>
            <w:r>
              <w:rPr/>
              <w:t>4</w:t>
            </w:r>
            <w:r>
              <w:rPr/>
              <w:t>档；</w:t>
            </w:r>
          </w:p>
          <w:p>
            <w:pPr>
              <w:pStyle w:val="null3"/>
              <w:jc w:val="left"/>
            </w:pPr>
            <w:r>
              <w:rPr/>
              <w:t>4.</w:t>
            </w:r>
            <w:r>
              <w:rPr/>
              <w:t>治疗时间：</w:t>
            </w:r>
            <w:r>
              <w:rPr/>
              <w:t>1</w:t>
            </w:r>
            <w:r>
              <w:rPr/>
              <w:t>～</w:t>
            </w:r>
            <w:r>
              <w:rPr/>
              <w:t>99</w:t>
            </w:r>
            <w:r>
              <w:rPr/>
              <w:t>分钟；</w:t>
            </w:r>
          </w:p>
          <w:p>
            <w:pPr>
              <w:pStyle w:val="null3"/>
              <w:jc w:val="left"/>
            </w:pPr>
            <w:r>
              <w:rPr/>
              <w:t>5.</w:t>
            </w:r>
            <w:r>
              <w:rPr/>
              <w:t>内置治疗方案≥</w:t>
            </w:r>
            <w:r>
              <w:rPr/>
              <w:t>4</w:t>
            </w:r>
            <w:r>
              <w:rPr/>
              <w:t>种</w:t>
            </w:r>
            <w:r>
              <w:rPr/>
              <w:t>；</w:t>
            </w:r>
          </w:p>
          <w:p>
            <w:pPr>
              <w:pStyle w:val="null3"/>
              <w:jc w:val="left"/>
            </w:pPr>
            <w:r>
              <w:rPr/>
              <w:t>6.</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35"/>
              <w:gridCol w:w="900"/>
              <w:gridCol w:w="90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气压治疗仪主机</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气囊（含上肢、下肢（左、右））</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转换器</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绑带</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治疗电极线</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电极片</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治疗电极线固定夹</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上肢布套</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2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下肢布套</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弹道式冲击波治疗机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color w:val="000000"/>
              </w:rPr>
              <w:t>1.</w:t>
            </w:r>
            <w:r>
              <w:rPr>
                <w:color w:val="000000"/>
              </w:rPr>
              <w:t>▲采用气压弹道式技术；</w:t>
            </w:r>
          </w:p>
          <w:p>
            <w:pPr>
              <w:pStyle w:val="null3"/>
              <w:jc w:val="both"/>
            </w:pPr>
            <w:r>
              <w:rPr>
                <w:color w:val="000000"/>
              </w:rPr>
              <w:t>2.</w:t>
            </w:r>
            <w:r>
              <w:rPr>
                <w:color w:val="000000"/>
              </w:rPr>
              <w:t>治疗手柄可适配不少于</w:t>
            </w:r>
            <w:r>
              <w:rPr>
                <w:color w:val="000000"/>
              </w:rPr>
              <w:t>5</w:t>
            </w:r>
            <w:r>
              <w:rPr>
                <w:color w:val="000000"/>
              </w:rPr>
              <w:t>种治疗头，治疗头直径包含</w:t>
            </w:r>
            <w:r>
              <w:rPr>
                <w:color w:val="000000"/>
              </w:rPr>
              <w:t>15mm</w:t>
            </w:r>
            <w:r>
              <w:rPr>
                <w:color w:val="000000"/>
              </w:rPr>
              <w:t>、</w:t>
            </w:r>
            <w:r>
              <w:rPr>
                <w:color w:val="000000"/>
              </w:rPr>
              <w:t>20mm</w:t>
            </w:r>
            <w:r>
              <w:rPr>
                <w:color w:val="000000"/>
              </w:rPr>
              <w:t>在内；</w:t>
            </w:r>
          </w:p>
          <w:p>
            <w:pPr>
              <w:pStyle w:val="null3"/>
              <w:jc w:val="both"/>
            </w:pPr>
            <w:r>
              <w:rPr>
                <w:color w:val="000000"/>
              </w:rPr>
              <w:t>3.</w:t>
            </w:r>
            <w:r>
              <w:rPr>
                <w:color w:val="000000"/>
              </w:rPr>
              <w:t>冲击能量密度≥</w:t>
            </w:r>
            <w:r>
              <w:rPr>
                <w:color w:val="000000"/>
              </w:rPr>
              <w:t>0.40mJ</w:t>
            </w:r>
            <w:r>
              <w:rPr>
                <w:color w:val="000000"/>
              </w:rPr>
              <w:t>／</w:t>
            </w:r>
            <w:r>
              <w:rPr>
                <w:color w:val="000000"/>
              </w:rPr>
              <w:t>mm2</w:t>
            </w:r>
            <w:r>
              <w:rPr>
                <w:color w:val="000000"/>
              </w:rPr>
              <w:t>；</w:t>
            </w:r>
          </w:p>
          <w:p>
            <w:pPr>
              <w:pStyle w:val="null3"/>
              <w:jc w:val="both"/>
            </w:pPr>
            <w:r>
              <w:rPr>
                <w:color w:val="000000"/>
              </w:rPr>
              <w:t>4.</w:t>
            </w:r>
            <w:r>
              <w:rPr>
                <w:color w:val="000000"/>
              </w:rPr>
              <w:t>治疗强度：</w:t>
            </w:r>
            <w:r>
              <w:rPr>
                <w:color w:val="000000"/>
              </w:rPr>
              <w:t>1-4Bar</w:t>
            </w:r>
            <w:r>
              <w:rPr>
                <w:color w:val="000000"/>
              </w:rPr>
              <w:t>；</w:t>
            </w:r>
          </w:p>
          <w:p>
            <w:pPr>
              <w:pStyle w:val="null3"/>
              <w:jc w:val="both"/>
            </w:pPr>
            <w:r>
              <w:rPr>
                <w:color w:val="000000"/>
              </w:rPr>
              <w:t>5.</w:t>
            </w:r>
            <w:r>
              <w:rPr>
                <w:color w:val="000000"/>
              </w:rPr>
              <w:t>显示终端≥</w:t>
            </w:r>
            <w:r>
              <w:rPr>
                <w:color w:val="000000"/>
              </w:rPr>
              <w:t>10</w:t>
            </w:r>
            <w:r>
              <w:rPr>
                <w:color w:val="000000"/>
              </w:rPr>
              <w:t>英寸；</w:t>
            </w:r>
          </w:p>
          <w:p>
            <w:pPr>
              <w:pStyle w:val="null3"/>
              <w:jc w:val="both"/>
            </w:pPr>
            <w:r>
              <w:rPr>
                <w:color w:val="000000"/>
              </w:rPr>
              <w:t>6.</w:t>
            </w:r>
            <w:r>
              <w:rPr>
                <w:color w:val="000000"/>
              </w:rPr>
              <w:t>▲具备内置治疗处方及人体治疗图示功能；</w:t>
            </w:r>
          </w:p>
          <w:p>
            <w:pPr>
              <w:pStyle w:val="null3"/>
              <w:jc w:val="both"/>
            </w:pPr>
            <w:r>
              <w:rPr>
                <w:color w:val="000000"/>
              </w:rPr>
              <w:t>7.</w:t>
            </w:r>
            <w:r>
              <w:rPr>
                <w:color w:val="000000"/>
              </w:rPr>
              <w:t>具有单次的冲击模式和连续模式；</w:t>
            </w:r>
          </w:p>
          <w:p>
            <w:pPr>
              <w:pStyle w:val="null3"/>
              <w:jc w:val="both"/>
            </w:pPr>
            <w:r>
              <w:rPr>
                <w:color w:val="000000"/>
              </w:rPr>
              <w:t>8.</w:t>
            </w:r>
            <w:r>
              <w:rPr>
                <w:color w:val="000000"/>
              </w:rPr>
              <w:t>▲可评估和存储患者</w:t>
            </w:r>
            <w:r>
              <w:rPr>
                <w:color w:val="000000"/>
              </w:rPr>
              <w:t>VAS</w:t>
            </w:r>
            <w:r>
              <w:rPr>
                <w:color w:val="000000"/>
              </w:rPr>
              <w:t>疼痛指数，方便跟踪患者的疼痛变化；</w:t>
            </w:r>
          </w:p>
          <w:p>
            <w:pPr>
              <w:pStyle w:val="null3"/>
              <w:jc w:val="both"/>
            </w:pPr>
            <w:r>
              <w:rPr>
                <w:color w:val="000000"/>
              </w:rPr>
              <w:t>9.</w:t>
            </w:r>
            <w:r>
              <w:rPr>
                <w:color w:val="000000"/>
              </w:rPr>
              <w:t>▲具有双重过压安全装置功能或疼痛阈值自动识别技术；</w:t>
            </w:r>
          </w:p>
          <w:p>
            <w:pPr>
              <w:pStyle w:val="null3"/>
              <w:jc w:val="both"/>
            </w:pPr>
            <w:r>
              <w:rPr>
                <w:color w:val="000000"/>
              </w:rPr>
              <w:t>10.</w:t>
            </w:r>
            <w:r>
              <w:rPr>
                <w:color w:val="000000"/>
              </w:rPr>
              <w:t>治疗枪设计符合人体工程学，具有防止治疗枪滑落和压力减震功能或具有工作状态提示及控制手柄脱落提示功能；</w:t>
            </w:r>
          </w:p>
          <w:p>
            <w:pPr>
              <w:pStyle w:val="null3"/>
              <w:jc w:val="both"/>
            </w:pPr>
            <w:r>
              <w:rPr>
                <w:color w:val="000000"/>
              </w:rPr>
              <w:t>11.</w:t>
            </w:r>
            <w:r>
              <w:rPr>
                <w:color w:val="000000"/>
              </w:rPr>
              <w:t>采用进口压空气压缩机或无油式环保压缩机</w:t>
            </w:r>
            <w:r>
              <w:rPr>
                <w:color w:val="000000"/>
              </w:rPr>
              <w:t>或进口</w:t>
            </w:r>
            <w:r>
              <w:rPr>
                <w:sz w:val="20"/>
                <w:color w:val="000000"/>
              </w:rPr>
              <w:t>油雾分离器</w:t>
            </w:r>
            <w:r>
              <w:rPr>
                <w:color w:val="000000"/>
              </w:rPr>
              <w:t>；</w:t>
            </w:r>
          </w:p>
          <w:p>
            <w:pPr>
              <w:pStyle w:val="null3"/>
              <w:jc w:val="both"/>
            </w:pPr>
            <w:r>
              <w:rPr>
                <w:color w:val="000000"/>
              </w:rPr>
              <w:t>12.</w:t>
            </w:r>
            <w:r>
              <w:rPr>
                <w:color w:val="000000"/>
              </w:rPr>
              <w:t>冲击波治疗枪符合人体工学设计，操作简单，或符合欧盟标准</w:t>
            </w:r>
            <w:r>
              <w:rPr>
                <w:color w:val="000000"/>
              </w:rPr>
              <w:t>(GB/T 14790.1-2009/ISO5349-1:2001)</w:t>
            </w:r>
            <w:r>
              <w:rPr>
                <w:color w:val="000000"/>
              </w:rPr>
              <w:t>的振动检测</w:t>
            </w:r>
            <w:r>
              <w:rPr>
                <w:color w:val="000000"/>
              </w:rPr>
              <w:t>；</w:t>
            </w:r>
          </w:p>
          <w:p>
            <w:pPr>
              <w:pStyle w:val="null3"/>
              <w:jc w:val="left"/>
            </w:pPr>
            <w:r>
              <w:rPr>
                <w:color w:val="000000"/>
              </w:rPr>
              <w:t>13.</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弹道式冲击波治疗机主机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治疗枪</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把</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子弹管</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治疗头</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r>
          </w:tbl>
          <w:p>
            <w:pPr>
              <w:pStyle w:val="null3"/>
              <w:jc w:val="both"/>
            </w:pP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病床（骨科）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具备四摇三折功能；外形尺寸：长≥</w:t>
            </w:r>
            <w:r>
              <w:rPr/>
              <w:t>2120mm,</w:t>
            </w:r>
            <w:r>
              <w:rPr/>
              <w:t>宽≥</w:t>
            </w:r>
            <w:r>
              <w:rPr/>
              <w:t>960mm,</w:t>
            </w:r>
            <w:r>
              <w:rPr/>
              <w:t>高≥</w:t>
            </w:r>
            <w:r>
              <w:rPr/>
              <w:t>460mm</w:t>
            </w:r>
            <w:r>
              <w:rPr/>
              <w:t>；</w:t>
            </w:r>
          </w:p>
          <w:p>
            <w:pPr>
              <w:pStyle w:val="null3"/>
              <w:jc w:val="both"/>
            </w:pPr>
            <w:r>
              <w:rPr/>
              <w:t>2.</w:t>
            </w:r>
            <w:r>
              <w:rPr/>
              <w:t>背部升降≥</w:t>
            </w:r>
            <w:r>
              <w:rPr/>
              <w:t>75</w:t>
            </w:r>
            <w:r>
              <w:rPr/>
              <w:t>°；</w:t>
            </w:r>
          </w:p>
          <w:p>
            <w:pPr>
              <w:pStyle w:val="null3"/>
              <w:jc w:val="both"/>
            </w:pPr>
            <w:r>
              <w:rPr/>
              <w:t>3.</w:t>
            </w:r>
            <w:r>
              <w:rPr/>
              <w:t>左腿部升降≥</w:t>
            </w:r>
            <w:r>
              <w:rPr/>
              <w:t>40</w:t>
            </w:r>
            <w:r>
              <w:rPr/>
              <w:t>°，右腿部升降≥</w:t>
            </w:r>
            <w:r>
              <w:rPr/>
              <w:t>40</w:t>
            </w:r>
            <w:r>
              <w:rPr/>
              <w:t>°，可调节左右腿分开升降；</w:t>
            </w:r>
          </w:p>
          <w:p>
            <w:pPr>
              <w:pStyle w:val="null3"/>
              <w:jc w:val="both"/>
            </w:pPr>
            <w:r>
              <w:rPr/>
              <w:t>4.</w:t>
            </w:r>
            <w:r>
              <w:rPr/>
              <w:t>床面板采用≥</w:t>
            </w:r>
            <w:r>
              <w:rPr/>
              <w:t>1.0mm</w:t>
            </w:r>
            <w:r>
              <w:rPr/>
              <w:t>厚碳钢板或优于，且设计为多气孔结构</w:t>
            </w:r>
            <w:r>
              <w:rPr/>
              <w:t>或具有大便孔功能</w:t>
            </w:r>
            <w:r>
              <w:rPr/>
              <w:t>；</w:t>
            </w:r>
          </w:p>
          <w:p>
            <w:pPr>
              <w:pStyle w:val="null3"/>
              <w:jc w:val="both"/>
            </w:pPr>
            <w:r>
              <w:rPr/>
              <w:t>5.</w:t>
            </w:r>
            <w:r>
              <w:rPr/>
              <w:t>牵引支架采用铝合金材质或不锈钢材质；</w:t>
            </w:r>
          </w:p>
          <w:p>
            <w:pPr>
              <w:pStyle w:val="null3"/>
              <w:jc w:val="both"/>
            </w:pPr>
            <w:r>
              <w:rPr/>
              <w:t>6.</w:t>
            </w:r>
            <w:r>
              <w:rPr/>
              <w:t>床框采用钢管或优于，且厚度≥</w:t>
            </w:r>
            <w:r>
              <w:rPr/>
              <w:t>1.5mm</w:t>
            </w:r>
            <w:r>
              <w:rPr/>
              <w:t>；护拦采用铝合金材质或优于；</w:t>
            </w:r>
          </w:p>
          <w:p>
            <w:pPr>
              <w:pStyle w:val="null3"/>
              <w:jc w:val="both"/>
            </w:pPr>
            <w:r>
              <w:rPr/>
              <w:t>7.</w:t>
            </w:r>
            <w:r>
              <w:rPr/>
              <w:t>螺杆具有双向无极限保护设计或带限位保护装置设计；</w:t>
            </w:r>
          </w:p>
          <w:p>
            <w:pPr>
              <w:pStyle w:val="null3"/>
              <w:jc w:val="both"/>
            </w:pPr>
            <w:r>
              <w:rPr/>
              <w:t>8.</w:t>
            </w:r>
            <w:r>
              <w:rPr/>
              <w:t>床尾板或床头板可拆卸，且可兼做</w:t>
            </w:r>
            <w:r>
              <w:rPr/>
              <w:t>CPR</w:t>
            </w:r>
            <w:r>
              <w:rPr/>
              <w:t>急救功能；</w:t>
            </w:r>
          </w:p>
          <w:p>
            <w:pPr>
              <w:pStyle w:val="null3"/>
              <w:jc w:val="both"/>
            </w:pPr>
            <w:r>
              <w:rPr/>
              <w:t>9.</w:t>
            </w:r>
            <w:r>
              <w:rPr/>
              <w:t>中控脚轮采用≥</w:t>
            </w:r>
            <w:r>
              <w:rPr/>
              <w:t>5</w:t>
            </w:r>
            <w:r>
              <w:rPr/>
              <w:t>寸万向脚轮或高耐磨医用脚轮；</w:t>
            </w:r>
          </w:p>
          <w:p>
            <w:pPr>
              <w:pStyle w:val="null3"/>
              <w:jc w:val="both"/>
            </w:pPr>
            <w:r>
              <w:rPr/>
              <w:t>10.</w:t>
            </w:r>
            <w:r>
              <w:rPr/>
              <w:t>床头尾两侧共配有≥</w:t>
            </w:r>
            <w:r>
              <w:rPr/>
              <w:t>4</w:t>
            </w:r>
            <w:r>
              <w:rPr/>
              <w:t>个输液架插孔，床面两侧下方具有≥</w:t>
            </w:r>
            <w:r>
              <w:rPr/>
              <w:t>4</w:t>
            </w:r>
            <w:r>
              <w:rPr/>
              <w:t>个挂钩</w:t>
            </w:r>
            <w:r>
              <w:rPr/>
              <w:t>；</w:t>
            </w:r>
          </w:p>
          <w:p>
            <w:pPr>
              <w:pStyle w:val="null3"/>
              <w:jc w:val="left"/>
            </w:pPr>
            <w:r>
              <w:rPr/>
              <w:t>11.</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床体</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护栏</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输液杆</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支</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摇杆系统</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鞋</w:t>
                  </w:r>
                  <w:r>
                    <w:rPr>
                      <w:sz w:val="18"/>
                    </w:rPr>
                    <w:t>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中控脚轮</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床头板</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伸缩</w:t>
                  </w:r>
                  <w:r>
                    <w:rPr>
                      <w:sz w:val="18"/>
                    </w:rPr>
                    <w:t>餐板</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引流挂钩</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床垫</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张</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床头柜</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牵引支架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电子身高体重称（电子身高体重秤）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采用超声波技术测量身高体重；</w:t>
            </w:r>
          </w:p>
          <w:p>
            <w:pPr>
              <w:pStyle w:val="null3"/>
              <w:jc w:val="both"/>
            </w:pPr>
            <w:r>
              <w:rPr/>
              <w:t>2.</w:t>
            </w:r>
            <w:r>
              <w:rPr/>
              <w:t>身高测量范围</w:t>
            </w:r>
            <w:r>
              <w:rPr/>
              <w:t>:70cm-200cm</w:t>
            </w:r>
            <w:r>
              <w:rPr/>
              <w:t>；体重测量范围</w:t>
            </w:r>
            <w:r>
              <w:rPr/>
              <w:t>:2.0KG-200KG</w:t>
            </w:r>
            <w:r>
              <w:rPr/>
              <w:t>；</w:t>
            </w:r>
          </w:p>
          <w:p>
            <w:pPr>
              <w:pStyle w:val="null3"/>
              <w:jc w:val="both"/>
            </w:pPr>
            <w:r>
              <w:rPr/>
              <w:t>3.</w:t>
            </w:r>
            <w:r>
              <w:rPr/>
              <w:t>具备语音播报操作指导功能；</w:t>
            </w:r>
          </w:p>
          <w:p>
            <w:pPr>
              <w:pStyle w:val="null3"/>
              <w:jc w:val="both"/>
            </w:pPr>
            <w:r>
              <w:rPr/>
              <w:t>4.</w:t>
            </w:r>
            <w:r>
              <w:rPr/>
              <w:t>可自动计算体重指数</w:t>
            </w:r>
            <w:r>
              <w:rPr/>
              <w:t>BMI</w:t>
            </w:r>
            <w:r>
              <w:rPr/>
              <w:t>（中国卫生行业标准参照表或</w:t>
            </w:r>
            <w:r>
              <w:rPr/>
              <w:t>WHO</w:t>
            </w:r>
            <w:r>
              <w:rPr/>
              <w:t>标准参照表）；</w:t>
            </w:r>
          </w:p>
          <w:p>
            <w:pPr>
              <w:pStyle w:val="null3"/>
              <w:jc w:val="both"/>
            </w:pPr>
            <w:r>
              <w:rPr/>
              <w:t>5.</w:t>
            </w:r>
            <w:r>
              <w:rPr/>
              <w:t>可通过有线、无线等方式将设备的检测数据传输至医院网络系统；</w:t>
            </w:r>
          </w:p>
          <w:p>
            <w:pPr>
              <w:pStyle w:val="null3"/>
              <w:jc w:val="both"/>
            </w:pPr>
            <w:r>
              <w:rPr/>
              <w:t>6.</w:t>
            </w:r>
            <w:r>
              <w:rPr/>
              <w:t>具备高速热敏打印测量结果功能</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注射泵（双泵）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具备双通道功能，适用于注射器规格≥</w:t>
            </w:r>
            <w:r>
              <w:rPr/>
              <w:t>5</w:t>
            </w:r>
            <w:r>
              <w:rPr/>
              <w:t>种，包含</w:t>
            </w:r>
            <w:r>
              <w:rPr/>
              <w:t>5ml</w:t>
            </w:r>
            <w:r>
              <w:rPr/>
              <w:t>、</w:t>
            </w:r>
            <w:r>
              <w:rPr/>
              <w:t>10ml</w:t>
            </w:r>
            <w:r>
              <w:rPr/>
              <w:t>、</w:t>
            </w:r>
            <w:r>
              <w:rPr/>
              <w:t>20ml</w:t>
            </w:r>
            <w:r>
              <w:rPr/>
              <w:t>、</w:t>
            </w:r>
            <w:r>
              <w:rPr/>
              <w:t>30ml</w:t>
            </w:r>
            <w:r>
              <w:rPr/>
              <w:t>和</w:t>
            </w:r>
            <w:r>
              <w:rPr/>
              <w:t>50/60ml</w:t>
            </w:r>
            <w:r>
              <w:rPr/>
              <w:t>在内；</w:t>
            </w:r>
          </w:p>
          <w:p>
            <w:pPr>
              <w:pStyle w:val="null3"/>
              <w:jc w:val="both"/>
            </w:pPr>
            <w:r>
              <w:rPr/>
              <w:t>2.</w:t>
            </w:r>
            <w:r>
              <w:rPr/>
              <w:t>注射模式≥</w:t>
            </w:r>
            <w:r>
              <w:rPr/>
              <w:t>8</w:t>
            </w:r>
            <w:r>
              <w:rPr/>
              <w:t>种 ，包含速度模式、体重模式、首剂量模式、序列模式、微量模式、梯度模式在内，且支持药物库；</w:t>
            </w:r>
          </w:p>
          <w:p>
            <w:pPr>
              <w:pStyle w:val="null3"/>
              <w:jc w:val="both"/>
            </w:pPr>
            <w:r>
              <w:rPr/>
              <w:t>3.</w:t>
            </w:r>
            <w:r>
              <w:rPr/>
              <w:t>注射速度范围：（</w:t>
            </w:r>
            <w:r>
              <w:rPr/>
              <w:t>0.1-2000</w:t>
            </w:r>
            <w:r>
              <w:rPr/>
              <w:t>）</w:t>
            </w:r>
            <w:r>
              <w:rPr/>
              <w:t>ml/h</w:t>
            </w:r>
            <w:r>
              <w:rPr/>
              <w:t>，最小步进</w:t>
            </w:r>
            <w:r>
              <w:rPr/>
              <w:t>0.01ml/h</w:t>
            </w:r>
            <w:r>
              <w:rPr/>
              <w:t>；预置输液总量范围：（</w:t>
            </w:r>
            <w:r>
              <w:rPr/>
              <w:t>0.1-9999</w:t>
            </w:r>
            <w:r>
              <w:rPr/>
              <w:t>）</w:t>
            </w:r>
            <w:r>
              <w:rPr/>
              <w:t>ml</w:t>
            </w:r>
            <w:r>
              <w:rPr/>
              <w:t>；输注精度≤±</w:t>
            </w:r>
            <w:r>
              <w:rPr/>
              <w:t>2%;KVO</w:t>
            </w:r>
            <w:r>
              <w:rPr/>
              <w:t>速度：</w:t>
            </w:r>
            <w:r>
              <w:rPr/>
              <w:t>0.10</w:t>
            </w:r>
            <w:r>
              <w:rPr/>
              <w:t>～</w:t>
            </w:r>
            <w:r>
              <w:rPr/>
              <w:t>5.00ml/h</w:t>
            </w:r>
            <w:r>
              <w:rPr/>
              <w:t>，步进为</w:t>
            </w:r>
            <w:r>
              <w:rPr/>
              <w:t>0.01ml/h</w:t>
            </w:r>
            <w:r>
              <w:rPr/>
              <w:t>；</w:t>
            </w:r>
          </w:p>
          <w:p>
            <w:pPr>
              <w:pStyle w:val="null3"/>
              <w:jc w:val="both"/>
            </w:pPr>
            <w:r>
              <w:rPr/>
              <w:t>4.</w:t>
            </w:r>
            <w:r>
              <w:rPr/>
              <w:t>阻塞级别≥</w:t>
            </w:r>
            <w:r>
              <w:rPr/>
              <w:t>9</w:t>
            </w:r>
            <w:r>
              <w:rPr/>
              <w:t>档可调</w:t>
            </w:r>
            <w:r>
              <w:rPr/>
              <w:t>,</w:t>
            </w:r>
            <w:r>
              <w:rPr/>
              <w:t>具备报警功能；</w:t>
            </w:r>
          </w:p>
          <w:p>
            <w:pPr>
              <w:pStyle w:val="null3"/>
              <w:jc w:val="both"/>
            </w:pPr>
            <w:r>
              <w:rPr/>
              <w:t>5.</w:t>
            </w:r>
            <w:r>
              <w:rPr/>
              <w:t>可配置无线模块，实现无线联网监测；</w:t>
            </w:r>
          </w:p>
          <w:p>
            <w:pPr>
              <w:pStyle w:val="null3"/>
              <w:jc w:val="both"/>
            </w:pPr>
            <w:r>
              <w:rPr/>
              <w:t>6.</w:t>
            </w:r>
            <w:r>
              <w:rPr/>
              <w:t>内置电池充满后连续运行≥</w:t>
            </w:r>
            <w:r>
              <w:rPr/>
              <w:t>4</w:t>
            </w:r>
            <w:r>
              <w:rPr/>
              <w:t>小时</w:t>
            </w:r>
            <w:r>
              <w:rPr/>
              <w:t>；</w:t>
            </w:r>
          </w:p>
          <w:p>
            <w:pPr>
              <w:pStyle w:val="null3"/>
              <w:jc w:val="left"/>
            </w:pPr>
            <w:r>
              <w:rPr/>
              <w:t>7.</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80"/>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注射泵</w:t>
                  </w:r>
                  <w:r>
                    <w:rPr>
                      <w:sz w:val="20"/>
                    </w:rPr>
                    <w: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托盘</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注射泵（单泵）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适用于注射器规格≥</w:t>
            </w:r>
            <w:r>
              <w:rPr/>
              <w:t>5</w:t>
            </w:r>
            <w:r>
              <w:rPr/>
              <w:t>种，包含</w:t>
            </w:r>
            <w:r>
              <w:rPr/>
              <w:t>5ml</w:t>
            </w:r>
            <w:r>
              <w:rPr/>
              <w:t>、</w:t>
            </w:r>
            <w:r>
              <w:rPr/>
              <w:t>10ml</w:t>
            </w:r>
            <w:r>
              <w:rPr/>
              <w:t>、</w:t>
            </w:r>
            <w:r>
              <w:rPr/>
              <w:t>20ml</w:t>
            </w:r>
            <w:r>
              <w:rPr/>
              <w:t>、</w:t>
            </w:r>
            <w:r>
              <w:rPr/>
              <w:t>30ml</w:t>
            </w:r>
            <w:r>
              <w:rPr/>
              <w:t>和</w:t>
            </w:r>
            <w:r>
              <w:rPr/>
              <w:t>50/60ml</w:t>
            </w:r>
            <w:r>
              <w:rPr/>
              <w:t>在内；</w:t>
            </w:r>
          </w:p>
          <w:p>
            <w:pPr>
              <w:pStyle w:val="null3"/>
              <w:jc w:val="both"/>
            </w:pPr>
            <w:r>
              <w:rPr/>
              <w:t>2.</w:t>
            </w:r>
            <w:r>
              <w:rPr/>
              <w:t>注射模式≥</w:t>
            </w:r>
            <w:r>
              <w:rPr/>
              <w:t>8</w:t>
            </w:r>
            <w:r>
              <w:rPr/>
              <w:t>种 ，包含速度模式、体重模式、首剂量模式、序列模式、微量模式、梯度模式在内，且支持药物库；</w:t>
            </w:r>
          </w:p>
          <w:p>
            <w:pPr>
              <w:pStyle w:val="null3"/>
              <w:jc w:val="both"/>
            </w:pPr>
            <w:r>
              <w:rPr/>
              <w:t>3.</w:t>
            </w:r>
            <w:r>
              <w:rPr/>
              <w:t>注射速度范围：（</w:t>
            </w:r>
            <w:r>
              <w:rPr/>
              <w:t>0.1-2000</w:t>
            </w:r>
            <w:r>
              <w:rPr/>
              <w:t>）</w:t>
            </w:r>
            <w:r>
              <w:rPr/>
              <w:t>ml/h</w:t>
            </w:r>
            <w:r>
              <w:rPr/>
              <w:t>，最小步进</w:t>
            </w:r>
            <w:r>
              <w:rPr/>
              <w:t>0.01ml/h</w:t>
            </w:r>
            <w:r>
              <w:rPr/>
              <w:t>；预置输液总量范围：（</w:t>
            </w:r>
            <w:r>
              <w:rPr/>
              <w:t>0.1-9999</w:t>
            </w:r>
            <w:r>
              <w:rPr/>
              <w:t>）</w:t>
            </w:r>
            <w:r>
              <w:rPr/>
              <w:t>ml</w:t>
            </w:r>
            <w:r>
              <w:rPr/>
              <w:t>；输注精度≤±</w:t>
            </w:r>
            <w:r>
              <w:rPr/>
              <w:t>2%;KVO</w:t>
            </w:r>
            <w:r>
              <w:rPr/>
              <w:t>速度：</w:t>
            </w:r>
            <w:r>
              <w:rPr/>
              <w:t>0.10</w:t>
            </w:r>
            <w:r>
              <w:rPr/>
              <w:t>～</w:t>
            </w:r>
            <w:r>
              <w:rPr/>
              <w:t>5.00ml/h</w:t>
            </w:r>
            <w:r>
              <w:rPr/>
              <w:t>，步进为</w:t>
            </w:r>
            <w:r>
              <w:rPr/>
              <w:t>0.01ml/h</w:t>
            </w:r>
            <w:r>
              <w:rPr/>
              <w:t>；</w:t>
            </w:r>
          </w:p>
          <w:p>
            <w:pPr>
              <w:pStyle w:val="null3"/>
              <w:jc w:val="both"/>
            </w:pPr>
            <w:r>
              <w:rPr/>
              <w:t>4.</w:t>
            </w:r>
            <w:r>
              <w:rPr/>
              <w:t>可配置无线模块，实现无线联网监测；</w:t>
            </w:r>
          </w:p>
          <w:p>
            <w:pPr>
              <w:pStyle w:val="null3"/>
              <w:jc w:val="both"/>
            </w:pPr>
            <w:r>
              <w:rPr/>
              <w:t>5.</w:t>
            </w:r>
            <w:r>
              <w:rPr/>
              <w:t>内置电池充满后连续运行≥</w:t>
            </w:r>
            <w:r>
              <w:rPr/>
              <w:t>4</w:t>
            </w:r>
            <w:r>
              <w:rPr/>
              <w:t>小时</w:t>
            </w:r>
            <w:r>
              <w:rPr/>
              <w:t>；</w:t>
            </w:r>
          </w:p>
          <w:p>
            <w:pPr>
              <w:pStyle w:val="null3"/>
              <w:jc w:val="left"/>
            </w:pPr>
            <w:r>
              <w:rPr/>
              <w:t>6.</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注射泵</w:t>
                  </w:r>
                  <w:r>
                    <w:rPr>
                      <w:sz w:val="20"/>
                    </w:rPr>
                    <w: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托盘</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超声波治疗仪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输出通道：单通道或双通道；</w:t>
            </w:r>
          </w:p>
          <w:p>
            <w:pPr>
              <w:pStyle w:val="null3"/>
              <w:jc w:val="both"/>
            </w:pPr>
            <w:r>
              <w:rPr/>
              <w:t>2.</w:t>
            </w:r>
            <w:r>
              <w:rPr/>
              <w:t>输出频率：</w:t>
            </w:r>
            <w:r>
              <w:rPr/>
              <w:t>1MHz</w:t>
            </w:r>
            <w:r>
              <w:rPr/>
              <w:t>或</w:t>
            </w:r>
            <w:r>
              <w:rPr/>
              <w:t>3MHz</w:t>
            </w:r>
            <w:r>
              <w:rPr/>
              <w:t>；</w:t>
            </w:r>
          </w:p>
          <w:p>
            <w:pPr>
              <w:pStyle w:val="null3"/>
              <w:jc w:val="both"/>
            </w:pPr>
            <w:r>
              <w:rPr/>
              <w:t>3.</w:t>
            </w:r>
            <w:r>
              <w:rPr/>
              <w:t>输出模式≥</w:t>
            </w:r>
            <w:r>
              <w:rPr/>
              <w:t>4</w:t>
            </w:r>
            <w:r>
              <w:rPr/>
              <w:t>种 ；</w:t>
            </w:r>
          </w:p>
          <w:p>
            <w:pPr>
              <w:pStyle w:val="null3"/>
              <w:jc w:val="both"/>
            </w:pPr>
            <w:r>
              <w:rPr/>
              <w:t>4.</w:t>
            </w:r>
            <w:r>
              <w:rPr/>
              <w:t>有效声强</w:t>
            </w:r>
            <w:r>
              <w:rPr/>
              <w:t>：</w:t>
            </w:r>
            <w:r>
              <w:rPr/>
              <w:t>0</w:t>
            </w:r>
            <w:r>
              <w:rPr/>
              <w:t>～</w:t>
            </w:r>
            <w:r>
              <w:rPr/>
              <w:t>1.5W/cm</w:t>
            </w:r>
            <w:r>
              <w:rPr/>
              <w:t>²；</w:t>
            </w:r>
          </w:p>
          <w:p>
            <w:pPr>
              <w:pStyle w:val="null3"/>
              <w:jc w:val="both"/>
            </w:pPr>
            <w:r>
              <w:rPr/>
              <w:t>5.</w:t>
            </w:r>
            <w:r>
              <w:rPr/>
              <w:t>有效治疗面积：≥</w:t>
            </w:r>
            <w:r>
              <w:rPr/>
              <w:t>4.0 cm</w:t>
            </w:r>
            <w:r>
              <w:rPr>
                <w:color w:val="0000FF"/>
              </w:rPr>
              <w:t>²</w:t>
            </w:r>
            <w:r>
              <w:rPr/>
              <w:t xml:space="preserve"> </w:t>
            </w:r>
            <w:r>
              <w:rPr/>
              <w:t>；</w:t>
            </w:r>
          </w:p>
          <w:p>
            <w:pPr>
              <w:pStyle w:val="null3"/>
              <w:jc w:val="left"/>
            </w:pPr>
            <w:r>
              <w:rPr/>
              <w:t>6.</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超声波治疗仪</w:t>
                  </w:r>
                  <w:r>
                    <w:rPr>
                      <w:sz w:val="20"/>
                    </w:rPr>
                    <w: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耦合剂</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shd w:fill="FFFFFF" w:val="clear"/>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瓶</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治疗头</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r>
          </w:tbl>
          <w:p>
            <w:pPr>
              <w:pStyle w:val="null3"/>
            </w:pP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高流量无创呼吸湿化治疗仪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具备低流量模式（小儿模式）、高流量模式（成人模式）；</w:t>
            </w:r>
          </w:p>
          <w:p>
            <w:pPr>
              <w:pStyle w:val="null3"/>
              <w:jc w:val="both"/>
            </w:pPr>
            <w:r>
              <w:rPr/>
              <w:t>2.</w:t>
            </w:r>
            <w:r>
              <w:rPr/>
              <w:t>显示终端≥</w:t>
            </w:r>
            <w:r>
              <w:rPr/>
              <w:t>2.8</w:t>
            </w:r>
            <w:r>
              <w:rPr/>
              <w:t>英寸；</w:t>
            </w:r>
          </w:p>
          <w:p>
            <w:pPr>
              <w:pStyle w:val="null3"/>
              <w:jc w:val="both"/>
            </w:pPr>
            <w:r>
              <w:rPr/>
              <w:t>3.</w:t>
            </w:r>
            <w:r>
              <w:rPr/>
              <w:t>流量设置范围不小于：</w:t>
            </w:r>
            <w:r>
              <w:rPr/>
              <w:t>2</w:t>
            </w:r>
            <w:r>
              <w:rPr/>
              <w:t>～</w:t>
            </w:r>
            <w:r>
              <w:rPr/>
              <w:t>60L/Min</w:t>
            </w:r>
            <w:r>
              <w:rPr/>
              <w:t>；</w:t>
            </w:r>
          </w:p>
          <w:p>
            <w:pPr>
              <w:pStyle w:val="null3"/>
              <w:jc w:val="both"/>
            </w:pPr>
            <w:r>
              <w:rPr/>
              <w:t>4.</w:t>
            </w:r>
            <w:r>
              <w:rPr/>
              <w:t>支持实时监测氧浓度，且具备报警功能；</w:t>
            </w:r>
          </w:p>
          <w:p>
            <w:pPr>
              <w:pStyle w:val="null3"/>
              <w:jc w:val="both"/>
            </w:pPr>
            <w:r>
              <w:rPr/>
              <w:t>5.</w:t>
            </w:r>
            <w:r>
              <w:rPr/>
              <w:t>具备血氧饱和度监测功能或氧气流量调节功能；</w:t>
            </w:r>
          </w:p>
          <w:p>
            <w:pPr>
              <w:pStyle w:val="null3"/>
              <w:jc w:val="both"/>
            </w:pPr>
            <w:r>
              <w:rPr/>
              <w:t>6.</w:t>
            </w:r>
            <w:r>
              <w:rPr/>
              <w:t>温度设置调节范围值为：</w:t>
            </w:r>
            <w:r>
              <w:rPr/>
              <w:t>31</w:t>
            </w:r>
            <w:r>
              <w:rPr/>
              <w:t>℃～</w:t>
            </w:r>
            <w:r>
              <w:rPr/>
              <w:t>37</w:t>
            </w:r>
            <w:r>
              <w:rPr/>
              <w:t>℃；</w:t>
            </w:r>
          </w:p>
          <w:p>
            <w:pPr>
              <w:pStyle w:val="null3"/>
            </w:pPr>
            <w:r>
              <w:rPr/>
              <w:t>7.</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65"/>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高流量无创呼吸湿化治疗仪</w:t>
                  </w:r>
                  <w:r>
                    <w:rPr>
                      <w:sz w:val="20"/>
                    </w:rPr>
                    <w:t>主机</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移动台车（含储物篮和吊臂）</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高压氧管</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超声波臭氧妇科治疗仪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t>1.</w:t>
            </w:r>
            <w:r>
              <w:rPr/>
              <w:t>臭氧水浓度</w:t>
            </w:r>
            <w:r>
              <w:rPr/>
              <w:t>≥0.05mg/L</w:t>
            </w:r>
            <w:r>
              <w:rPr/>
              <w:t>；</w:t>
            </w:r>
          </w:p>
          <w:p>
            <w:pPr>
              <w:pStyle w:val="null3"/>
              <w:jc w:val="both"/>
            </w:pPr>
            <w:r>
              <w:rPr/>
              <w:t>2.</w:t>
            </w:r>
            <w:r>
              <w:rPr/>
              <w:t>超声频率≥</w:t>
            </w:r>
            <w:r>
              <w:rPr/>
              <w:t>2.4MHz</w:t>
            </w:r>
            <w:r>
              <w:rPr/>
              <w:t>或具备雾化功能；</w:t>
            </w:r>
          </w:p>
          <w:p>
            <w:pPr>
              <w:pStyle w:val="null3"/>
              <w:jc w:val="both"/>
            </w:pPr>
            <w:r>
              <w:rPr/>
              <w:t>3.</w:t>
            </w:r>
            <w:r>
              <w:rPr/>
              <w:t>具备水疗、超声雾化、气疗三种治疗模式</w:t>
            </w:r>
            <w:r>
              <w:rPr/>
              <w:t>；</w:t>
            </w:r>
          </w:p>
          <w:p>
            <w:pPr>
              <w:pStyle w:val="null3"/>
              <w:jc w:val="both"/>
            </w:pPr>
            <w:r>
              <w:rPr/>
              <w:t>4.</w:t>
            </w:r>
            <w:r>
              <w:rPr/>
              <w:t>具有自动加水或缺水报警功能；</w:t>
            </w:r>
          </w:p>
          <w:p>
            <w:pPr>
              <w:pStyle w:val="null3"/>
              <w:jc w:val="both"/>
            </w:pPr>
            <w:r>
              <w:rPr/>
              <w:t>5.</w:t>
            </w:r>
            <w:r>
              <w:rPr/>
              <w:t>具有恒温加热或超温保护功能</w:t>
            </w:r>
            <w:r>
              <w:rPr/>
              <w:t>；</w:t>
            </w:r>
          </w:p>
          <w:p>
            <w:pPr>
              <w:pStyle w:val="null3"/>
            </w:pPr>
            <w:r>
              <w:rPr/>
              <w:t>6.</w:t>
            </w:r>
            <w:r>
              <w:rPr>
                <w:sz w:val="20"/>
                <w:color w:val="000000"/>
              </w:rPr>
              <w:t>每台</w:t>
            </w: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615"/>
              <w:gridCol w:w="2580"/>
              <w:gridCol w:w="915"/>
              <w:gridCol w:w="91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超声波臭氧妇科治疗仪</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冲洗</w:t>
                  </w:r>
                  <w:r>
                    <w:rPr>
                      <w:sz w:val="20"/>
                    </w:rPr>
                    <w:t>/治疗手柄</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r>
          </w:tbl>
          <w:p>
            <w:pPr>
              <w:pStyle w:val="null3"/>
              <w:jc w:val="both"/>
            </w:pP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2，参与政府采购的中小微企业可凭借中标（成交）通知书或政府采购合同，利用“省中小融”、“粤信融”、“中征应收账款融资服务平台”等平台向金融机构申请融资，获得无财产抵押贷款。 3，发布公告的媒介：中国政府采购网(www.ccgp.gov.cn)、广东省政府采购网(https://gdgpo.czt.gd.gov.cn/)、广东省公共资源交易平台(https://ygp.gdzwfw.gov.cn/ggzy-portal/#/440600/index)；广东华伦网（http://www.gdhualun.com.cn）。</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采购包1(婴儿培养箱等)：综合评分法,是指投标文件满足招标文件全部实质性要求，且按照评审因素的量化指标评审得分最高的投标人为中标候选人的评标方法。（最低报价不是中标的唯一依据。）</w:t>
      </w:r>
    </w:p>
    <w:p>
      <w:pPr>
        <w:pStyle w:val="null3"/>
      </w:pPr>
      <w:r>
        <w:rPr/>
        <w:t>采购包2(安瓿瓶开启器等)：综合评分法,是指投标文件满足招标文件全部实质性要求，且按照评审因素的量化指标评审得分最高的投标人为中标候选人的评标方法。（最低报价不是中标的唯一依据。）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采购包1（婴儿培养箱等）：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采购包2（安瓿瓶开启器等）：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采购包1（婴儿培养箱等）：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查询或重大税收违法失信主体名单”记录名单；不处于中国政府采购网(www.ccgp.gov.cn)“政府采购严重违法失信行为信息记录名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具备有效的医疗器械经营许可证（如投标人为代理经销商）或医疗器械生产许可证（如投标人为制造商）。</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采购包2（安瓿瓶开启器等）：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查询或重大税收违法失信主体名单”记录名单；不处于中国政府采购网(www.ccgp.gov.cn)“政府采购严重违法失信行为信息记录名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具备有效的医疗器械经营许可证（如投标人为代理经销商）或医疗器械生产许可证（如投标人为制造商）。</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采购包1（婴儿培养箱等）：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采购包2（安瓿瓶开启器等）：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采购包1(婴儿培养箱等):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(31.0分)</w:t>
            </w:r>
          </w:p>
        </w:tc>
        <w:tc>
          <w:tcPr>
            <w:tcW w:type="dxa" w:w="5076"/>
          </w:tcPr>
          <w:p>
            <w:pPr>
              <w:pStyle w:val="null3"/>
              <w:jc w:val="left"/>
            </w:pPr>
            <w:r>
              <w:rPr/>
              <w:t>①带▲技术参数完全满足需求或优于需求的非实质性条款的，每个得2.3分，共计6项，最高13.8分； ②一般技术参数完全满足需求或优于需求的非实质性条款的，每个得0.2分，共计86项，最高得17.2分； 本项目最高31分。</w:t>
            </w:r>
          </w:p>
        </w:tc>
      </w:tr>
      <w:tr>
        <w:tc>
          <w:tcPr>
            <w:tcW w:type="dxa" w:w="922"/>
            <w:gridSpan w:val="2"/>
            <w:vMerge/>
          </w:tcPr>
          <w:p/>
        </w:tc>
        <w:tc>
          <w:tcPr>
            <w:tcW w:type="dxa" w:w="2307"/>
          </w:tcPr>
          <w:p>
            <w:pPr>
              <w:pStyle w:val="null3"/>
              <w:jc w:val="left"/>
            </w:pPr>
            <w:r>
              <w:rPr/>
              <w:t>投标人的技术方案 (7.0分)</w:t>
            </w:r>
          </w:p>
        </w:tc>
        <w:tc>
          <w:tcPr>
            <w:tcW w:type="dxa" w:w="5076"/>
          </w:tcPr>
          <w:p>
            <w:pPr>
              <w:pStyle w:val="null3"/>
              <w:jc w:val="left"/>
            </w:pPr>
            <w:r>
              <w:rPr/>
              <w:t>根据投标人制定的技术方案（包括设备功能及设备配置的科学性、可靠性、稳定性等）进行综合评价：1.产品配置及技术功能性能完全符合或优于招标要求，产品功能非常先进、配置非常科学、具有稳定性保障，得7分；2.产品配置及技术功能性能基本符合招标要求，产品功能尚可、配置齐全、性能稳定，得3分；3.产品配置及技术功能性能部分符合招标要求，产品功能一般、配置基本齐全、性能不稳定，得1分；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(6.0分)</w:t>
            </w:r>
          </w:p>
        </w:tc>
        <w:tc>
          <w:tcPr>
            <w:tcW w:type="dxa" w:w="5076"/>
          </w:tcPr>
          <w:p>
            <w:pPr>
              <w:pStyle w:val="null3"/>
              <w:jc w:val="left"/>
            </w:pPr>
            <w:r>
              <w:rPr/>
              <w:t>根据投标人制定的质量保障方案（包括质量保障措施、验收程序、运输物流、安全措施及安装调试等）进行综合评价：1.投标人的验收程序详细完善，运输方案、质量保障措施具针对性、安全措施可操作性强、安装调试方法完善，完全符合项目要求，得6分。2.投标人的验收程序详细，运输方案、质量保障措施具体、安全措施、安装调试方法基本完善、基本符合项目要求，得3分。3.投标人的验收程序一般，运输方案、质量保障措施、安全措施、安装调试方法不完善、部分符合项目要求，得1分。4.不提供方案或方案完全不符合项目要求的，得0分。</w:t>
            </w:r>
          </w:p>
        </w:tc>
      </w:tr>
      <w:tr>
        <w:tc>
          <w:tcPr>
            <w:tcW w:type="dxa" w:w="922"/>
            <w:gridSpan w:val="2"/>
            <w:vMerge/>
          </w:tcPr>
          <w:p/>
        </w:tc>
        <w:tc>
          <w:tcPr>
            <w:tcW w:type="dxa" w:w="2307"/>
          </w:tcPr>
          <w:p>
            <w:pPr>
              <w:pStyle w:val="null3"/>
              <w:jc w:val="left"/>
            </w:pPr>
            <w:r>
              <w:rPr/>
              <w:t>投标人的培训方案 (6.0分)</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1.投入5人或以上技术人员服务团队，同类项目（本项目核心产品）经验丰富，安装培训计划详尽、可行，技术支持保障能力充足，完全符合项目要求，得6分；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2021年1月1日至投标截止时间（以合同签订为准），具备与本项目同类设备的供应项目经验：动脉硬化检测装置，每个合同得1分，最多得3分。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(3.0分)</w:t>
            </w:r>
          </w:p>
        </w:tc>
        <w:tc>
          <w:tcPr>
            <w:tcW w:type="dxa" w:w="5076"/>
          </w:tcPr>
          <w:p>
            <w:pPr>
              <w:pStyle w:val="null3"/>
              <w:jc w:val="left"/>
            </w:pPr>
            <w:r>
              <w:rPr/>
              <w:t>根据投标人制定的售后服务方案（包括质保期、服务响应时间等）进行综合评价：质保期优于招标文件要求的，每增加半年可得1分，最高3分，其他或不提供不得分。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采购包2(安瓿瓶开启器等):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①带▲技术参数完全满足需求或优于需求的非实质性条款的，每个得3.95分，共计4项，最高15.8分； ②一般技术参数完全满足需求或优于需求的非实质性条款的，每个得0.2分，共计71项，最高得14.2分； 本项目最高30分。</w:t>
            </w:r>
          </w:p>
        </w:tc>
      </w:tr>
      <w:tr>
        <w:tc>
          <w:tcPr>
            <w:tcW w:type="dxa" w:w="922"/>
            <w:gridSpan w:val="2"/>
            <w:vMerge/>
          </w:tcPr>
          <w:p/>
        </w:tc>
        <w:tc>
          <w:tcPr>
            <w:tcW w:type="dxa" w:w="2307"/>
          </w:tcPr>
          <w:p>
            <w:pPr>
              <w:pStyle w:val="null3"/>
              <w:jc w:val="left"/>
            </w:pPr>
            <w:r>
              <w:rPr/>
              <w:t>投标人的技术方案 (8.0分)</w:t>
            </w:r>
          </w:p>
        </w:tc>
        <w:tc>
          <w:tcPr>
            <w:tcW w:type="dxa" w:w="5076"/>
          </w:tcPr>
          <w:p>
            <w:pPr>
              <w:pStyle w:val="null3"/>
              <w:jc w:val="left"/>
            </w:pPr>
            <w:r>
              <w:rPr/>
              <w:t>根据投标人制定的技术方案（包括设备功能及设备配置的科学性、可靠性、稳定性等）进行综合评价：1.产品配置及技术功能性能完全符合或优于招标要求，产品功能非常先进、配置非常科学、具有稳定性保障，得8分；2.产品配置及技术功能性能基本符合招标要求，产品功能尚可、配置齐全、性能稳定，得4分；3.产品配置及技术功能性能部分符合招标要求，产品功能一般、配置基本齐全、性能不稳定，得2分；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(6.0分)</w:t>
            </w:r>
          </w:p>
        </w:tc>
        <w:tc>
          <w:tcPr>
            <w:tcW w:type="dxa" w:w="5076"/>
          </w:tcPr>
          <w:p>
            <w:pPr>
              <w:pStyle w:val="null3"/>
              <w:jc w:val="left"/>
            </w:pPr>
            <w:r>
              <w:rPr/>
              <w:t>根据投标人制定的质量保障方案（包括质量保障措施、验收程序、运输物流、安全措施及安装调试等）进行综合评价：1.投标人的验收程序详细完善，运输方案、质量保障措施具针对性、安全措施可操作性强、安装调试方法完善，完全符合项目要求，得6分。2.投标人的验收程序详细，运输方案、质量保障措施具体、安全措施、安装调试方法基本完善、基本符合项目要求，得3分。3.投标人的验收程序一般，运输方案、质量保障措施、安全措施、安装调试方法不完善、部分符合项目要求，得1分。4.不提供方案或方案完全不符合项目要求，得0分。</w:t>
            </w:r>
          </w:p>
        </w:tc>
      </w:tr>
      <w:tr>
        <w:tc>
          <w:tcPr>
            <w:tcW w:type="dxa" w:w="922"/>
            <w:gridSpan w:val="2"/>
            <w:vMerge/>
          </w:tcPr>
          <w:p/>
        </w:tc>
        <w:tc>
          <w:tcPr>
            <w:tcW w:type="dxa" w:w="2307"/>
          </w:tcPr>
          <w:p>
            <w:pPr>
              <w:pStyle w:val="null3"/>
              <w:jc w:val="left"/>
            </w:pPr>
            <w:r>
              <w:rPr/>
              <w:t>投标人的培训方案 (6.0分)</w:t>
            </w:r>
          </w:p>
        </w:tc>
        <w:tc>
          <w:tcPr>
            <w:tcW w:type="dxa" w:w="5076"/>
          </w:tcPr>
          <w:p>
            <w:pPr>
              <w:pStyle w:val="null3"/>
              <w:jc w:val="left"/>
            </w:pPr>
            <w:r>
              <w:rPr/>
              <w:t>根据投标人制定的培训方案（包括培训计划及技术人员安排等）进行综合评价：1.投入5人或以上技术人员服务团队，同类项目（本项目产品）经验丰富，安装培训计划详尽、可行，技术支持保障能力充足，完全符合项目要求，得6分；2.投入3人或4人技术人员服务团队，有经验，安装培训计划基本详尽、可行，技术支持能力基本保障，基本符合项目要求，得3分；3.投入1人或2人技术人员服务团队，经验尚浅，安装培训计划简单；技术支持能力未能有效保障，部分符合项目要求，得1分；4.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2021年1月1日至投标截止时间（以合同签订为准），具备与本项目同类设备的供应项目经验：弹道式冲击波治疗机，每个合同得1分，最多得3分。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(3.0分)</w:t>
            </w:r>
          </w:p>
        </w:tc>
        <w:tc>
          <w:tcPr>
            <w:tcW w:type="dxa" w:w="5076"/>
          </w:tcPr>
          <w:p>
            <w:pPr>
              <w:pStyle w:val="null3"/>
              <w:jc w:val="left"/>
            </w:pPr>
            <w:r>
              <w:rPr/>
              <w:t>根据投标人制定的售后服务方案（包括质保期、服务响应时间等）进行综合评价：质保期优于招标文件要求的，每增加半年可得1分，最高3分，其他或不提供不得分。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1.承诺各类突发事件在2小时（不含）内指派人员赶到现场处理的，得4分；2.承诺各类突发事件在2个小时（含）至4个小时（不含）以内赶到现场处理的，得2分；3.其他或不提供不得分。【注：供应商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color w:val="000000"/>
        </w:rPr>
        <w:t>佛山市政府采购项目</w:t>
      </w:r>
    </w:p>
    <w:p>
      <w:pPr>
        <w:pStyle w:val="null3"/>
        <w:jc w:val="center"/>
      </w:pPr>
      <w:r>
        <w:rPr>
          <w:sz w:val="68"/>
          <w:b/>
          <w:color w:val="000000"/>
        </w:rPr>
        <w:t>合同书</w:t>
      </w:r>
    </w:p>
    <w:p>
      <w:pPr>
        <w:pStyle w:val="null3"/>
        <w:jc w:val="center"/>
      </w:pPr>
      <w:r>
        <w:rPr>
          <w:sz w:val="24"/>
          <w:b/>
          <w:color w:val="000000"/>
        </w:rPr>
        <w:t>项目编号：</w:t>
      </w:r>
      <w:r>
        <w:rPr>
          <w:sz w:val="24"/>
          <w:b/>
          <w:color w:val="000000"/>
          <w:u w:val="single"/>
        </w:rPr>
        <w:t>440606-2025-04934</w:t>
      </w:r>
      <w:r>
        <w:rPr>
          <w:b/>
          <w:u w:val="single"/>
        </w:rPr>
        <w:t xml:space="preserve"> </w:t>
      </w:r>
    </w:p>
    <w:p>
      <w:pPr>
        <w:pStyle w:val="null3"/>
        <w:jc w:val="both"/>
      </w:pPr>
      <w:r>
        <w:rPr>
          <w:sz w:val="24"/>
          <w:b/>
          <w:color w:val="000000"/>
        </w:rPr>
        <w:t>项目名称：</w:t>
      </w:r>
      <w:r>
        <w:rPr>
          <w:sz w:val="24"/>
          <w:b/>
          <w:color w:val="000000"/>
          <w:u w:val="single"/>
        </w:rPr>
        <w:t>2025</w:t>
      </w:r>
      <w:r>
        <w:rPr>
          <w:sz w:val="24"/>
          <w:b/>
          <w:color w:val="000000"/>
          <w:u w:val="single"/>
        </w:rPr>
        <w:t>年佛山市顺德区第三人民医院（佛山市顺德区北滘医院）专用医疗设备购置项目（第一批）</w:t>
      </w: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61"/>
        <w:gridCol w:w="6045"/>
      </w:tblGrid>
      <w:tr>
        <w:tc>
          <w:tcPr>
            <w:tcW w:type="dxa" w:w="2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甲方：</w:t>
            </w:r>
          </w:p>
        </w:tc>
        <w:tc>
          <w:tcPr>
            <w:tcW w:type="dxa" w:w="60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佛山市顺德区第三人民医院（佛山市顺德区北滘医院）</w:t>
            </w:r>
          </w:p>
        </w:tc>
      </w:tr>
      <w:tr>
        <w:tc>
          <w:tcPr>
            <w:tcW w:type="dxa" w:w="2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乙方：</w:t>
            </w:r>
          </w:p>
        </w:tc>
        <w:tc>
          <w:tcPr>
            <w:tcW w:type="dxa" w:w="60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（中标</w:t>
            </w:r>
            <w:r>
              <w:rPr>
                <w:sz w:val="24"/>
                <w:color w:val="000000"/>
                <w:u w:val="single"/>
              </w:rPr>
              <w:t>/</w:t>
            </w:r>
            <w:r>
              <w:rPr>
                <w:sz w:val="24"/>
                <w:color w:val="000000"/>
                <w:u w:val="single"/>
              </w:rPr>
              <w:t xml:space="preserve">成交供应商名称）   </w:t>
            </w:r>
          </w:p>
        </w:tc>
      </w:tr>
      <w:tr>
        <w:tc>
          <w:tcPr>
            <w:tcW w:type="dxa" w:w="226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签订日期：</w:t>
            </w:r>
          </w:p>
        </w:tc>
        <w:tc>
          <w:tcPr>
            <w:tcW w:type="dxa" w:w="60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 xml:space="preserve">       </w:t>
            </w:r>
            <w:r>
              <w:rPr>
                <w:sz w:val="24"/>
                <w:color w:val="000000"/>
                <w:u w:val="single"/>
              </w:rPr>
              <w:t>年</w:t>
            </w:r>
            <w:r>
              <w:rPr>
                <w:sz w:val="24"/>
                <w:color w:val="000000"/>
                <w:u w:val="single"/>
              </w:rPr>
              <w:t xml:space="preserve">  </w:t>
            </w:r>
            <w:r>
              <w:rPr>
                <w:sz w:val="24"/>
                <w:color w:val="000000"/>
                <w:u w:val="single"/>
              </w:rPr>
              <w:t>月</w:t>
            </w:r>
            <w:r>
              <w:rPr>
                <w:sz w:val="24"/>
                <w:color w:val="000000"/>
                <w:u w:val="single"/>
              </w:rPr>
              <w:t xml:space="preserve">   </w:t>
            </w:r>
            <w:r>
              <w:rPr>
                <w:sz w:val="24"/>
                <w:color w:val="000000"/>
                <w:u w:val="single"/>
              </w:rPr>
              <w:t>日</w:t>
            </w:r>
            <w:r>
              <w:rPr>
                <w:sz w:val="24"/>
                <w:color w:val="000000"/>
                <w:u w:val="single"/>
              </w:rPr>
              <w:t xml:space="preserve">     </w:t>
            </w:r>
          </w:p>
        </w:tc>
      </w:tr>
    </w:tbl>
    <w:p>
      <w:pPr>
        <w:pStyle w:val="null3"/>
        <w:jc w:val="both"/>
      </w:pPr>
      <w:r>
        <w:rPr>
          <w:sz w:val="24"/>
          <w:i/>
          <w:color w:val="000000"/>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center"/>
      </w:pPr>
      <w:r>
        <w:rPr>
          <w:sz w:val="44"/>
          <w:b/>
          <w:color w:val="000000"/>
        </w:rPr>
        <w:t>佛山市政府采购项目合同书</w:t>
      </w:r>
    </w:p>
    <w:p>
      <w:pPr>
        <w:pStyle w:val="null3"/>
        <w:jc w:val="center"/>
      </w:pPr>
      <w:r>
        <w:rPr>
          <w:sz w:val="22"/>
          <w:b/>
          <w:color w:val="000000"/>
        </w:rPr>
        <w:t>项目名称：</w:t>
      </w:r>
      <w:r>
        <w:rPr>
          <w:sz w:val="22"/>
          <w:color w:val="000000"/>
          <w:u w:val="single"/>
        </w:rPr>
        <w:t>2025</w:t>
      </w:r>
      <w:r>
        <w:rPr>
          <w:sz w:val="22"/>
          <w:color w:val="000000"/>
          <w:u w:val="single"/>
        </w:rPr>
        <w:t>年佛山市顺德区第三人民医院（佛山市顺德区北滘医院）专用医疗设备购置项目（第一批）</w:t>
      </w: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p>
      <w:pPr>
        <w:pStyle w:val="null3"/>
        <w:jc w:val="both"/>
      </w:pPr>
      <w:r>
        <w:rPr>
          <w:sz w:val="22"/>
          <w:b/>
          <w:color w:val="000000"/>
        </w:rPr>
        <w:t>项目编号：</w:t>
      </w:r>
      <w:r>
        <w:rPr>
          <w:sz w:val="22"/>
          <w:b/>
          <w:color w:val="000000"/>
          <w:u w:val="single"/>
        </w:rPr>
        <w:t>440606-2025-04934</w:t>
      </w:r>
    </w:p>
    <w:p>
      <w:pPr>
        <w:pStyle w:val="null3"/>
        <w:jc w:val="both"/>
      </w:pPr>
      <w:r>
        <w:rPr>
          <w:sz w:val="22"/>
          <w:b/>
          <w:color w:val="000000"/>
        </w:rPr>
        <w:t>甲</w:t>
      </w:r>
      <w:r>
        <w:rPr>
          <w:sz w:val="22"/>
          <w:b/>
          <w:color w:val="000000"/>
        </w:rPr>
        <w:t xml:space="preserve">   </w:t>
      </w:r>
      <w:r>
        <w:rPr>
          <w:sz w:val="22"/>
          <w:b/>
          <w:color w:val="000000"/>
        </w:rPr>
        <w:t>方：</w:t>
      </w:r>
      <w:r>
        <w:rPr>
          <w:sz w:val="22"/>
          <w:color w:val="000000"/>
          <w:u w:val="single"/>
        </w:rPr>
        <w:t>佛山市顺德区第三人民医院（佛山市顺德区北滘医院）</w:t>
      </w:r>
    </w:p>
    <w:p>
      <w:pPr>
        <w:pStyle w:val="null3"/>
        <w:jc w:val="both"/>
      </w:pPr>
      <w:r>
        <w:rPr>
          <w:sz w:val="22"/>
          <w:b/>
          <w:color w:val="000000"/>
        </w:rPr>
        <w:t>乙</w:t>
      </w:r>
      <w:r>
        <w:rPr>
          <w:sz w:val="22"/>
          <w:b/>
          <w:color w:val="000000"/>
        </w:rPr>
        <w:t xml:space="preserve">   </w:t>
      </w:r>
      <w:r>
        <w:rPr>
          <w:sz w:val="22"/>
          <w:b/>
          <w:color w:val="000000"/>
        </w:rPr>
        <w:t>方：</w:t>
      </w:r>
      <w:r>
        <w:rPr>
          <w:sz w:val="22"/>
          <w:color w:val="000000"/>
          <w:u w:val="single"/>
        </w:rPr>
        <w:t>（中标</w:t>
      </w:r>
      <w:r>
        <w:rPr>
          <w:sz w:val="22"/>
          <w:color w:val="000000"/>
          <w:u w:val="single"/>
        </w:rPr>
        <w:t>/</w:t>
      </w:r>
      <w:r>
        <w:rPr>
          <w:sz w:val="22"/>
          <w:color w:val="000000"/>
          <w:u w:val="single"/>
        </w:rPr>
        <w:t xml:space="preserve">成交供应商）          </w:t>
      </w:r>
    </w:p>
    <w:p>
      <w:pPr>
        <w:pStyle w:val="null3"/>
        <w:jc w:val="both"/>
      </w:pPr>
      <w:r>
        <w:rPr>
          <w:sz w:val="22"/>
          <w:b/>
          <w:color w:val="000000"/>
        </w:rPr>
        <w:t>合同性质：</w:t>
      </w:r>
      <w:r>
        <w:rPr>
          <w:sz w:val="22"/>
          <w:color w:val="000000"/>
          <w:u w:val="single"/>
        </w:rPr>
        <w:t>本合同为中小企业预留合同</w:t>
      </w:r>
    </w:p>
    <w:p>
      <w:pPr>
        <w:pStyle w:val="null3"/>
        <w:jc w:val="both"/>
      </w:pPr>
      <w:r>
        <w:rPr>
          <w:sz w:val="22"/>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2"/>
          <w:b/>
          <w:color w:val="000000"/>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94"/>
        <w:gridCol w:w="1233"/>
        <w:gridCol w:w="1633"/>
        <w:gridCol w:w="1079"/>
        <w:gridCol w:w="678"/>
        <w:gridCol w:w="2589"/>
      </w:tblGrid>
      <w:tr>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color w:val="000000"/>
              </w:rPr>
              <w:t>品名</w:t>
            </w:r>
          </w:p>
        </w:tc>
        <w:tc>
          <w:tcPr>
            <w:tcW w:type="dxa" w:w="1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规格型号</w:t>
            </w:r>
          </w:p>
        </w:tc>
        <w:tc>
          <w:tcPr>
            <w:tcW w:type="dxa" w:w="1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产地品牌</w:t>
            </w:r>
            <w:r>
              <w:rPr>
                <w:sz w:val="22"/>
                <w:color w:val="000000"/>
              </w:rPr>
              <w:t>/</w:t>
            </w:r>
            <w:r>
              <w:rPr>
                <w:sz w:val="22"/>
                <w:color w:val="000000"/>
              </w:rPr>
              <w:t>厂家</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注册证号</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数量</w:t>
            </w:r>
          </w:p>
        </w:tc>
        <w:tc>
          <w:tcPr>
            <w:tcW w:type="dxa" w:w="2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单价（人民币，元）</w:t>
            </w: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both"/>
            </w:pP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color w:val="000000"/>
        </w:rPr>
        <w:t>1</w:t>
      </w:r>
      <w:r>
        <w:rPr>
          <w:sz w:val="22"/>
          <w:color w:val="000000"/>
        </w:rPr>
        <w:t>、品名、产地品牌、规格型号需与注册证描述一致。</w:t>
      </w:r>
      <w:r>
        <w:rPr>
          <w:sz w:val="22"/>
          <w:b/>
          <w:color w:val="000000"/>
        </w:rPr>
        <w:t>合同附页应有详细的货物配置清单。</w:t>
      </w:r>
    </w:p>
    <w:p>
      <w:pPr>
        <w:pStyle w:val="null3"/>
        <w:ind w:firstLine="440"/>
        <w:jc w:val="left"/>
      </w:pPr>
      <w:r>
        <w:rPr>
          <w:sz w:val="22"/>
          <w:color w:val="000000"/>
        </w:rPr>
        <w:t>2</w:t>
      </w:r>
      <w:r>
        <w:rPr>
          <w:sz w:val="22"/>
          <w:color w:val="000000"/>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color w:val="000000"/>
        </w:rPr>
        <w:t>二、产品及服务供应清单：</w:t>
      </w:r>
    </w:p>
    <w:p>
      <w:pPr>
        <w:pStyle w:val="null3"/>
        <w:ind w:firstLine="440"/>
        <w:jc w:val="both"/>
      </w:pPr>
      <w:r>
        <w:rPr>
          <w:sz w:val="22"/>
          <w:color w:val="000000"/>
        </w:rPr>
        <w:t>见附件（货物配置清单）</w:t>
      </w:r>
    </w:p>
    <w:p>
      <w:pPr>
        <w:pStyle w:val="null3"/>
        <w:jc w:val="both"/>
      </w:pPr>
      <w:r>
        <w:rPr>
          <w:sz w:val="22"/>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20"/>
        <w:gridCol w:w="1513"/>
        <w:gridCol w:w="6173"/>
      </w:tblGrid>
      <w:tr>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序号</w:t>
            </w:r>
          </w:p>
        </w:tc>
        <w:tc>
          <w:tcPr>
            <w:tcW w:type="dxa" w:w="1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合同条款</w:t>
            </w:r>
          </w:p>
        </w:tc>
        <w:tc>
          <w:tcPr>
            <w:tcW w:type="dxa" w:w="6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内容</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人民币小写：</w:t>
            </w:r>
            <w:r>
              <w:rPr>
                <w:sz w:val="19"/>
                <w:u w:val="single"/>
              </w:rPr>
              <w:t xml:space="preserve">                  </w:t>
            </w:r>
          </w:p>
          <w:p>
            <w:pPr>
              <w:pStyle w:val="null3"/>
              <w:jc w:val="both"/>
            </w:pPr>
            <w:r>
              <w:rPr>
                <w:sz w:val="22"/>
                <w:color w:val="000000"/>
              </w:rPr>
              <w:t>大写：</w:t>
            </w:r>
            <w:r>
              <w:rPr>
                <w:sz w:val="19"/>
                <w:u w:val="single"/>
              </w:rPr>
              <w:t xml:space="preserve">                        </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合同总额内容</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w:t>
            </w:r>
            <w:r>
              <w:rPr>
                <w:sz w:val="22"/>
                <w:color w:val="000000"/>
              </w:rPr>
              <w:t>1</w:t>
            </w:r>
            <w:r>
              <w:rPr>
                <w:sz w:val="22"/>
                <w:color w:val="000000"/>
              </w:rPr>
              <w:t>）</w:t>
            </w:r>
            <w:r>
              <w:rPr>
                <w:sz w:val="21"/>
                <w:color w:val="000000"/>
              </w:rPr>
              <w:t>本项目为</w:t>
            </w:r>
            <w:r>
              <w:rPr>
                <w:sz w:val="21"/>
                <w:color w:val="000000"/>
              </w:rPr>
              <w:t>“交钥匙”项目</w:t>
            </w:r>
            <w:r>
              <w:rPr>
                <w:sz w:val="21"/>
                <w:color w:val="000000"/>
              </w:rPr>
              <w:t>，</w:t>
            </w:r>
            <w:r>
              <w:rPr>
                <w:sz w:val="21"/>
                <w:color w:val="000000"/>
              </w:rPr>
              <w:t>合同总额包含但不限于以下费用：</w:t>
            </w:r>
          </w:p>
          <w:p>
            <w:pPr>
              <w:pStyle w:val="null3"/>
              <w:jc w:val="both"/>
            </w:pPr>
            <w:r>
              <w:rPr>
                <w:sz w:val="21"/>
                <w:color w:val="000000"/>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color w:val="000000"/>
              </w:rPr>
              <w:t>（</w:t>
            </w:r>
            <w:r>
              <w:rPr>
                <w:sz w:val="22"/>
                <w:color w:val="000000"/>
              </w:rPr>
              <w:t>2</w:t>
            </w:r>
            <w:r>
              <w:rPr>
                <w:sz w:val="22"/>
                <w:color w:val="000000"/>
              </w:rPr>
              <w:t>）乙方因完成本项目须缴纳的一切税费均由乙方承担，并包含在所报的单价或总价内，甲方不再另行支付。</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3</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交货地点</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甲方（用户）指定地点。详细地址为：佛山市顺德区</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4</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合同履行期</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自合同签订生效之日起</w:t>
            </w:r>
            <w:r>
              <w:rPr>
                <w:sz w:val="19"/>
                <w:u w:val="single"/>
              </w:rPr>
              <w:t xml:space="preserve">    </w:t>
            </w:r>
            <w:r>
              <w:rPr>
                <w:sz w:val="21"/>
                <w:color w:val="000000"/>
              </w:rPr>
              <w:t>天内完成整个项目的供货、安装、调试、验收合格并交付使用。</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5</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履约保证金</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不收取</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付款方式</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第</w:t>
            </w:r>
            <w:r>
              <w:rPr>
                <w:sz w:val="21"/>
                <w:color w:val="000000"/>
              </w:rPr>
              <w:t>1期为(预付款)：支付比例30%</w:t>
            </w:r>
            <w:r>
              <w:rPr>
                <w:sz w:val="21"/>
                <w:color w:val="000000"/>
              </w:rPr>
              <w:t>，（一）</w:t>
            </w:r>
            <w:r>
              <w:rPr>
                <w:sz w:val="21"/>
                <w:color w:val="000000"/>
              </w:rPr>
              <w:t>合同签订后，收到</w:t>
            </w:r>
            <w:r>
              <w:rPr>
                <w:sz w:val="21"/>
                <w:color w:val="000000"/>
              </w:rPr>
              <w:t>乙方</w:t>
            </w:r>
            <w:r>
              <w:rPr>
                <w:sz w:val="21"/>
                <w:color w:val="000000"/>
              </w:rPr>
              <w:t>提供的等额正式发票，</w:t>
            </w:r>
            <w:r>
              <w:rPr>
                <w:sz w:val="21"/>
                <w:color w:val="000000"/>
              </w:rPr>
              <w:t>甲方</w:t>
            </w:r>
            <w:r>
              <w:rPr>
                <w:sz w:val="21"/>
                <w:color w:val="000000"/>
              </w:rPr>
              <w:t>审核无误后</w:t>
            </w:r>
            <w:r>
              <w:rPr>
                <w:sz w:val="21"/>
                <w:color w:val="000000"/>
              </w:rPr>
              <w:t>10</w:t>
            </w:r>
            <w:r>
              <w:rPr>
                <w:sz w:val="21"/>
                <w:color w:val="000000"/>
              </w:rPr>
              <w:t>个工作日内支付合同总额的</w:t>
            </w:r>
            <w:r>
              <w:rPr>
                <w:sz w:val="21"/>
                <w:color w:val="000000"/>
              </w:rPr>
              <w:t>30%；</w:t>
            </w:r>
          </w:p>
          <w:p>
            <w:pPr>
              <w:pStyle w:val="null3"/>
            </w:pPr>
            <w:r>
              <w:rPr>
                <w:sz w:val="21"/>
                <w:color w:val="000000"/>
              </w:rPr>
              <w:t>第</w:t>
            </w:r>
            <w:r>
              <w:rPr>
                <w:sz w:val="21"/>
                <w:color w:val="000000"/>
              </w:rPr>
              <w:t>2期为(</w:t>
            </w:r>
            <w:r>
              <w:rPr>
                <w:sz w:val="21"/>
                <w:color w:val="000000"/>
              </w:rPr>
              <w:t>尾</w:t>
            </w:r>
            <w:r>
              <w:rPr>
                <w:sz w:val="21"/>
                <w:color w:val="000000"/>
              </w:rPr>
              <w:t>款</w:t>
            </w:r>
            <w:r>
              <w:rPr>
                <w:sz w:val="21"/>
                <w:color w:val="000000"/>
              </w:rPr>
              <w:t>)：支付比例</w:t>
            </w:r>
            <w:r>
              <w:rPr>
                <w:sz w:val="21"/>
                <w:color w:val="000000"/>
              </w:rPr>
              <w:t>70</w:t>
            </w:r>
            <w:r>
              <w:rPr>
                <w:sz w:val="21"/>
                <w:color w:val="000000"/>
              </w:rPr>
              <w:t>%</w:t>
            </w:r>
            <w:r>
              <w:rPr>
                <w:sz w:val="21"/>
                <w:color w:val="000000"/>
              </w:rPr>
              <w:t>，（二）</w:t>
            </w:r>
            <w:r>
              <w:rPr>
                <w:sz w:val="21"/>
                <w:color w:val="000000"/>
              </w:rPr>
              <w:t>设备到货安装结束后，</w:t>
            </w:r>
            <w:r>
              <w:rPr>
                <w:sz w:val="21"/>
                <w:color w:val="000000"/>
              </w:rPr>
              <w:t>向甲方人</w:t>
            </w:r>
            <w:r>
              <w:rPr>
                <w:sz w:val="21"/>
                <w:color w:val="000000"/>
              </w:rPr>
              <w:t>提交全部报告材料，调试完成并整体验收合格后开始正</w:t>
            </w:r>
            <w:r>
              <w:rPr>
                <w:sz w:val="21"/>
                <w:color w:val="000000"/>
              </w:rPr>
              <w:t>常</w:t>
            </w:r>
            <w:r>
              <w:rPr>
                <w:sz w:val="21"/>
                <w:color w:val="000000"/>
              </w:rPr>
              <w:t>使用。设备无故障验收合格后，</w:t>
            </w:r>
            <w:r>
              <w:rPr>
                <w:sz w:val="21"/>
                <w:color w:val="000000"/>
              </w:rPr>
              <w:t>乙方</w:t>
            </w:r>
            <w:r>
              <w:rPr>
                <w:sz w:val="21"/>
                <w:color w:val="000000"/>
              </w:rPr>
              <w:t>凭以下材料申请支付，支付至合同总额的</w:t>
            </w:r>
            <w:r>
              <w:rPr>
                <w:sz w:val="21"/>
                <w:color w:val="000000"/>
              </w:rPr>
              <w:t>100%，</w:t>
            </w:r>
            <w:r>
              <w:rPr>
                <w:sz w:val="21"/>
                <w:color w:val="000000"/>
              </w:rPr>
              <w:t>甲方</w:t>
            </w:r>
            <w:r>
              <w:rPr>
                <w:sz w:val="21"/>
                <w:color w:val="000000"/>
              </w:rPr>
              <w:t>审核无误后</w:t>
            </w:r>
            <w:r>
              <w:rPr>
                <w:sz w:val="21"/>
                <w:color w:val="000000"/>
              </w:rPr>
              <w:t>10个工作日内支付</w:t>
            </w:r>
            <w:r>
              <w:rPr>
                <w:sz w:val="21"/>
                <w:color w:val="000000"/>
              </w:rPr>
              <w:t>：</w:t>
            </w:r>
          </w:p>
          <w:p>
            <w:pPr>
              <w:pStyle w:val="null3"/>
            </w:pPr>
            <w:r>
              <w:rPr>
                <w:sz w:val="21"/>
                <w:color w:val="000000"/>
              </w:rPr>
              <w:t>①</w:t>
            </w:r>
            <w:r>
              <w:rPr>
                <w:sz w:val="21"/>
                <w:color w:val="000000"/>
              </w:rPr>
              <w:t>甲方</w:t>
            </w:r>
            <w:r>
              <w:rPr>
                <w:sz w:val="21"/>
                <w:color w:val="000000"/>
              </w:rPr>
              <w:t>收货证明；</w:t>
            </w:r>
          </w:p>
          <w:p>
            <w:pPr>
              <w:pStyle w:val="null3"/>
            </w:pPr>
            <w:r>
              <w:rPr>
                <w:sz w:val="21"/>
                <w:color w:val="000000"/>
              </w:rPr>
              <w:t>②</w:t>
            </w:r>
            <w:r>
              <w:rPr>
                <w:sz w:val="21"/>
                <w:color w:val="000000"/>
              </w:rPr>
              <w:t>乙方</w:t>
            </w:r>
            <w:r>
              <w:rPr>
                <w:sz w:val="21"/>
                <w:color w:val="000000"/>
              </w:rPr>
              <w:t>开具的正式发票；</w:t>
            </w:r>
          </w:p>
          <w:p>
            <w:pPr>
              <w:pStyle w:val="null3"/>
              <w:jc w:val="both"/>
            </w:pPr>
            <w:r>
              <w:rPr>
                <w:sz w:val="21"/>
                <w:color w:val="000000"/>
              </w:rPr>
              <w:t>③调试验收使用意见</w:t>
            </w:r>
            <w:r>
              <w:rPr>
                <w:sz w:val="21"/>
                <w:color w:val="000000"/>
              </w:rPr>
              <w:t>；</w:t>
            </w:r>
          </w:p>
          <w:p>
            <w:pPr>
              <w:pStyle w:val="null3"/>
            </w:pPr>
            <w:r>
              <w:rPr>
                <w:sz w:val="21"/>
                <w:color w:val="000000"/>
              </w:rPr>
              <w:t>（</w:t>
            </w:r>
            <w:r>
              <w:rPr>
                <w:sz w:val="21"/>
                <w:color w:val="000000"/>
              </w:rPr>
              <w:t>三</w:t>
            </w:r>
            <w:r>
              <w:rPr>
                <w:sz w:val="21"/>
                <w:color w:val="000000"/>
              </w:rPr>
              <w:t>）结算方式：转账结算（银行转账）。</w:t>
            </w:r>
          </w:p>
          <w:p>
            <w:pPr>
              <w:pStyle w:val="null3"/>
            </w:pPr>
            <w:r>
              <w:rPr>
                <w:sz w:val="21"/>
                <w:color w:val="000000"/>
              </w:rPr>
              <w:t>（</w:t>
            </w:r>
            <w:r>
              <w:rPr>
                <w:sz w:val="21"/>
                <w:color w:val="000000"/>
              </w:rPr>
              <w:t>四</w:t>
            </w:r>
            <w:r>
              <w:rPr>
                <w:sz w:val="21"/>
                <w:color w:val="000000"/>
              </w:rPr>
              <w:t>）开具发票：</w:t>
            </w:r>
            <w:r>
              <w:rPr>
                <w:sz w:val="21"/>
                <w:color w:val="000000"/>
              </w:rPr>
              <w:t>乙方</w:t>
            </w:r>
            <w:r>
              <w:rPr>
                <w:sz w:val="21"/>
                <w:color w:val="000000"/>
              </w:rPr>
              <w:t>收款时必须持有效发票。收款方、出具发票方、合同乙方均必须与中标人名称一致。</w:t>
            </w:r>
          </w:p>
          <w:p>
            <w:pPr>
              <w:pStyle w:val="null3"/>
              <w:jc w:val="both"/>
            </w:pPr>
            <w:r>
              <w:rPr>
                <w:sz w:val="21"/>
                <w:color w:val="000000"/>
              </w:rPr>
              <w:t>（</w:t>
            </w:r>
            <w:r>
              <w:rPr>
                <w:sz w:val="21"/>
                <w:color w:val="000000"/>
              </w:rPr>
              <w:t>五</w:t>
            </w:r>
            <w:r>
              <w:rPr>
                <w:sz w:val="21"/>
                <w:color w:val="000000"/>
              </w:rPr>
              <w:t>）付款期间如因特殊情况需调整，由双方协商处理。</w:t>
            </w:r>
          </w:p>
          <w:p>
            <w:pPr>
              <w:pStyle w:val="null3"/>
            </w:pPr>
            <w:r>
              <w:rPr>
                <w:sz w:val="21"/>
                <w:color w:val="000000"/>
              </w:rPr>
              <w:t>（</w:t>
            </w:r>
            <w:r>
              <w:rPr>
                <w:sz w:val="21"/>
                <w:color w:val="000000"/>
              </w:rPr>
              <w:t>六</w:t>
            </w:r>
            <w:r>
              <w:rPr>
                <w:sz w:val="21"/>
                <w:color w:val="000000"/>
              </w:rPr>
              <w:t>）</w:t>
            </w:r>
            <w:r>
              <w:rPr>
                <w:sz w:val="21"/>
                <w:color w:val="000000"/>
              </w:rPr>
              <w:t>甲方</w:t>
            </w:r>
            <w:r>
              <w:rPr>
                <w:sz w:val="21"/>
                <w:color w:val="000000"/>
              </w:rPr>
              <w:t>在前款规定的付款时间为提出办理支付申请手续的时间</w:t>
            </w:r>
            <w:r>
              <w:rPr>
                <w:sz w:val="21"/>
                <w:color w:val="000000"/>
              </w:rPr>
              <w:t>(不含审核的时间)，在规定时间内提出支付申请手续后即视为</w:t>
            </w:r>
            <w:r>
              <w:rPr>
                <w:sz w:val="21"/>
                <w:color w:val="000000"/>
              </w:rPr>
              <w:t>甲方</w:t>
            </w:r>
            <w:r>
              <w:rPr>
                <w:sz w:val="21"/>
                <w:color w:val="000000"/>
              </w:rPr>
              <w:t>是按期支付，</w:t>
            </w:r>
            <w:r>
              <w:rPr>
                <w:sz w:val="21"/>
                <w:color w:val="000000"/>
              </w:rPr>
              <w:t>甲方</w:t>
            </w:r>
            <w:r>
              <w:rPr>
                <w:sz w:val="21"/>
                <w:color w:val="000000"/>
              </w:rPr>
              <w:t>因执行财政支付制度要求，而导致迟延付款的，不视为延期支付合同款项情形。</w:t>
            </w:r>
          </w:p>
          <w:p>
            <w:pPr>
              <w:pStyle w:val="null3"/>
            </w:pPr>
            <w:r>
              <w:rPr>
                <w:sz w:val="21"/>
                <w:color w:val="000000"/>
              </w:rPr>
              <w:t>注：如项目发生合同融资，</w:t>
            </w:r>
            <w:r>
              <w:rPr>
                <w:sz w:val="21"/>
                <w:color w:val="000000"/>
              </w:rPr>
              <w:t>甲方</w:t>
            </w:r>
            <w:r>
              <w:rPr>
                <w:sz w:val="21"/>
                <w:color w:val="000000"/>
              </w:rPr>
              <w:t>应当将合同款项支付到合同约定收款账户。</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8</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物流服务</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包装：乙方所供货物必须为制造商原厂包装，包装质量符合国家相关标准。货物要求有包装材料保护运至现场。因包装不良造成的损失由乙方负责。</w:t>
            </w:r>
          </w:p>
          <w:p>
            <w:pPr>
              <w:pStyle w:val="null3"/>
              <w:jc w:val="both"/>
            </w:pPr>
            <w:r>
              <w:rPr>
                <w:sz w:val="21"/>
                <w:color w:val="000000"/>
              </w:rPr>
              <w:t>2.</w:t>
            </w:r>
            <w:r>
              <w:rPr>
                <w:sz w:val="21"/>
                <w:color w:val="000000"/>
              </w:rPr>
              <w:t>运输：乙方根据甲方指定的安装地点，负责将货物材料运送到现场，在此过程中的全部运输（包括但不限于装卸车、货物现场的搬运）所产生的全部费用由乙方负责。</w:t>
            </w:r>
          </w:p>
          <w:p>
            <w:pPr>
              <w:pStyle w:val="null3"/>
              <w:jc w:val="both"/>
            </w:pPr>
            <w:r>
              <w:rPr>
                <w:sz w:val="21"/>
                <w:color w:val="000000"/>
              </w:rPr>
              <w:t>3.</w:t>
            </w:r>
            <w:r>
              <w:rPr>
                <w:sz w:val="21"/>
                <w:color w:val="000000"/>
              </w:rPr>
              <w:t>装卸：各种货物，必须提供装箱清单，按装箱清单验收货物。</w:t>
            </w:r>
          </w:p>
          <w:p>
            <w:pPr>
              <w:pStyle w:val="null3"/>
              <w:jc w:val="both"/>
            </w:pPr>
            <w:r>
              <w:rPr>
                <w:sz w:val="21"/>
                <w:color w:val="000000"/>
              </w:rPr>
              <w:t>4.</w:t>
            </w:r>
            <w:r>
              <w:rPr>
                <w:sz w:val="21"/>
                <w:color w:val="000000"/>
              </w:rPr>
              <w:t>保管：货物在现场的保管由乙方负责，直至项目安装、验收完毕。</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9</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安装调试</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人员及工作要求：乙方应设安装负责人，负责安装协调管理工作。</w:t>
            </w:r>
          </w:p>
          <w:p>
            <w:pPr>
              <w:pStyle w:val="null3"/>
              <w:jc w:val="both"/>
            </w:pPr>
            <w:r>
              <w:rPr>
                <w:sz w:val="21"/>
                <w:color w:val="000000"/>
              </w:rPr>
              <w:t>2.</w:t>
            </w:r>
            <w:r>
              <w:rPr>
                <w:sz w:val="21"/>
                <w:color w:val="000000"/>
              </w:rPr>
              <w:t>前提要求：乙方应提交详细安装进度表。</w:t>
            </w:r>
          </w:p>
          <w:p>
            <w:pPr>
              <w:pStyle w:val="null3"/>
              <w:jc w:val="both"/>
            </w:pPr>
            <w:r>
              <w:rPr>
                <w:sz w:val="21"/>
                <w:color w:val="000000"/>
              </w:rPr>
              <w:t>3.</w:t>
            </w:r>
            <w:r>
              <w:rPr>
                <w:sz w:val="21"/>
                <w:color w:val="000000"/>
              </w:rPr>
              <w:t>安装工具：安装所需工具设施物料由乙方自备、自费运到现场，完工后自费搬走。</w:t>
            </w:r>
          </w:p>
          <w:p>
            <w:pPr>
              <w:pStyle w:val="null3"/>
              <w:jc w:val="both"/>
            </w:pPr>
            <w:r>
              <w:rPr>
                <w:sz w:val="21"/>
                <w:color w:val="000000"/>
              </w:rPr>
              <w:t>4.</w:t>
            </w:r>
            <w:r>
              <w:rPr>
                <w:sz w:val="21"/>
                <w:color w:val="000000"/>
              </w:rPr>
              <w:t>调试：按国家相关验收规范进行。</w:t>
            </w:r>
          </w:p>
          <w:p>
            <w:pPr>
              <w:pStyle w:val="null3"/>
              <w:jc w:val="both"/>
            </w:pPr>
            <w:r>
              <w:rPr>
                <w:sz w:val="21"/>
                <w:color w:val="000000"/>
              </w:rPr>
              <w:t>5.</w:t>
            </w:r>
            <w:r>
              <w:rPr>
                <w:sz w:val="21"/>
                <w:color w:val="000000"/>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10</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color w:val="000000"/>
              </w:rPr>
              <w:t>2.</w:t>
            </w:r>
            <w:r>
              <w:rPr>
                <w:sz w:val="21"/>
                <w:color w:val="000000"/>
              </w:rPr>
              <w:t>货物必须符合本合同所有附件、采购文件、投标文件中相关内容。</w:t>
            </w:r>
          </w:p>
          <w:p>
            <w:pPr>
              <w:pStyle w:val="null3"/>
              <w:jc w:val="left"/>
            </w:pPr>
            <w:r>
              <w:rPr>
                <w:sz w:val="21"/>
                <w:color w:val="000000"/>
              </w:rPr>
              <w:t>3.</w:t>
            </w:r>
            <w:r>
              <w:rPr>
                <w:sz w:val="21"/>
                <w:color w:val="000000"/>
              </w:rPr>
              <w:t>如所投产品隶属医疗器械管理的，须提供产品的医疗器械备案凭证或提供产品的医疗器械注册证；乙方若为代理经销商的，须提供连贯的产品合法性来源证明资料。</w:t>
            </w:r>
          </w:p>
          <w:p>
            <w:pPr>
              <w:pStyle w:val="null3"/>
              <w:jc w:val="left"/>
            </w:pPr>
            <w:r>
              <w:rPr>
                <w:sz w:val="21"/>
                <w:color w:val="000000"/>
              </w:rPr>
              <w:t>4.</w:t>
            </w:r>
            <w:r>
              <w:rPr>
                <w:sz w:val="21"/>
                <w:color w:val="000000"/>
              </w:rPr>
              <w:t>如</w:t>
            </w:r>
            <w:r>
              <w:rPr>
                <w:sz w:val="21"/>
                <w:color w:val="000000"/>
              </w:rPr>
              <w:t>乙方</w:t>
            </w:r>
            <w:r>
              <w:rPr>
                <w:sz w:val="21"/>
                <w:color w:val="000000"/>
              </w:rPr>
              <w:t>所投产品为第二类医疗器械，须在签订合同前向</w:t>
            </w:r>
            <w:r>
              <w:rPr>
                <w:sz w:val="21"/>
                <w:color w:val="000000"/>
              </w:rPr>
              <w:t>甲方</w:t>
            </w:r>
            <w:r>
              <w:rPr>
                <w:sz w:val="21"/>
                <w:color w:val="000000"/>
              </w:rPr>
              <w:t>提供</w:t>
            </w:r>
            <w:r>
              <w:rPr>
                <w:sz w:val="21"/>
                <w:color w:val="000000"/>
              </w:rPr>
              <w:t>乙方</w:t>
            </w:r>
            <w:r>
              <w:rPr>
                <w:sz w:val="21"/>
                <w:color w:val="000000"/>
              </w:rPr>
              <w:t>有效的医疗器械经营备案凭证复印件。</w:t>
            </w:r>
          </w:p>
          <w:p>
            <w:pPr>
              <w:pStyle w:val="null3"/>
              <w:jc w:val="left"/>
            </w:pPr>
            <w:r>
              <w:rPr>
                <w:sz w:val="21"/>
                <w:color w:val="000000"/>
              </w:rPr>
              <w:t>5.</w:t>
            </w:r>
            <w:r>
              <w:rPr>
                <w:sz w:val="21"/>
                <w:color w:val="000000"/>
              </w:rPr>
              <w:t>货物为原厂商未启封全新包装，出具出厂合格证，序列号、包装箱号与出厂批号一致，并可追索查阅。所有设备的附件必须齐全。</w:t>
            </w:r>
          </w:p>
          <w:p>
            <w:pPr>
              <w:pStyle w:val="null3"/>
              <w:jc w:val="left"/>
            </w:pPr>
            <w:r>
              <w:rPr>
                <w:sz w:val="21"/>
                <w:color w:val="000000"/>
              </w:rPr>
              <w:t>6.</w:t>
            </w:r>
            <w:r>
              <w:rPr>
                <w:sz w:val="21"/>
                <w:color w:val="000000"/>
              </w:rPr>
              <w:t>乙方应将关键主机设备的用户手册、保修手册、有关单证资料及配备件、随机工具等交付给甲方，使用操作及安全须知等重要资料应附有中文说明。</w:t>
            </w:r>
          </w:p>
          <w:p>
            <w:pPr>
              <w:pStyle w:val="null3"/>
              <w:jc w:val="left"/>
            </w:pPr>
            <w:r>
              <w:rPr>
                <w:sz w:val="21"/>
                <w:color w:val="000000"/>
              </w:rPr>
              <w:t>7.</w:t>
            </w:r>
            <w:r>
              <w:rPr>
                <w:sz w:val="21"/>
                <w:color w:val="000000"/>
              </w:rPr>
              <w:t>合同履行完毕，甲方提出验收申请后</w:t>
            </w:r>
            <w:r>
              <w:rPr>
                <w:sz w:val="21"/>
                <w:color w:val="000000"/>
              </w:rPr>
              <w:t>7</w:t>
            </w:r>
            <w:r>
              <w:rPr>
                <w:sz w:val="21"/>
                <w:color w:val="000000"/>
              </w:rPr>
              <w:t>日内，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p>
            <w:pPr>
              <w:pStyle w:val="null3"/>
              <w:jc w:val="left"/>
            </w:pPr>
            <w:r>
              <w:rPr>
                <w:sz w:val="21"/>
                <w:color w:val="000000"/>
              </w:rPr>
              <w:t>8.</w:t>
            </w:r>
            <w:r>
              <w:rPr>
                <w:sz w:val="21"/>
                <w:color w:val="000000"/>
              </w:rPr>
              <w:t>如果中标货物属于《计量法》规定的强检计量器具的或属于压力容器的，应在验收交付前提交当地法定专业检定部门出具的检定合格证书，检定费用由</w:t>
            </w:r>
            <w:r>
              <w:rPr>
                <w:sz w:val="21"/>
                <w:color w:val="000000"/>
              </w:rPr>
              <w:t>乙方</w:t>
            </w:r>
            <w:r>
              <w:rPr>
                <w:sz w:val="21"/>
                <w:color w:val="000000"/>
              </w:rPr>
              <w:t>负责。</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培训</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基本要求：乙方须根据甲方的要求，安排熟悉本项目的专业技术人员在甲方指定的地点（佛山市内）向甲方提供完备、全面的产品使用培训。</w:t>
            </w:r>
          </w:p>
          <w:p>
            <w:pPr>
              <w:pStyle w:val="null3"/>
              <w:jc w:val="both"/>
            </w:pPr>
            <w:r>
              <w:rPr>
                <w:sz w:val="21"/>
                <w:color w:val="000000"/>
              </w:rPr>
              <w:t>2.</w:t>
            </w:r>
            <w:r>
              <w:rPr>
                <w:sz w:val="21"/>
                <w:color w:val="000000"/>
              </w:rPr>
              <w:t>目的：确保甲方能够对设备、系统有足够的了解，能够独立进行日常操作、管理和维护。</w:t>
            </w:r>
          </w:p>
          <w:p>
            <w:pPr>
              <w:pStyle w:val="null3"/>
              <w:jc w:val="both"/>
            </w:pPr>
            <w:r>
              <w:rPr>
                <w:sz w:val="21"/>
                <w:color w:val="000000"/>
              </w:rPr>
              <w:t>3.</w:t>
            </w:r>
            <w:r>
              <w:rPr>
                <w:sz w:val="21"/>
                <w:color w:val="000000"/>
              </w:rPr>
              <w:t>培训资料：乙方必须为所有被培训人员提供培训用文字资料和讲义等相关用品。所有的资料必须是中文书写。</w:t>
            </w:r>
          </w:p>
          <w:p>
            <w:pPr>
              <w:pStyle w:val="null3"/>
              <w:jc w:val="both"/>
            </w:pPr>
            <w:r>
              <w:rPr>
                <w:sz w:val="21"/>
                <w:color w:val="000000"/>
              </w:rPr>
              <w:t>4.</w:t>
            </w:r>
            <w:r>
              <w:rPr>
                <w:sz w:val="21"/>
                <w:color w:val="000000"/>
              </w:rPr>
              <w:t>培训费用：所有与本项目有关的培训费用包括差旅、食宿、教材、资料等由乙方负责，均计入投标报价中。</w:t>
            </w: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质保期</w:t>
            </w:r>
          </w:p>
        </w:tc>
        <w:tc>
          <w:tcPr>
            <w:tcW w:type="dxa" w:w="6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本项目质保期自设备交付并验收合格之日起计算，质保期</w:t>
            </w:r>
            <w:r>
              <w:rPr>
                <w:sz w:val="19"/>
                <w:u w:val="single"/>
              </w:rPr>
              <w:t xml:space="preserve">    </w:t>
            </w:r>
            <w:r>
              <w:rPr>
                <w:sz w:val="21"/>
                <w:color w:val="000000"/>
              </w:rPr>
              <w:t>年。</w:t>
            </w:r>
          </w:p>
          <w:p>
            <w:pPr>
              <w:pStyle w:val="null3"/>
            </w:pPr>
            <w:r>
              <w:rPr>
                <w:sz w:val="21"/>
                <w:color w:val="000000"/>
              </w:rPr>
              <w:t>2.</w:t>
            </w:r>
            <w:r>
              <w:rPr>
                <w:sz w:val="21"/>
                <w:color w:val="000000"/>
              </w:rPr>
              <w:t>若国家或生产厂家对本项目所涉及货物的质保期的规定高于本项目的要求，应按国家或生产厂家的规定执行。</w:t>
            </w:r>
          </w:p>
        </w:tc>
      </w:tr>
    </w:tbl>
    <w:p>
      <w:pPr>
        <w:pStyle w:val="null3"/>
        <w:jc w:val="both"/>
      </w:pPr>
      <w:r>
        <w:rPr>
          <w:sz w:val="22"/>
          <w:b/>
          <w:color w:val="000000"/>
        </w:rPr>
        <w:t>四、质量保证及售后服务</w:t>
      </w:r>
    </w:p>
    <w:p>
      <w:pPr>
        <w:pStyle w:val="null3"/>
        <w:jc w:val="both"/>
      </w:pPr>
      <w:r>
        <w:rPr>
          <w:sz w:val="21"/>
          <w:color w:val="000000"/>
        </w:rPr>
        <w:t>1.</w:t>
      </w:r>
      <w:r>
        <w:rPr>
          <w:sz w:val="21"/>
          <w:color w:val="000000"/>
        </w:rPr>
        <w:t>质保期内，乙方须提供常设每周</w:t>
      </w:r>
      <w:r>
        <w:rPr>
          <w:sz w:val="21"/>
          <w:color w:val="000000"/>
        </w:rPr>
        <w:t>7</w:t>
      </w:r>
      <w:r>
        <w:rPr>
          <w:sz w:val="21"/>
          <w:color w:val="000000"/>
        </w:rPr>
        <w:t>天×</w:t>
      </w:r>
      <w:r>
        <w:rPr>
          <w:sz w:val="21"/>
          <w:color w:val="000000"/>
        </w:rPr>
        <w:t>24</w:t>
      </w:r>
      <w:r>
        <w:rPr>
          <w:sz w:val="21"/>
          <w:color w:val="000000"/>
        </w:rPr>
        <w:t>小时服务专线及技术支持；</w:t>
      </w:r>
    </w:p>
    <w:p>
      <w:pPr>
        <w:pStyle w:val="null3"/>
        <w:jc w:val="both"/>
      </w:pPr>
      <w:r>
        <w:rPr>
          <w:sz w:val="21"/>
          <w:color w:val="000000"/>
        </w:rPr>
        <w:t>2.</w:t>
      </w:r>
      <w:r>
        <w:rPr>
          <w:sz w:val="21"/>
          <w:color w:val="000000"/>
        </w:rPr>
        <w:t>对甲方的服务通知，乙方必须符合以下要求：</w:t>
      </w:r>
    </w:p>
    <w:p>
      <w:pPr>
        <w:pStyle w:val="null3"/>
        <w:jc w:val="both"/>
      </w:pPr>
      <w:r>
        <w:rPr>
          <w:sz w:val="21"/>
          <w:color w:val="000000"/>
        </w:rPr>
        <w:t>（</w:t>
      </w:r>
      <w:r>
        <w:rPr>
          <w:sz w:val="21"/>
          <w:color w:val="000000"/>
        </w:rPr>
        <w:t>1</w:t>
      </w:r>
      <w:r>
        <w:rPr>
          <w:sz w:val="21"/>
          <w:color w:val="000000"/>
        </w:rPr>
        <w:t>）在接报后</w:t>
      </w:r>
      <w:r>
        <w:rPr>
          <w:sz w:val="21"/>
          <w:color w:val="000000"/>
        </w:rPr>
        <w:t>1</w:t>
      </w:r>
      <w:r>
        <w:rPr>
          <w:sz w:val="21"/>
          <w:color w:val="000000"/>
        </w:rPr>
        <w:t>小时内响应；</w:t>
      </w:r>
    </w:p>
    <w:p>
      <w:pPr>
        <w:pStyle w:val="null3"/>
        <w:jc w:val="both"/>
      </w:pPr>
      <w:r>
        <w:rPr>
          <w:sz w:val="21"/>
          <w:color w:val="000000"/>
        </w:rPr>
        <w:t>（</w:t>
      </w:r>
      <w:r>
        <w:rPr>
          <w:sz w:val="21"/>
          <w:color w:val="000000"/>
        </w:rPr>
        <w:t>2</w:t>
      </w:r>
      <w:r>
        <w:rPr>
          <w:sz w:val="21"/>
          <w:color w:val="000000"/>
        </w:rPr>
        <w:t>）</w:t>
      </w:r>
      <w:r>
        <w:rPr>
          <w:sz w:val="21"/>
          <w:color w:val="000000"/>
        </w:rPr>
        <w:t>4</w:t>
      </w:r>
      <w:r>
        <w:rPr>
          <w:sz w:val="21"/>
          <w:color w:val="000000"/>
        </w:rPr>
        <w:t>小时内到达现场；</w:t>
      </w:r>
    </w:p>
    <w:p>
      <w:pPr>
        <w:pStyle w:val="null3"/>
        <w:jc w:val="both"/>
      </w:pPr>
      <w:r>
        <w:rPr>
          <w:sz w:val="21"/>
          <w:color w:val="000000"/>
        </w:rPr>
        <w:t>（</w:t>
      </w:r>
      <w:r>
        <w:rPr>
          <w:sz w:val="21"/>
          <w:color w:val="000000"/>
        </w:rPr>
        <w:t>3</w:t>
      </w:r>
      <w:r>
        <w:rPr>
          <w:sz w:val="21"/>
          <w:color w:val="000000"/>
        </w:rPr>
        <w:t>）到场</w:t>
      </w:r>
      <w:r>
        <w:rPr>
          <w:sz w:val="21"/>
          <w:color w:val="000000"/>
        </w:rPr>
        <w:t>48</w:t>
      </w:r>
      <w:r>
        <w:rPr>
          <w:sz w:val="21"/>
          <w:color w:val="000000"/>
        </w:rPr>
        <w:t>小时内处理完毕；</w:t>
      </w:r>
    </w:p>
    <w:p>
      <w:pPr>
        <w:pStyle w:val="null3"/>
        <w:jc w:val="both"/>
      </w:pPr>
      <w:r>
        <w:rPr>
          <w:sz w:val="21"/>
          <w:color w:val="000000"/>
        </w:rPr>
        <w:t>（</w:t>
      </w:r>
      <w:r>
        <w:rPr>
          <w:sz w:val="21"/>
          <w:color w:val="000000"/>
        </w:rPr>
        <w:t>4</w:t>
      </w:r>
      <w:r>
        <w:rPr>
          <w:sz w:val="21"/>
          <w:color w:val="000000"/>
        </w:rPr>
        <w:t>）核心产品若是在</w:t>
      </w:r>
      <w:r>
        <w:rPr>
          <w:sz w:val="21"/>
          <w:color w:val="000000"/>
        </w:rPr>
        <w:t>48</w:t>
      </w:r>
      <w:r>
        <w:rPr>
          <w:sz w:val="21"/>
          <w:color w:val="000000"/>
        </w:rPr>
        <w:t>小时内未能处理完毕的情况，提配件供备用机或主要零配件，不得影响甲方的正常工作业务，质保期内的并按维修延误时间的</w:t>
      </w:r>
      <w:r>
        <w:rPr>
          <w:sz w:val="21"/>
          <w:color w:val="000000"/>
        </w:rPr>
        <w:t>1:5</w:t>
      </w:r>
      <w:r>
        <w:rPr>
          <w:sz w:val="21"/>
          <w:color w:val="000000"/>
        </w:rPr>
        <w:t>延长保修期。</w:t>
      </w:r>
    </w:p>
    <w:p>
      <w:pPr>
        <w:pStyle w:val="null3"/>
        <w:jc w:val="left"/>
      </w:pPr>
      <w:r>
        <w:rPr>
          <w:sz w:val="21"/>
          <w:color w:val="000000"/>
        </w:rPr>
        <w:t>3.</w:t>
      </w:r>
      <w:r>
        <w:rPr>
          <w:sz w:val="21"/>
          <w:color w:val="000000"/>
        </w:rPr>
        <w:t>核心产品的质保期内，乙方必须提供每年不少于</w:t>
      </w:r>
      <w:r>
        <w:rPr>
          <w:sz w:val="21"/>
          <w:color w:val="000000"/>
        </w:rPr>
        <w:t>4</w:t>
      </w:r>
      <w:r>
        <w:rPr>
          <w:sz w:val="21"/>
          <w:color w:val="000000"/>
        </w:rPr>
        <w:t>次的整机保养服务。</w:t>
      </w:r>
    </w:p>
    <w:p>
      <w:pPr>
        <w:pStyle w:val="null3"/>
        <w:jc w:val="both"/>
      </w:pPr>
      <w:r>
        <w:rPr>
          <w:sz w:val="21"/>
          <w:color w:val="000000"/>
        </w:rPr>
        <w:t>4.</w:t>
      </w:r>
      <w:r>
        <w:rPr>
          <w:sz w:val="21"/>
          <w:color w:val="000000"/>
        </w:rPr>
        <w:t>质保期内，在非人为因素情况下，一切维修换件保养费用和备品备件均由乙方提供。</w:t>
      </w:r>
    </w:p>
    <w:p>
      <w:pPr>
        <w:pStyle w:val="null3"/>
        <w:jc w:val="both"/>
      </w:pPr>
      <w:r>
        <w:rPr>
          <w:sz w:val="21"/>
          <w:color w:val="000000"/>
        </w:rPr>
        <w:t>5.</w:t>
      </w:r>
      <w:r>
        <w:rPr>
          <w:sz w:val="21"/>
          <w:color w:val="000000"/>
        </w:rPr>
        <w:t>如因货物自身故障致停用时间累计超过</w:t>
      </w:r>
      <w:r>
        <w:rPr>
          <w:sz w:val="21"/>
          <w:color w:val="000000"/>
        </w:rPr>
        <w:t>20</w:t>
      </w:r>
      <w:r>
        <w:rPr>
          <w:sz w:val="21"/>
          <w:color w:val="000000"/>
        </w:rPr>
        <w:t>天时，则质保期在状态恢复正常时重新计算或对故障设备予以重新更换。</w:t>
      </w:r>
    </w:p>
    <w:p>
      <w:pPr>
        <w:pStyle w:val="null3"/>
        <w:jc w:val="both"/>
      </w:pPr>
      <w:r>
        <w:rPr>
          <w:sz w:val="21"/>
          <w:color w:val="000000"/>
        </w:rPr>
        <w:t>6.</w:t>
      </w:r>
      <w:r>
        <w:rPr>
          <w:sz w:val="21"/>
          <w:color w:val="000000"/>
        </w:rPr>
        <w:t>任何时候，乙方均不能免除因货物本身的缺陷所应负的责任。</w:t>
      </w:r>
    </w:p>
    <w:p>
      <w:pPr>
        <w:pStyle w:val="null3"/>
        <w:jc w:val="both"/>
      </w:pPr>
      <w:r>
        <w:rPr>
          <w:sz w:val="21"/>
          <w:color w:val="000000"/>
        </w:rPr>
        <w:t>7.</w:t>
      </w:r>
      <w:r>
        <w:rPr>
          <w:sz w:val="21"/>
          <w:color w:val="000000"/>
        </w:rPr>
        <w:t>在质保期内乙方应提供系统升级方面的技术支持服务。</w:t>
      </w:r>
    </w:p>
    <w:p>
      <w:pPr>
        <w:pStyle w:val="null3"/>
        <w:jc w:val="both"/>
      </w:pPr>
      <w:r>
        <w:rPr>
          <w:sz w:val="21"/>
          <w:color w:val="000000"/>
        </w:rPr>
        <w:t>8.</w:t>
      </w:r>
      <w:r>
        <w:rPr>
          <w:sz w:val="21"/>
          <w:color w:val="000000"/>
        </w:rPr>
        <w:t>本项上述情况的产生费用由乙方负责。</w:t>
      </w:r>
    </w:p>
    <w:p>
      <w:pPr>
        <w:pStyle w:val="null3"/>
        <w:jc w:val="both"/>
      </w:pPr>
      <w:r>
        <w:rPr>
          <w:sz w:val="21"/>
          <w:color w:val="000000"/>
        </w:rPr>
        <w:t>9.</w:t>
      </w:r>
      <w:r>
        <w:rPr>
          <w:sz w:val="21"/>
          <w:color w:val="000000"/>
        </w:rPr>
        <w:t>乙方售后服务机构名称及地址</w:t>
      </w:r>
    </w:p>
    <w:p>
      <w:pPr>
        <w:pStyle w:val="null3"/>
        <w:ind w:firstLine="220"/>
        <w:jc w:val="both"/>
      </w:pPr>
      <w:r>
        <w:rPr>
          <w:sz w:val="21"/>
          <w:color w:val="000000"/>
        </w:rPr>
        <w:t>联系人</w:t>
      </w:r>
      <w:r>
        <w:rPr>
          <w:sz w:val="21"/>
          <w:color w:val="000000"/>
        </w:rPr>
        <w:t>1</w:t>
      </w:r>
      <w:r>
        <w:rPr>
          <w:sz w:val="21"/>
          <w:color w:val="000000"/>
        </w:rPr>
        <w:t>：          ，联系电话：            ，手机：          ；</w:t>
      </w:r>
    </w:p>
    <w:p>
      <w:pPr>
        <w:pStyle w:val="null3"/>
        <w:ind w:firstLine="220"/>
        <w:jc w:val="both"/>
      </w:pPr>
      <w:r>
        <w:rPr>
          <w:sz w:val="21"/>
          <w:color w:val="000000"/>
        </w:rPr>
        <w:t>联系人</w:t>
      </w:r>
      <w:r>
        <w:rPr>
          <w:sz w:val="21"/>
          <w:color w:val="000000"/>
        </w:rPr>
        <w:t>2</w:t>
      </w:r>
      <w:r>
        <w:rPr>
          <w:sz w:val="21"/>
          <w:color w:val="000000"/>
        </w:rPr>
        <w:t>：          ，联系电话：            ，手机：          ；</w:t>
      </w:r>
    </w:p>
    <w:p>
      <w:pPr>
        <w:pStyle w:val="null3"/>
        <w:jc w:val="both"/>
      </w:pPr>
      <w:r>
        <w:rPr>
          <w:sz w:val="21"/>
          <w:color w:val="000000"/>
        </w:rPr>
        <w:t>10.</w:t>
      </w:r>
      <w:r>
        <w:rPr>
          <w:sz w:val="21"/>
          <w:color w:val="000000"/>
        </w:rPr>
        <w:t>其他售后服务补充内容：</w:t>
      </w:r>
      <w:r>
        <w:rPr>
          <w:sz w:val="21"/>
          <w:b/>
          <w:color w:val="000000"/>
        </w:rPr>
        <w:t>（补充内容不得对采购文件和投标</w:t>
      </w:r>
      <w:r>
        <w:rPr>
          <w:sz w:val="21"/>
          <w:b/>
          <w:color w:val="000000"/>
        </w:rPr>
        <w:t>/</w:t>
      </w:r>
      <w:r>
        <w:rPr>
          <w:sz w:val="21"/>
          <w:b/>
          <w:color w:val="000000"/>
        </w:rPr>
        <w:t>响应文件作实质性修改）</w:t>
      </w:r>
    </w:p>
    <w:p>
      <w:pPr>
        <w:pStyle w:val="null3"/>
        <w:ind w:firstLine="220"/>
        <w:jc w:val="both"/>
      </w:pPr>
      <w:r>
        <w:rPr>
          <w:u w:val="single"/>
        </w:rPr>
        <w:t xml:space="preserve">                                                                 </w:t>
      </w:r>
      <w:r>
        <w:rPr>
          <w:sz w:val="21"/>
          <w:color w:val="000000"/>
        </w:rPr>
        <w:t>。</w:t>
      </w:r>
    </w:p>
    <w:p>
      <w:pPr>
        <w:pStyle w:val="null3"/>
        <w:jc w:val="both"/>
      </w:pPr>
      <w:r>
        <w:rPr>
          <w:sz w:val="22"/>
          <w:b/>
          <w:color w:val="000000"/>
        </w:rPr>
        <w:t>五、知识产权</w:t>
      </w:r>
    </w:p>
    <w:p>
      <w:pPr>
        <w:pStyle w:val="null3"/>
        <w:ind w:firstLine="440"/>
        <w:jc w:val="both"/>
      </w:pPr>
      <w:r>
        <w:rPr>
          <w:sz w:val="22"/>
          <w:color w:val="000000"/>
        </w:rPr>
        <w:t>由</w:t>
      </w:r>
      <w:r>
        <w:rPr>
          <w:sz w:val="22"/>
          <w:b/>
          <w:color w:val="000000"/>
        </w:rPr>
        <w:t>乙方</w:t>
      </w:r>
      <w:r>
        <w:rPr>
          <w:sz w:val="22"/>
          <w:color w:val="000000"/>
        </w:rPr>
        <w:t>提供的用于本项目的所有货物、服务或其他专利技术，均应理解为得到了厂家、其他专利产权所有人的充分授权，所有涉及知识产权的产品及设计，</w:t>
      </w:r>
      <w:r>
        <w:rPr>
          <w:sz w:val="22"/>
          <w:b/>
          <w:color w:val="000000"/>
        </w:rPr>
        <w:t>乙方</w:t>
      </w:r>
      <w:r>
        <w:rPr>
          <w:sz w:val="22"/>
          <w:color w:val="000000"/>
        </w:rPr>
        <w:t>必须确保</w:t>
      </w:r>
      <w:r>
        <w:rPr>
          <w:sz w:val="22"/>
          <w:b/>
          <w:color w:val="000000"/>
        </w:rPr>
        <w:t>甲方</w:t>
      </w:r>
      <w:r>
        <w:rPr>
          <w:sz w:val="22"/>
          <w:color w:val="000000"/>
        </w:rPr>
        <w:t>拥有其合法的、不受限制的无偿使用权，并免受任何侵权索偿或诉讼。</w:t>
      </w:r>
    </w:p>
    <w:p>
      <w:pPr>
        <w:pStyle w:val="null3"/>
        <w:jc w:val="both"/>
      </w:pPr>
      <w:r>
        <w:rPr>
          <w:sz w:val="22"/>
          <w:b/>
          <w:color w:val="000000"/>
        </w:rPr>
        <w:t>六、违约</w:t>
      </w:r>
      <w:r>
        <w:rPr>
          <w:sz w:val="22"/>
          <w:b/>
          <w:color w:val="000000"/>
        </w:rPr>
        <w:t>条款与赔偿损失</w:t>
      </w:r>
    </w:p>
    <w:p>
      <w:pPr>
        <w:pStyle w:val="null3"/>
        <w:jc w:val="both"/>
      </w:pPr>
      <w:r>
        <w:rPr>
          <w:sz w:val="22"/>
          <w:color w:val="000000"/>
        </w:rPr>
        <w:t>1.</w:t>
      </w:r>
      <w:r>
        <w:rPr>
          <w:sz w:val="22"/>
          <w:color w:val="000000"/>
        </w:rPr>
        <w:t>乙方交付的货物、提供的服务不符合采购文件、报价文件或本合同规定的，甲方有权拒收，并且乙方须向甲方支付本合同总价</w:t>
      </w:r>
      <w:r>
        <w:rPr>
          <w:sz w:val="22"/>
          <w:color w:val="000000"/>
        </w:rPr>
        <w:t>5%</w:t>
      </w:r>
      <w:r>
        <w:rPr>
          <w:sz w:val="22"/>
          <w:color w:val="000000"/>
        </w:rPr>
        <w:t>的违约金。</w:t>
      </w:r>
    </w:p>
    <w:p>
      <w:pPr>
        <w:pStyle w:val="null3"/>
        <w:jc w:val="both"/>
      </w:pPr>
      <w:r>
        <w:rPr>
          <w:sz w:val="22"/>
          <w:color w:val="000000"/>
        </w:rPr>
        <w:t>2.</w:t>
      </w:r>
      <w:r>
        <w:rPr>
          <w:sz w:val="22"/>
          <w:color w:val="000000"/>
        </w:rPr>
        <w:t>乙方未能按本合同规定的交货时间交付货物</w:t>
      </w:r>
      <w:r>
        <w:rPr>
          <w:sz w:val="22"/>
          <w:color w:val="000000"/>
        </w:rPr>
        <w:t>/</w:t>
      </w:r>
      <w:r>
        <w:rPr>
          <w:sz w:val="22"/>
          <w:color w:val="000000"/>
        </w:rPr>
        <w:t>提供服务，从逾期之日起每日按本合同总价</w:t>
      </w:r>
      <w:r>
        <w:rPr>
          <w:sz w:val="22"/>
          <w:color w:val="000000"/>
        </w:rPr>
        <w:t>1</w:t>
      </w:r>
      <w:r>
        <w:rPr>
          <w:sz w:val="22"/>
          <w:color w:val="000000"/>
        </w:rPr>
        <w:t>‰的数额向甲方支付违约金；逾期半个月以上的，甲方有权终止合同，由此造成的甲方经济损失由乙方承担。</w:t>
      </w:r>
    </w:p>
    <w:p>
      <w:pPr>
        <w:pStyle w:val="null3"/>
        <w:jc w:val="both"/>
      </w:pPr>
      <w:r>
        <w:rPr>
          <w:sz w:val="22"/>
          <w:color w:val="000000"/>
        </w:rPr>
        <w:t>3.</w:t>
      </w:r>
      <w:r>
        <w:rPr>
          <w:sz w:val="22"/>
          <w:color w:val="000000"/>
        </w:rPr>
        <w:t>甲方无正当理由拒收货物</w:t>
      </w:r>
      <w:r>
        <w:rPr>
          <w:sz w:val="22"/>
          <w:color w:val="000000"/>
        </w:rPr>
        <w:t>/</w:t>
      </w:r>
      <w:r>
        <w:rPr>
          <w:sz w:val="22"/>
          <w:color w:val="000000"/>
        </w:rPr>
        <w:t>接受服务，到期拒付货物</w:t>
      </w:r>
      <w:r>
        <w:rPr>
          <w:sz w:val="22"/>
          <w:color w:val="000000"/>
        </w:rPr>
        <w:t>/</w:t>
      </w:r>
      <w:r>
        <w:rPr>
          <w:sz w:val="22"/>
          <w:color w:val="000000"/>
        </w:rPr>
        <w:t>服务款项的，甲方向乙方偿付本合同总价</w:t>
      </w:r>
      <w:r>
        <w:rPr>
          <w:sz w:val="22"/>
          <w:color w:val="000000"/>
        </w:rPr>
        <w:t>5%</w:t>
      </w:r>
      <w:r>
        <w:rPr>
          <w:sz w:val="22"/>
          <w:color w:val="000000"/>
        </w:rPr>
        <w:t>的违约金。甲方逾期付款的，则每日按本合同总价的</w:t>
      </w:r>
      <w:r>
        <w:rPr>
          <w:sz w:val="22"/>
          <w:color w:val="000000"/>
        </w:rPr>
        <w:t>1</w:t>
      </w:r>
      <w:r>
        <w:rPr>
          <w:sz w:val="22"/>
          <w:color w:val="000000"/>
        </w:rPr>
        <w:t>‰向乙方偿付违约金。</w:t>
      </w:r>
    </w:p>
    <w:p>
      <w:pPr>
        <w:pStyle w:val="null3"/>
        <w:jc w:val="both"/>
      </w:pPr>
      <w:r>
        <w:rPr>
          <w:sz w:val="22"/>
          <w:color w:val="000000"/>
        </w:rPr>
        <w:t>4.</w:t>
      </w:r>
      <w:r>
        <w:rPr>
          <w:sz w:val="22"/>
          <w:color w:val="000000"/>
        </w:rPr>
        <w:t>其它违约责任按《中华人民共和国民法典》处理。</w:t>
      </w:r>
    </w:p>
    <w:p>
      <w:pPr>
        <w:pStyle w:val="null3"/>
        <w:ind w:firstLine="440"/>
        <w:jc w:val="both"/>
      </w:pPr>
      <w:r>
        <w:rPr>
          <w:sz w:val="22"/>
          <w:b/>
          <w:color w:val="000000"/>
        </w:rPr>
        <w:t>七、提出异议的时间和方法</w:t>
      </w:r>
    </w:p>
    <w:p>
      <w:pPr>
        <w:pStyle w:val="null3"/>
        <w:jc w:val="both"/>
      </w:pPr>
      <w:r>
        <w:rPr>
          <w:sz w:val="21"/>
          <w:color w:val="000000"/>
        </w:rPr>
        <w:t>1.</w:t>
      </w:r>
      <w:r>
        <w:rPr>
          <w:sz w:val="21"/>
          <w:color w:val="000000"/>
        </w:rPr>
        <w:t>甲方在验收后</w:t>
      </w:r>
      <w:r>
        <w:rPr>
          <w:sz w:val="21"/>
          <w:color w:val="000000"/>
        </w:rPr>
        <w:t>100</w:t>
      </w:r>
      <w:r>
        <w:rPr>
          <w:sz w:val="21"/>
          <w:color w:val="000000"/>
        </w:rPr>
        <w:t>天内如对货物的型号、规格、质量有异议时，应在妥善保管货物的同时，即向乙方提出书面异议。</w:t>
      </w:r>
    </w:p>
    <w:p>
      <w:pPr>
        <w:pStyle w:val="null3"/>
        <w:jc w:val="both"/>
      </w:pPr>
      <w:r>
        <w:rPr>
          <w:sz w:val="21"/>
          <w:color w:val="000000"/>
        </w:rPr>
        <w:t>2.</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jc w:val="both"/>
      </w:pPr>
      <w:r>
        <w:rPr>
          <w:sz w:val="21"/>
          <w:color w:val="000000"/>
        </w:rPr>
        <w:t>3.</w:t>
      </w:r>
      <w:r>
        <w:rPr>
          <w:sz w:val="21"/>
          <w:color w:val="000000"/>
        </w:rPr>
        <w:t>甲方因违章操作、保管、保养不善等人为造成货物损毁，所提出的异议乙方有权不予接受。</w:t>
      </w:r>
    </w:p>
    <w:p>
      <w:pPr>
        <w:pStyle w:val="null3"/>
        <w:jc w:val="both"/>
      </w:pPr>
      <w:r>
        <w:rPr>
          <w:sz w:val="22"/>
          <w:b/>
          <w:color w:val="000000"/>
        </w:rPr>
        <w:t>八、合同生效、变更与终止</w:t>
      </w:r>
    </w:p>
    <w:p>
      <w:pPr>
        <w:pStyle w:val="null3"/>
        <w:jc w:val="both"/>
      </w:pPr>
      <w:r>
        <w:rPr>
          <w:sz w:val="21"/>
          <w:color w:val="000000"/>
        </w:rPr>
        <w:t>1.</w:t>
      </w:r>
      <w:r>
        <w:rPr>
          <w:sz w:val="21"/>
          <w:color w:val="000000"/>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color w:val="000000"/>
        </w:rPr>
        <w:t>2.</w:t>
      </w:r>
      <w:r>
        <w:rPr>
          <w:sz w:val="21"/>
          <w:color w:val="000000"/>
        </w:rPr>
        <w:t>在项目实施过程中，如出现内容的变更，由当事各方协商解决。</w:t>
      </w:r>
    </w:p>
    <w:p>
      <w:pPr>
        <w:pStyle w:val="null3"/>
        <w:jc w:val="both"/>
      </w:pPr>
      <w:r>
        <w:rPr>
          <w:sz w:val="21"/>
          <w:color w:val="000000"/>
        </w:rPr>
        <w:t>3.</w:t>
      </w:r>
      <w:r>
        <w:rPr>
          <w:sz w:val="21"/>
          <w:color w:val="000000"/>
        </w:rPr>
        <w:t>本合同有效期自生效之日起，至乙方履行完毕全部合同义务止。</w:t>
      </w:r>
    </w:p>
    <w:p>
      <w:pPr>
        <w:pStyle w:val="null3"/>
        <w:jc w:val="both"/>
      </w:pPr>
      <w:r>
        <w:rPr>
          <w:sz w:val="21"/>
          <w:color w:val="000000"/>
        </w:rPr>
        <w:t>4.</w:t>
      </w:r>
      <w:r>
        <w:rPr>
          <w:sz w:val="21"/>
          <w:color w:val="000000"/>
        </w:rPr>
        <w:t>当事人一方要求变更或解除合同时，应当在</w:t>
      </w:r>
      <w:r>
        <w:rPr>
          <w:sz w:val="21"/>
          <w:color w:val="000000"/>
        </w:rPr>
        <w:t>20</w:t>
      </w:r>
      <w:r>
        <w:rPr>
          <w:sz w:val="21"/>
          <w:color w:val="000000"/>
        </w:rPr>
        <w:t>个工作日前书面通知对方，因解除合同使其他方遭受损失的，除依法可以免除的责任外，应由责任方负责赔偿。</w:t>
      </w:r>
    </w:p>
    <w:p>
      <w:pPr>
        <w:pStyle w:val="null3"/>
        <w:jc w:val="both"/>
      </w:pPr>
      <w:r>
        <w:rPr>
          <w:sz w:val="21"/>
          <w:color w:val="000000"/>
        </w:rPr>
        <w:t>5.</w:t>
      </w:r>
      <w:r>
        <w:rPr>
          <w:sz w:val="21"/>
          <w:color w:val="000000"/>
        </w:rPr>
        <w:t>变更或解除合同的通知或协议必须采取书面形式，协议未达成之前，原合同仍然有效。</w:t>
      </w:r>
    </w:p>
    <w:p>
      <w:pPr>
        <w:pStyle w:val="null3"/>
        <w:jc w:val="both"/>
      </w:pPr>
      <w:r>
        <w:rPr>
          <w:sz w:val="21"/>
          <w:color w:val="000000"/>
        </w:rPr>
        <w:t>6.</w:t>
      </w:r>
      <w:r>
        <w:rPr>
          <w:sz w:val="21"/>
          <w:color w:val="000000"/>
        </w:rPr>
        <w:t>本合同的终止并不影响各方应有的权利和应当承担的责任。</w:t>
      </w:r>
    </w:p>
    <w:p>
      <w:pPr>
        <w:pStyle w:val="null3"/>
        <w:jc w:val="both"/>
      </w:pPr>
      <w:r>
        <w:rPr>
          <w:sz w:val="22"/>
          <w:b/>
          <w:color w:val="000000"/>
        </w:rPr>
        <w:t>九、不可抗力</w:t>
      </w:r>
    </w:p>
    <w:p>
      <w:pPr>
        <w:pStyle w:val="null3"/>
        <w:ind w:firstLine="440"/>
        <w:jc w:val="both"/>
      </w:pPr>
      <w:r>
        <w:rPr>
          <w:sz w:val="22"/>
          <w:color w:val="000000"/>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color w:val="000000"/>
        </w:rPr>
        <w:t>15</w:t>
      </w:r>
      <w:r>
        <w:rPr>
          <w:sz w:val="22"/>
          <w:color w:val="000000"/>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color w:val="000000"/>
        </w:rPr>
        <w:t>十、争议解决</w:t>
      </w:r>
    </w:p>
    <w:p>
      <w:pPr>
        <w:pStyle w:val="null3"/>
        <w:ind w:firstLine="440"/>
        <w:jc w:val="both"/>
      </w:pPr>
      <w:r>
        <w:rPr>
          <w:sz w:val="22"/>
          <w:color w:val="000000"/>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color w:val="000000"/>
        </w:rPr>
        <w:t>十一、税费</w:t>
      </w:r>
    </w:p>
    <w:p>
      <w:pPr>
        <w:pStyle w:val="null3"/>
        <w:ind w:firstLine="440"/>
        <w:jc w:val="both"/>
      </w:pPr>
      <w:r>
        <w:rPr>
          <w:sz w:val="22"/>
          <w:color w:val="000000"/>
        </w:rPr>
        <w:t>中国政府根据现行税法所征收的一切税费均由各缴税责任方独立承担。在中国境外发生的与本合同相关的一切税费及不可预见费均由乙方负担。</w:t>
      </w:r>
    </w:p>
    <w:p>
      <w:pPr>
        <w:pStyle w:val="null3"/>
        <w:jc w:val="both"/>
      </w:pPr>
      <w:r>
        <w:rPr>
          <w:sz w:val="22"/>
          <w:b/>
          <w:color w:val="000000"/>
        </w:rPr>
        <w:t>十二、合同生效与合同备案</w:t>
      </w:r>
    </w:p>
    <w:p>
      <w:pPr>
        <w:pStyle w:val="null3"/>
        <w:jc w:val="both"/>
      </w:pPr>
      <w:r>
        <w:rPr>
          <w:sz w:val="21"/>
          <w:color w:val="000000"/>
        </w:rPr>
        <w:t>1.</w:t>
      </w:r>
      <w:r>
        <w:rPr>
          <w:sz w:val="21"/>
          <w:color w:val="000000"/>
        </w:rPr>
        <w:t>本合同在甲乙双方法人代表或其授权代表签字盖章后生效。</w:t>
      </w:r>
    </w:p>
    <w:p>
      <w:pPr>
        <w:pStyle w:val="null3"/>
        <w:jc w:val="both"/>
      </w:pPr>
      <w:r>
        <w:rPr>
          <w:sz w:val="21"/>
          <w:color w:val="000000"/>
        </w:rPr>
        <w:t>2.</w:t>
      </w:r>
      <w:r>
        <w:rPr>
          <w:sz w:val="21"/>
          <w:color w:val="000000"/>
        </w:rPr>
        <w:t>自采购合同签订之日起</w:t>
      </w:r>
      <w:r>
        <w:rPr>
          <w:sz w:val="21"/>
          <w:color w:val="000000"/>
        </w:rPr>
        <w:t>7</w:t>
      </w:r>
      <w:r>
        <w:rPr>
          <w:sz w:val="21"/>
          <w:color w:val="000000"/>
        </w:rPr>
        <w:t>个工作日内，由甲方按照有关规定将采购合同副本报同级人民政府财政部门（政府采购管理部门）备案。</w:t>
      </w:r>
    </w:p>
    <w:p>
      <w:pPr>
        <w:pStyle w:val="null3"/>
        <w:jc w:val="both"/>
      </w:pPr>
      <w:r>
        <w:rPr>
          <w:sz w:val="22"/>
          <w:b/>
          <w:color w:val="000000"/>
        </w:rPr>
        <w:t>十三、乙方应提供的资料内容</w:t>
      </w:r>
    </w:p>
    <w:p>
      <w:pPr>
        <w:pStyle w:val="null3"/>
        <w:jc w:val="both"/>
      </w:pPr>
      <w:r>
        <w:rPr>
          <w:sz w:val="21"/>
          <w:color w:val="000000"/>
        </w:rPr>
        <w:t>1.</w:t>
      </w:r>
      <w:r>
        <w:rPr>
          <w:sz w:val="21"/>
          <w:color w:val="000000"/>
        </w:rPr>
        <w:t>中国境内制造的产品必须提供出厂合格证，并提供甲方名下终端客户保修注册资料。</w:t>
      </w:r>
    </w:p>
    <w:p>
      <w:pPr>
        <w:pStyle w:val="null3"/>
        <w:jc w:val="both"/>
      </w:pPr>
      <w:r>
        <w:rPr>
          <w:sz w:val="21"/>
          <w:color w:val="000000"/>
        </w:rPr>
        <w:t>2.</w:t>
      </w:r>
      <w:r>
        <w:rPr>
          <w:sz w:val="21"/>
          <w:color w:val="000000"/>
        </w:rPr>
        <w:t>关键产品</w:t>
      </w:r>
      <w:r>
        <w:rPr>
          <w:sz w:val="21"/>
          <w:color w:val="000000"/>
        </w:rPr>
        <w:t>/</w:t>
      </w:r>
      <w:r>
        <w:rPr>
          <w:sz w:val="21"/>
          <w:color w:val="000000"/>
        </w:rPr>
        <w:t>主机设备的用户手册、保修手册、有关单证资料及配备件、随机工具等，使用操作及安全须知等重要资料应附有中文说明。</w:t>
      </w:r>
    </w:p>
    <w:p>
      <w:pPr>
        <w:pStyle w:val="null3"/>
        <w:jc w:val="both"/>
      </w:pPr>
      <w:r>
        <w:rPr>
          <w:sz w:val="22"/>
          <w:b/>
          <w:color w:val="000000"/>
        </w:rPr>
        <w:t>十四、关于政府采购合同融资</w:t>
      </w:r>
    </w:p>
    <w:p>
      <w:pPr>
        <w:pStyle w:val="null3"/>
        <w:jc w:val="both"/>
      </w:pPr>
      <w:r>
        <w:rPr>
          <w:sz w:val="22"/>
          <w:color w:val="000000"/>
        </w:rPr>
        <w:t>1.</w:t>
      </w:r>
      <w:r>
        <w:rPr>
          <w:sz w:val="22"/>
          <w:color w:val="000000"/>
        </w:rPr>
        <w:t>乙方是否已申请政府采购合同融资：</w:t>
      </w:r>
      <w:r>
        <w:rPr>
          <w:sz w:val="22"/>
          <w:color w:val="000000"/>
          <w:u w:val="single"/>
        </w:rPr>
        <w:t xml:space="preserve">  </w:t>
      </w:r>
      <w:r>
        <w:rPr>
          <w:sz w:val="22"/>
          <w:color w:val="000000"/>
          <w:u w:val="single"/>
        </w:rPr>
        <w:t>是</w:t>
      </w:r>
      <w:r>
        <w:rPr>
          <w:sz w:val="22"/>
          <w:color w:val="000000"/>
          <w:u w:val="single"/>
        </w:rPr>
        <w:t xml:space="preserve">/ </w:t>
      </w:r>
      <w:r>
        <w:rPr>
          <w:sz w:val="22"/>
          <w:color w:val="000000"/>
          <w:u w:val="single"/>
        </w:rPr>
        <w:t xml:space="preserve">否  </w:t>
      </w:r>
      <w:r>
        <w:rPr>
          <w:sz w:val="22"/>
          <w:color w:val="000000"/>
        </w:rPr>
        <w:t>；</w:t>
      </w:r>
    </w:p>
    <w:p>
      <w:pPr>
        <w:pStyle w:val="null3"/>
        <w:ind w:firstLine="220"/>
        <w:jc w:val="both"/>
      </w:pPr>
      <w:r>
        <w:rPr>
          <w:sz w:val="22"/>
          <w:color w:val="000000"/>
        </w:rPr>
        <w:t>融资银行及联系方式：</w:t>
      </w:r>
      <w:r>
        <w:rPr>
          <w:u w:val="single"/>
        </w:rPr>
        <w:t xml:space="preserve">                                            </w:t>
      </w:r>
      <w:r>
        <w:rPr>
          <w:sz w:val="22"/>
          <w:color w:val="000000"/>
        </w:rPr>
        <w:t>。</w:t>
      </w:r>
    </w:p>
    <w:p>
      <w:pPr>
        <w:pStyle w:val="null3"/>
        <w:jc w:val="both"/>
      </w:pPr>
      <w:r>
        <w:rPr>
          <w:sz w:val="22"/>
          <w:color w:val="000000"/>
        </w:rPr>
        <w:t>2.</w:t>
      </w:r>
      <w:r>
        <w:rPr>
          <w:sz w:val="22"/>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color w:val="000000"/>
        </w:rPr>
        <w:t>十五、其它</w:t>
      </w:r>
    </w:p>
    <w:p>
      <w:pPr>
        <w:pStyle w:val="null3"/>
        <w:jc w:val="both"/>
      </w:pPr>
      <w:r>
        <w:rPr>
          <w:sz w:val="22"/>
          <w:color w:val="000000"/>
        </w:rPr>
        <w:t>1.</w:t>
      </w:r>
      <w:r>
        <w:rPr>
          <w:sz w:val="22"/>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color w:val="000000"/>
        </w:rPr>
        <w:t>2.</w:t>
      </w:r>
      <w:r>
        <w:rPr>
          <w:sz w:val="22"/>
          <w:color w:val="000000"/>
        </w:rPr>
        <w:t>如一方（包括联系人）地址、电话、传真号码有变更，应在变更后</w:t>
      </w:r>
      <w:r>
        <w:rPr>
          <w:sz w:val="22"/>
          <w:color w:val="000000"/>
        </w:rPr>
        <w:t>3</w:t>
      </w:r>
      <w:r>
        <w:rPr>
          <w:sz w:val="22"/>
          <w:color w:val="000000"/>
        </w:rPr>
        <w:t>个工作日内书面通知对方联系人或负责人，否则，因此造成的损失由未履行通知义务方承担相应责任。</w:t>
      </w:r>
    </w:p>
    <w:p>
      <w:pPr>
        <w:pStyle w:val="null3"/>
        <w:jc w:val="both"/>
      </w:pPr>
      <w:r>
        <w:rPr>
          <w:sz w:val="22"/>
          <w:color w:val="000000"/>
        </w:rPr>
        <w:t>3.</w:t>
      </w:r>
      <w:r>
        <w:rPr>
          <w:sz w:val="22"/>
          <w:color w:val="000000"/>
        </w:rPr>
        <w:t>未经甲方书面同意，乙方不得擅自向第三方转让其主体性和关键性合同义务。</w:t>
      </w:r>
    </w:p>
    <w:p>
      <w:pPr>
        <w:pStyle w:val="null3"/>
        <w:jc w:val="both"/>
      </w:pPr>
      <w:r>
        <w:rPr>
          <w:sz w:val="22"/>
          <w:color w:val="000000"/>
        </w:rPr>
        <w:t>4.</w:t>
      </w:r>
      <w:r>
        <w:rPr>
          <w:sz w:val="22"/>
          <w:color w:val="000000"/>
        </w:rPr>
        <w:t>本合同一式</w:t>
      </w:r>
      <w:r>
        <w:rPr>
          <w:u w:val="single"/>
        </w:rPr>
        <w:t xml:space="preserve">     </w:t>
      </w:r>
      <w:r>
        <w:rPr>
          <w:sz w:val="22"/>
          <w:color w:val="000000"/>
        </w:rPr>
        <w:t>份，甲方执</w:t>
      </w:r>
      <w:r>
        <w:rPr>
          <w:u w:val="single"/>
        </w:rPr>
        <w:t xml:space="preserve">     </w:t>
      </w:r>
      <w:r>
        <w:rPr>
          <w:sz w:val="22"/>
          <w:color w:val="000000"/>
        </w:rPr>
        <w:t>份，乙方执</w:t>
      </w:r>
      <w:r>
        <w:rPr>
          <w:u w:val="single"/>
        </w:rPr>
        <w:t xml:space="preserve">     </w:t>
      </w:r>
      <w:r>
        <w:rPr>
          <w:sz w:val="22"/>
          <w:color w:val="000000"/>
        </w:rPr>
        <w:t>份。</w:t>
      </w:r>
    </w:p>
    <w:p>
      <w:pPr>
        <w:pStyle w:val="null3"/>
        <w:jc w:val="both"/>
      </w:pPr>
      <w:r>
        <w:rPr>
          <w:sz w:val="22"/>
          <w:color w:val="000000"/>
        </w:rPr>
        <w:t>5.</w:t>
      </w:r>
      <w:r>
        <w:rPr>
          <w:sz w:val="22"/>
          <w:color w:val="000000"/>
        </w:rPr>
        <w:t>本合同（含附件）共计</w:t>
      </w:r>
      <w:r>
        <w:rPr>
          <w:u w:val="single"/>
        </w:rPr>
        <w:t xml:space="preserve">     </w:t>
      </w:r>
      <w:r>
        <w:rPr>
          <w:sz w:val="22"/>
          <w:color w:val="000000"/>
        </w:rPr>
        <w:t>页</w:t>
      </w:r>
      <w:r>
        <w:rPr>
          <w:sz w:val="22"/>
          <w:color w:val="000000"/>
        </w:rPr>
        <w:t>A4</w:t>
      </w:r>
      <w:r>
        <w:rPr>
          <w:sz w:val="22"/>
          <w:color w:val="000000"/>
        </w:rPr>
        <w:t>纸张，缺页之合同为无效合同。</w:t>
      </w:r>
    </w:p>
    <w:p>
      <w:pPr>
        <w:pStyle w:val="null3"/>
        <w:jc w:val="both"/>
      </w:pPr>
      <w:r>
        <w:rPr>
          <w:sz w:val="22"/>
          <w:color w:val="000000"/>
        </w:rPr>
        <w:t>6.</w:t>
      </w:r>
      <w:r>
        <w:rPr>
          <w:sz w:val="22"/>
          <w:color w:val="000000"/>
        </w:rPr>
        <w:t>本合同签约履约地点：广东省佛山市。</w:t>
      </w:r>
    </w:p>
    <w:p>
      <w:pPr>
        <w:pStyle w:val="null3"/>
        <w:jc w:val="both"/>
      </w:pPr>
      <w:r>
        <w:rPr>
          <w:sz w:val="22"/>
          <w:color w:val="000000"/>
        </w:rPr>
        <w:t>7.</w:t>
      </w:r>
      <w:r>
        <w:rPr>
          <w:sz w:val="22"/>
          <w:color w:val="000000"/>
        </w:rPr>
        <w:t>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2"/>
          <w:color w:val="000000"/>
        </w:rPr>
        <w:t>8.</w:t>
      </w:r>
      <w:r>
        <w:rPr>
          <w:sz w:val="22"/>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color w:val="000000"/>
              </w:rPr>
              <w:t>甲方（盖章）：</w:t>
            </w:r>
          </w:p>
          <w:p>
            <w:pPr>
              <w:pStyle w:val="null3"/>
              <w:jc w:val="both"/>
            </w:pPr>
            <w:r>
              <w:rPr>
                <w:sz w:val="21"/>
                <w:color w:val="000000"/>
              </w:rPr>
              <w:t>代表：</w:t>
            </w:r>
            <w:r>
              <w:rPr>
                <w:sz w:val="19"/>
                <w:u w:val="single"/>
              </w:rPr>
              <w:t xml:space="preserve">                              </w:t>
            </w:r>
            <w:r>
              <w:rPr>
                <w:sz w:val="19"/>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21"/>
                <w:color w:val="000000"/>
              </w:rPr>
              <w:t>代表：</w:t>
            </w:r>
            <w:r>
              <w:rPr>
                <w:sz w:val="19"/>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r>
        <w:tc>
          <w:tcPr>
            <w:tcW w:type="dxa" w:w="4296"/>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开户行：</w:t>
            </w:r>
          </w:p>
        </w:tc>
      </w:tr>
    </w:tbl>
    <w:p>
      <w:pPr>
        <w:pStyle w:val="null3"/>
        <w:jc w:val="both"/>
      </w:pPr>
      <w:r>
        <w:rPr>
          <w:sz w:val="24"/>
          <w:b/>
          <w:color w:val="000000"/>
        </w:rPr>
        <w:t>合同附件清单：</w:t>
      </w:r>
    </w:p>
    <w:p>
      <w:pPr>
        <w:pStyle w:val="null3"/>
        <w:jc w:val="both"/>
      </w:pPr>
      <w:r>
        <w:rPr>
          <w:sz w:val="24"/>
          <w:color w:val="000000"/>
        </w:rPr>
        <w:t>附件一：《报价清单明细表》</w:t>
      </w:r>
      <w:r>
        <w:rPr>
          <w:sz w:val="24"/>
          <w:color w:val="000000"/>
        </w:rPr>
        <w:t>/</w:t>
      </w:r>
      <w:r>
        <w:rPr>
          <w:sz w:val="24"/>
          <w:color w:val="000000"/>
          <w:u w:val="single"/>
        </w:rPr>
        <w:t>（设备名称）配置清单</w:t>
      </w:r>
    </w:p>
    <w:p>
      <w:pPr>
        <w:pStyle w:val="null3"/>
        <w:jc w:val="both"/>
      </w:pPr>
      <w:r>
        <w:rPr>
          <w:sz w:val="24"/>
          <w:color w:val="000000"/>
        </w:rPr>
        <w:t>附件二：医疗器械注册证</w:t>
      </w:r>
      <w:r>
        <w:rPr>
          <w:sz w:val="24"/>
          <w:color w:val="000000"/>
        </w:rPr>
        <w:t>/</w:t>
      </w:r>
      <w:r>
        <w:rPr>
          <w:sz w:val="24"/>
          <w:color w:val="000000"/>
        </w:rPr>
        <w:t>医疗器械经营备案证（如乙方所投产品为第二类医疗器械）</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440606-2025-04934</w:t>
      </w:r>
    </w:p>
    <w:p>
      <w:pPr>
        <w:pStyle w:val="null3"/>
        <w:jc w:val="center"/>
        <w:outlineLvl w:val="3"/>
      </w:pPr>
      <w:r>
        <w:rPr>
          <w:sz w:val="24"/>
          <w:b/>
        </w:rPr>
        <w:t>采购项目编号：</w:t>
      </w:r>
      <w:r>
        <w:rPr>
          <w:sz w:val="24"/>
          <w:b/>
        </w:rPr>
        <w:t>440606-2025-04934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2025年佛山市顺德区第三人民医院（佛山市顺德区北滘医院）专用医疗设备购置项目（第一批）</w:t>
      </w:r>
      <w:r>
        <w:rPr>
          <w:u w:val="single"/>
        </w:rPr>
        <w:t>”</w:t>
      </w:r>
      <w:r>
        <w:rPr/>
        <w:t>项目的招标[采购项目编号为：</w:t>
      </w:r>
      <w:r>
        <w:rPr>
          <w:u w:val="single"/>
        </w:rPr>
        <w:t>440606-2025-04934</w:t>
      </w:r>
      <w:r>
        <w:rPr/>
        <w:t>]，我方愿参与投标。</w:t>
      </w:r>
    </w:p>
    <w:p>
      <w:pPr>
        <w:pStyle w:val="null3"/>
        <w:ind w:firstLine="480"/>
      </w:pPr>
      <w:r>
        <w:rPr/>
        <w:t>我方确认收到贵方提供的</w:t>
      </w:r>
      <w:r>
        <w:rPr>
          <w:u w:val="single"/>
        </w:rPr>
        <w:t>“</w:t>
      </w:r>
      <w:r>
        <w:rPr>
          <w:u w:val="single"/>
        </w:rPr>
        <w:t>2025年佛山市顺德区第三人民医院（佛山市顺德区北滘医院）专用医疗设备购置项目（第一批）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2025年佛山市顺德区第三人民医院（佛山市顺德区北滘医院）专用医疗设备购置项目（第一批）</w:t>
      </w:r>
      <w:r>
        <w:rPr/>
        <w:t>”项目采购[采购项目编号为</w:t>
      </w:r>
      <w:r>
        <w:rPr/>
        <w:t>440606-2025-04934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2025年佛山市顺德区第三人民医院（佛山市顺德区北滘医院）专用医疗设备购置项目（第一批）</w:t>
      </w:r>
      <w:r>
        <w:rPr/>
        <w:t>招标中获中标（采购项目编号：</w:t>
      </w:r>
      <w:r>
        <w:rPr/>
        <w:t>440606-2025-04934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2025年佛山市顺德区第三人民医院（佛山市顺德区北滘医院）专用医疗设备购置项目（第一批）</w:t>
      </w:r>
      <w:r>
        <w:rPr/>
        <w:t>”项目（采购项目编号：</w:t>
      </w:r>
      <w:r>
        <w:rPr/>
        <w:t>440606-2025-04934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