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E2F" w:rsidRDefault="00E70EF5">
      <w:pPr>
        <w:pStyle w:val="2"/>
        <w:tabs>
          <w:tab w:val="left" w:pos="720"/>
        </w:tabs>
        <w:adjustRightInd w:val="0"/>
        <w:spacing w:before="0" w:beforeAutospacing="0" w:after="0" w:afterAutospacing="0" w:line="360" w:lineRule="auto"/>
        <w:jc w:val="center"/>
        <w:rPr>
          <w:rFonts w:cs="宋体"/>
          <w:shd w:val="clear" w:color="auto" w:fill="FFFFFF"/>
        </w:rPr>
      </w:pPr>
      <w:proofErr w:type="gramStart"/>
      <w:r w:rsidRPr="00E70EF5">
        <w:rPr>
          <w:rFonts w:cs="宋体"/>
          <w:shd w:val="clear" w:color="auto" w:fill="FFFFFF"/>
        </w:rPr>
        <w:t>广州医科大学附属第三医院食材采购</w:t>
      </w:r>
      <w:proofErr w:type="gramEnd"/>
      <w:r w:rsidRPr="00E70EF5">
        <w:rPr>
          <w:rFonts w:cs="宋体"/>
          <w:shd w:val="clear" w:color="auto" w:fill="FFFFFF"/>
        </w:rPr>
        <w:t>项目（果蔬、肉类、冻品、牛奶供应）</w:t>
      </w:r>
      <w:r w:rsidR="00EB0701">
        <w:rPr>
          <w:rFonts w:cs="宋体"/>
          <w:shd w:val="clear" w:color="auto" w:fill="FFFFFF"/>
        </w:rPr>
        <w:t>采购需求（征求意见稿）</w:t>
      </w:r>
    </w:p>
    <w:p w:rsidR="00EB0701" w:rsidRPr="00EB0701" w:rsidRDefault="00EB0701" w:rsidP="00EB0701"/>
    <w:p w:rsidR="00821E2F" w:rsidRDefault="00EB0701">
      <w:pPr>
        <w:pStyle w:val="2"/>
        <w:numPr>
          <w:ilvl w:val="0"/>
          <w:numId w:val="1"/>
        </w:numPr>
        <w:tabs>
          <w:tab w:val="left" w:pos="720"/>
        </w:tabs>
        <w:adjustRightInd w:val="0"/>
        <w:spacing w:before="0" w:beforeAutospacing="0" w:after="0" w:afterAutospacing="0" w:line="360" w:lineRule="auto"/>
        <w:ind w:firstLine="482"/>
        <w:rPr>
          <w:rFonts w:cs="宋体" w:hint="default"/>
          <w:sz w:val="24"/>
          <w:szCs w:val="24"/>
          <w:shd w:val="clear" w:color="auto" w:fill="FFFFFF"/>
        </w:rPr>
      </w:pPr>
      <w:r>
        <w:rPr>
          <w:rFonts w:cs="宋体"/>
          <w:sz w:val="24"/>
          <w:szCs w:val="24"/>
          <w:shd w:val="clear" w:color="auto" w:fill="FFFFFF"/>
        </w:rPr>
        <w:t>供应商资格条件</w:t>
      </w:r>
    </w:p>
    <w:p w:rsidR="00E70EF5" w:rsidRPr="00EB0701" w:rsidRDefault="00E70EF5" w:rsidP="00EB0701">
      <w:pPr>
        <w:pStyle w:val="aa"/>
        <w:widowControl/>
        <w:spacing w:before="0" w:beforeAutospacing="0" w:after="0" w:afterAutospacing="0" w:line="360" w:lineRule="auto"/>
        <w:ind w:firstLineChars="200" w:firstLine="440"/>
        <w:rPr>
          <w:rFonts w:ascii="宋体" w:hAnsi="宋体" w:cs="宋体" w:hint="eastAsia"/>
          <w:sz w:val="22"/>
          <w:shd w:val="clear" w:color="auto" w:fill="FFFFFF"/>
        </w:rPr>
      </w:pPr>
      <w:bookmarkStart w:id="0" w:name="_Toc5828"/>
      <w:bookmarkStart w:id="1" w:name="_Toc18815"/>
      <w:bookmarkStart w:id="2" w:name="_Toc17469229"/>
      <w:bookmarkStart w:id="3" w:name="_Toc7164"/>
      <w:bookmarkStart w:id="4" w:name="_Toc2878"/>
      <w:r w:rsidRPr="00EB0701">
        <w:rPr>
          <w:rFonts w:ascii="宋体" w:hAnsi="宋体" w:cs="宋体" w:hint="eastAsia"/>
          <w:sz w:val="22"/>
          <w:shd w:val="clear" w:color="auto" w:fill="FFFFFF"/>
        </w:rPr>
        <w:t>1.投标人应具备《中华人民共和国政府采购法》第二十二条规定的条件，提供下列材料：</w:t>
      </w:r>
    </w:p>
    <w:p w:rsidR="00E70EF5" w:rsidRPr="00EB0701" w:rsidRDefault="00E70EF5" w:rsidP="00EB0701">
      <w:pPr>
        <w:pStyle w:val="aa"/>
        <w:widowControl/>
        <w:spacing w:before="0" w:beforeAutospacing="0" w:after="0" w:afterAutospacing="0" w:line="360" w:lineRule="auto"/>
        <w:ind w:firstLineChars="200" w:firstLine="440"/>
        <w:rPr>
          <w:rFonts w:ascii="宋体" w:hAnsi="宋体" w:cs="宋体" w:hint="eastAsia"/>
          <w:sz w:val="22"/>
          <w:shd w:val="clear" w:color="auto" w:fill="FFFFFF"/>
        </w:rPr>
      </w:pPr>
      <w:r w:rsidRPr="00EB0701">
        <w:rPr>
          <w:rFonts w:ascii="宋体" w:hAnsi="宋体" w:cs="宋体" w:hint="eastAsia"/>
          <w:sz w:val="22"/>
          <w:shd w:val="clear" w:color="auto" w:fill="FFFFFF"/>
        </w:rPr>
        <w:t>1）具有独立承担民事责任的能力：是在中华人民共和国境内注册的法人或其他组织或自然人，投标时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rsidR="00E70EF5" w:rsidRPr="00EB0701" w:rsidRDefault="00E70EF5" w:rsidP="00EB0701">
      <w:pPr>
        <w:pStyle w:val="aa"/>
        <w:widowControl/>
        <w:spacing w:before="0" w:beforeAutospacing="0" w:after="0" w:afterAutospacing="0" w:line="360" w:lineRule="auto"/>
        <w:ind w:firstLineChars="200" w:firstLine="440"/>
        <w:rPr>
          <w:rFonts w:ascii="宋体" w:hAnsi="宋体" w:cs="宋体" w:hint="eastAsia"/>
          <w:sz w:val="22"/>
          <w:shd w:val="clear" w:color="auto" w:fill="FFFFFF"/>
        </w:rPr>
      </w:pPr>
      <w:r w:rsidRPr="00EB0701">
        <w:rPr>
          <w:rFonts w:ascii="宋体" w:hAnsi="宋体" w:cs="宋体" w:hint="eastAsia"/>
          <w:sz w:val="22"/>
          <w:shd w:val="clear" w:color="auto" w:fill="FFFFFF"/>
        </w:rPr>
        <w:t>2）有依法缴纳税收和社会保障资金的良好记录：提供《投标函》</w:t>
      </w:r>
    </w:p>
    <w:p w:rsidR="00E70EF5" w:rsidRPr="00EB0701" w:rsidRDefault="00E70EF5" w:rsidP="00EB0701">
      <w:pPr>
        <w:pStyle w:val="aa"/>
        <w:widowControl/>
        <w:spacing w:before="0" w:beforeAutospacing="0" w:after="0" w:afterAutospacing="0" w:line="360" w:lineRule="auto"/>
        <w:ind w:firstLineChars="200" w:firstLine="440"/>
        <w:rPr>
          <w:rFonts w:ascii="宋体" w:hAnsi="宋体" w:cs="宋体" w:hint="eastAsia"/>
          <w:sz w:val="22"/>
          <w:shd w:val="clear" w:color="auto" w:fill="FFFFFF"/>
        </w:rPr>
      </w:pPr>
      <w:r w:rsidRPr="00EB0701">
        <w:rPr>
          <w:rFonts w:ascii="宋体" w:hAnsi="宋体" w:cs="宋体" w:hint="eastAsia"/>
          <w:sz w:val="22"/>
          <w:shd w:val="clear" w:color="auto" w:fill="FFFFFF"/>
        </w:rPr>
        <w:t>3）具有良好的商业信誉和健全的财务会计制度：提供《投标函》</w:t>
      </w:r>
    </w:p>
    <w:p w:rsidR="00E70EF5" w:rsidRPr="00EB0701" w:rsidRDefault="00E70EF5" w:rsidP="00EB0701">
      <w:pPr>
        <w:pStyle w:val="aa"/>
        <w:widowControl/>
        <w:spacing w:before="0" w:beforeAutospacing="0" w:after="0" w:afterAutospacing="0" w:line="360" w:lineRule="auto"/>
        <w:ind w:firstLineChars="200" w:firstLine="440"/>
        <w:rPr>
          <w:rFonts w:ascii="宋体" w:hAnsi="宋体" w:cs="宋体" w:hint="eastAsia"/>
          <w:sz w:val="22"/>
          <w:shd w:val="clear" w:color="auto" w:fill="FFFFFF"/>
        </w:rPr>
      </w:pPr>
      <w:r w:rsidRPr="00EB0701">
        <w:rPr>
          <w:rFonts w:ascii="宋体" w:hAnsi="宋体" w:cs="宋体" w:hint="eastAsia"/>
          <w:sz w:val="22"/>
          <w:shd w:val="clear" w:color="auto" w:fill="FFFFFF"/>
        </w:rPr>
        <w:t>4）履行合同所必需的设备和专业技术能力：提供《投标函》</w:t>
      </w:r>
    </w:p>
    <w:p w:rsidR="00E70EF5" w:rsidRPr="00EB0701" w:rsidRDefault="00E70EF5" w:rsidP="00EB0701">
      <w:pPr>
        <w:pStyle w:val="aa"/>
        <w:widowControl/>
        <w:spacing w:before="0" w:beforeAutospacing="0" w:after="0" w:afterAutospacing="0" w:line="360" w:lineRule="auto"/>
        <w:ind w:firstLineChars="200" w:firstLine="440"/>
        <w:rPr>
          <w:rFonts w:ascii="宋体" w:hAnsi="宋体" w:cs="宋体" w:hint="eastAsia"/>
          <w:sz w:val="22"/>
          <w:shd w:val="clear" w:color="auto" w:fill="FFFFFF"/>
        </w:rPr>
      </w:pPr>
      <w:r w:rsidRPr="00EB0701">
        <w:rPr>
          <w:rFonts w:ascii="宋体" w:hAnsi="宋体" w:cs="宋体" w:hint="eastAsia"/>
          <w:sz w:val="22"/>
          <w:shd w:val="clear" w:color="auto" w:fill="FFFFFF"/>
        </w:rPr>
        <w:t>5）参加采购活动前3年内，在经营活动中没有重大违法记录：提供《投标函》。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w:t>
      </w:r>
    </w:p>
    <w:p w:rsidR="00E70EF5" w:rsidRPr="00EB0701" w:rsidRDefault="00E70EF5" w:rsidP="00EB0701">
      <w:pPr>
        <w:pStyle w:val="aa"/>
        <w:widowControl/>
        <w:spacing w:before="0" w:beforeAutospacing="0" w:after="0" w:afterAutospacing="0" w:line="360" w:lineRule="auto"/>
        <w:ind w:firstLineChars="200" w:firstLine="440"/>
        <w:rPr>
          <w:rFonts w:ascii="宋体" w:hAnsi="宋体" w:cs="宋体" w:hint="eastAsia"/>
          <w:sz w:val="22"/>
          <w:shd w:val="clear" w:color="auto" w:fill="FFFFFF"/>
        </w:rPr>
      </w:pPr>
      <w:r w:rsidRPr="00EB0701">
        <w:rPr>
          <w:rFonts w:ascii="宋体" w:hAnsi="宋体" w:cs="宋体" w:hint="eastAsia"/>
          <w:sz w:val="22"/>
          <w:shd w:val="clear" w:color="auto" w:fill="FFFFFF"/>
        </w:rPr>
        <w:t>2.落实政府采购政策需满足的资格要求：</w:t>
      </w:r>
    </w:p>
    <w:p w:rsidR="00E70EF5" w:rsidRPr="00EB0701" w:rsidRDefault="00E70EF5" w:rsidP="00EB0701">
      <w:pPr>
        <w:pStyle w:val="aa"/>
        <w:widowControl/>
        <w:spacing w:before="0" w:beforeAutospacing="0" w:after="0" w:afterAutospacing="0" w:line="360" w:lineRule="auto"/>
        <w:ind w:firstLineChars="200" w:firstLine="440"/>
        <w:rPr>
          <w:rFonts w:ascii="宋体" w:hAnsi="宋体" w:cs="宋体" w:hint="eastAsia"/>
          <w:sz w:val="22"/>
          <w:shd w:val="clear" w:color="auto" w:fill="FFFFFF"/>
        </w:rPr>
      </w:pPr>
      <w:r w:rsidRPr="00EB0701">
        <w:rPr>
          <w:rFonts w:ascii="宋体" w:hAnsi="宋体" w:cs="宋体" w:hint="eastAsia"/>
          <w:sz w:val="22"/>
          <w:shd w:val="clear" w:color="auto" w:fill="FFFFFF"/>
        </w:rPr>
        <w:t>采购包1（</w:t>
      </w:r>
      <w:proofErr w:type="gramStart"/>
      <w:r w:rsidRPr="00EB0701">
        <w:rPr>
          <w:rFonts w:ascii="宋体" w:hAnsi="宋体" w:cs="宋体" w:hint="eastAsia"/>
          <w:sz w:val="22"/>
          <w:shd w:val="clear" w:color="auto" w:fill="FFFFFF"/>
        </w:rPr>
        <w:t>广州医科大学附属第三医院食材采购</w:t>
      </w:r>
      <w:proofErr w:type="gramEnd"/>
      <w:r w:rsidRPr="00EB0701">
        <w:rPr>
          <w:rFonts w:ascii="宋体" w:hAnsi="宋体" w:cs="宋体" w:hint="eastAsia"/>
          <w:sz w:val="22"/>
          <w:shd w:val="clear" w:color="auto" w:fill="FFFFFF"/>
        </w:rPr>
        <w:t>项目（果蔬、肉类、冻品、牛奶供应））：无，本项目</w:t>
      </w:r>
      <w:proofErr w:type="gramStart"/>
      <w:r w:rsidRPr="00EB0701">
        <w:rPr>
          <w:rFonts w:ascii="宋体" w:hAnsi="宋体" w:cs="宋体" w:hint="eastAsia"/>
          <w:sz w:val="22"/>
          <w:shd w:val="clear" w:color="auto" w:fill="FFFFFF"/>
        </w:rPr>
        <w:t>不</w:t>
      </w:r>
      <w:proofErr w:type="gramEnd"/>
      <w:r w:rsidRPr="00EB0701">
        <w:rPr>
          <w:rFonts w:ascii="宋体" w:hAnsi="宋体" w:cs="宋体" w:hint="eastAsia"/>
          <w:sz w:val="22"/>
          <w:shd w:val="clear" w:color="auto" w:fill="FFFFFF"/>
        </w:rPr>
        <w:t>专门面向中小企业。（本项目行业为：农、林、牧、渔业）</w:t>
      </w:r>
    </w:p>
    <w:p w:rsidR="00E70EF5" w:rsidRPr="00EB0701" w:rsidRDefault="00E70EF5" w:rsidP="00EB0701">
      <w:pPr>
        <w:pStyle w:val="aa"/>
        <w:widowControl/>
        <w:spacing w:before="0" w:beforeAutospacing="0" w:after="0" w:afterAutospacing="0" w:line="360" w:lineRule="auto"/>
        <w:ind w:firstLineChars="200" w:firstLine="440"/>
        <w:rPr>
          <w:rFonts w:ascii="宋体" w:hAnsi="宋体" w:cs="宋体" w:hint="eastAsia"/>
          <w:sz w:val="22"/>
          <w:shd w:val="clear" w:color="auto" w:fill="FFFFFF"/>
        </w:rPr>
      </w:pPr>
      <w:r w:rsidRPr="00EB0701">
        <w:rPr>
          <w:rFonts w:ascii="宋体" w:hAnsi="宋体" w:cs="宋体" w:hint="eastAsia"/>
          <w:sz w:val="22"/>
          <w:shd w:val="clear" w:color="auto" w:fill="FFFFFF"/>
        </w:rPr>
        <w:t>3.本项目特定的资格要求：</w:t>
      </w:r>
    </w:p>
    <w:p w:rsidR="00E70EF5" w:rsidRPr="00EB0701" w:rsidRDefault="00E70EF5" w:rsidP="00EB0701">
      <w:pPr>
        <w:pStyle w:val="aa"/>
        <w:widowControl/>
        <w:spacing w:before="0" w:beforeAutospacing="0" w:after="0" w:afterAutospacing="0" w:line="360" w:lineRule="auto"/>
        <w:ind w:firstLineChars="200" w:firstLine="440"/>
        <w:rPr>
          <w:rFonts w:ascii="宋体" w:hAnsi="宋体" w:cs="宋体" w:hint="eastAsia"/>
          <w:sz w:val="22"/>
          <w:shd w:val="clear" w:color="auto" w:fill="FFFFFF"/>
        </w:rPr>
      </w:pPr>
      <w:r w:rsidRPr="00EB0701">
        <w:rPr>
          <w:rFonts w:ascii="宋体" w:hAnsi="宋体" w:cs="宋体" w:hint="eastAsia"/>
          <w:sz w:val="22"/>
          <w:shd w:val="clear" w:color="auto" w:fill="FFFFFF"/>
        </w:rPr>
        <w:t>采购包1（</w:t>
      </w:r>
      <w:proofErr w:type="gramStart"/>
      <w:r w:rsidRPr="00EB0701">
        <w:rPr>
          <w:rFonts w:ascii="宋体" w:hAnsi="宋体" w:cs="宋体" w:hint="eastAsia"/>
          <w:sz w:val="22"/>
          <w:shd w:val="clear" w:color="auto" w:fill="FFFFFF"/>
        </w:rPr>
        <w:t>广州医科大学附属第三医院食材采购</w:t>
      </w:r>
      <w:proofErr w:type="gramEnd"/>
      <w:r w:rsidRPr="00EB0701">
        <w:rPr>
          <w:rFonts w:ascii="宋体" w:hAnsi="宋体" w:cs="宋体" w:hint="eastAsia"/>
          <w:sz w:val="22"/>
          <w:shd w:val="clear" w:color="auto" w:fill="FFFFFF"/>
        </w:rPr>
        <w:t>项目（果蔬、肉类、冻品、牛奶供应））：</w:t>
      </w:r>
    </w:p>
    <w:p w:rsidR="00E70EF5" w:rsidRPr="00EB0701" w:rsidRDefault="00E70EF5" w:rsidP="00EB0701">
      <w:pPr>
        <w:pStyle w:val="aa"/>
        <w:widowControl/>
        <w:spacing w:before="0" w:beforeAutospacing="0" w:after="0" w:afterAutospacing="0" w:line="360" w:lineRule="auto"/>
        <w:ind w:firstLineChars="200" w:firstLine="440"/>
        <w:rPr>
          <w:rFonts w:ascii="宋体" w:hAnsi="宋体" w:cs="宋体" w:hint="eastAsia"/>
          <w:sz w:val="22"/>
          <w:shd w:val="clear" w:color="auto" w:fill="FFFFFF"/>
        </w:rPr>
      </w:pPr>
      <w:r w:rsidRPr="00EB0701">
        <w:rPr>
          <w:rFonts w:ascii="宋体" w:hAnsi="宋体" w:cs="宋体" w:hint="eastAsia"/>
          <w:sz w:val="22"/>
          <w:shd w:val="clear" w:color="auto" w:fill="FFFFFF"/>
        </w:rPr>
        <w:t>1)供应商未被列入“信用中国”网站(www.creditchina.gov.cn)“记录失信被执行人或重大税收违法案件当事人名单或政府采购严重违法失信行为”记录名单；不处于中</w:t>
      </w:r>
      <w:r w:rsidRPr="00EB0701">
        <w:rPr>
          <w:rFonts w:ascii="宋体" w:hAnsi="宋体" w:cs="宋体" w:hint="eastAsia"/>
          <w:sz w:val="22"/>
          <w:shd w:val="clear" w:color="auto" w:fill="FFFFFF"/>
        </w:rPr>
        <w:lastRenderedPageBreak/>
        <w:t>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rsidR="00E70EF5" w:rsidRPr="00EB0701" w:rsidRDefault="00E70EF5" w:rsidP="00EB0701">
      <w:pPr>
        <w:pStyle w:val="aa"/>
        <w:widowControl/>
        <w:spacing w:before="0" w:beforeAutospacing="0" w:after="0" w:afterAutospacing="0" w:line="360" w:lineRule="auto"/>
        <w:ind w:firstLineChars="200" w:firstLine="440"/>
        <w:rPr>
          <w:rFonts w:ascii="宋体" w:hAnsi="宋体" w:cs="宋体" w:hint="eastAsia"/>
          <w:sz w:val="22"/>
          <w:shd w:val="clear" w:color="auto" w:fill="FFFFFF"/>
        </w:rPr>
      </w:pPr>
      <w:r w:rsidRPr="00EB0701">
        <w:rPr>
          <w:rFonts w:ascii="宋体" w:hAnsi="宋体" w:cs="宋体" w:hint="eastAsia"/>
          <w:sz w:val="22"/>
          <w:shd w:val="clear" w:color="auto" w:fill="FFFFFF"/>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不得再参与本项目投标（响应）。提供《投标函》）。</w:t>
      </w:r>
    </w:p>
    <w:p w:rsidR="00E70EF5" w:rsidRPr="00EB0701" w:rsidRDefault="00E70EF5" w:rsidP="00EB0701">
      <w:pPr>
        <w:pStyle w:val="aa"/>
        <w:widowControl/>
        <w:spacing w:before="0" w:beforeAutospacing="0" w:after="0" w:afterAutospacing="0" w:line="360" w:lineRule="auto"/>
        <w:ind w:firstLineChars="200" w:firstLine="440"/>
        <w:rPr>
          <w:rFonts w:ascii="宋体" w:hAnsi="宋体" w:cs="宋体" w:hint="eastAsia"/>
          <w:sz w:val="22"/>
          <w:shd w:val="clear" w:color="auto" w:fill="FFFFFF"/>
        </w:rPr>
      </w:pPr>
      <w:r w:rsidRPr="00EB0701">
        <w:rPr>
          <w:rFonts w:ascii="宋体" w:hAnsi="宋体" w:cs="宋体" w:hint="eastAsia"/>
          <w:sz w:val="22"/>
          <w:shd w:val="clear" w:color="auto" w:fill="FFFFFF"/>
        </w:rPr>
        <w:t>3)供应商必须具有行政主管部门颁发的有效的《食品经营许可证》，提供证书扫描件；如供应商的许可证与营业执照合并办理的，提供扫描营业执照</w:t>
      </w:r>
      <w:proofErr w:type="gramStart"/>
      <w:r w:rsidRPr="00EB0701">
        <w:rPr>
          <w:rFonts w:ascii="宋体" w:hAnsi="宋体" w:cs="宋体" w:hint="eastAsia"/>
          <w:sz w:val="22"/>
          <w:shd w:val="clear" w:color="auto" w:fill="FFFFFF"/>
        </w:rPr>
        <w:t>二维码后</w:t>
      </w:r>
      <w:proofErr w:type="gramEnd"/>
      <w:r w:rsidRPr="00EB0701">
        <w:rPr>
          <w:rFonts w:ascii="宋体" w:hAnsi="宋体" w:cs="宋体" w:hint="eastAsia"/>
          <w:sz w:val="22"/>
          <w:shd w:val="clear" w:color="auto" w:fill="FFFFFF"/>
        </w:rPr>
        <w:t>的有效备案信息截图；</w:t>
      </w:r>
    </w:p>
    <w:p w:rsidR="00821E2F" w:rsidRPr="00EB0701" w:rsidRDefault="00E70EF5" w:rsidP="00EB0701">
      <w:pPr>
        <w:pStyle w:val="aa"/>
        <w:widowControl/>
        <w:spacing w:before="0" w:beforeAutospacing="0" w:after="0" w:afterAutospacing="0" w:line="360" w:lineRule="auto"/>
        <w:ind w:firstLineChars="200" w:firstLine="440"/>
        <w:jc w:val="both"/>
        <w:rPr>
          <w:rFonts w:ascii="宋体" w:hAnsi="宋体" w:cs="宋体" w:hint="eastAsia"/>
          <w:sz w:val="22"/>
          <w:shd w:val="clear" w:color="auto" w:fill="FFFFFF"/>
        </w:rPr>
      </w:pPr>
      <w:r w:rsidRPr="00EB0701">
        <w:rPr>
          <w:rFonts w:ascii="宋体" w:hAnsi="宋体" w:cs="宋体" w:hint="eastAsia"/>
          <w:sz w:val="22"/>
          <w:shd w:val="clear" w:color="auto" w:fill="FFFFFF"/>
        </w:rPr>
        <w:t>4)本项目不接受联合体投标。</w:t>
      </w:r>
      <w:r w:rsidR="00EB0701" w:rsidRPr="00EB0701">
        <w:rPr>
          <w:rFonts w:ascii="宋体" w:hAnsi="宋体" w:cs="宋体" w:hint="eastAsia"/>
          <w:sz w:val="22"/>
          <w:shd w:val="clear" w:color="auto" w:fill="FFFFFF"/>
        </w:rPr>
        <w:t>。</w:t>
      </w:r>
    </w:p>
    <w:p w:rsidR="00E70EF5" w:rsidRPr="00E70EF5" w:rsidRDefault="00E70EF5" w:rsidP="00E70EF5">
      <w:pPr>
        <w:pStyle w:val="2"/>
        <w:numPr>
          <w:ilvl w:val="0"/>
          <w:numId w:val="1"/>
        </w:numPr>
        <w:tabs>
          <w:tab w:val="left" w:pos="720"/>
        </w:tabs>
        <w:adjustRightInd w:val="0"/>
        <w:spacing w:before="0" w:beforeAutospacing="0" w:after="0" w:afterAutospacing="0" w:line="360" w:lineRule="auto"/>
        <w:ind w:firstLine="482"/>
        <w:rPr>
          <w:rFonts w:cs="宋体"/>
          <w:sz w:val="24"/>
          <w:szCs w:val="24"/>
          <w:shd w:val="clear" w:color="auto" w:fill="FFFFFF"/>
        </w:rPr>
      </w:pPr>
      <w:r w:rsidRPr="00E70EF5">
        <w:rPr>
          <w:rFonts w:cs="宋体"/>
          <w:sz w:val="24"/>
          <w:szCs w:val="24"/>
          <w:shd w:val="clear" w:color="auto" w:fill="FFFFFF"/>
        </w:rPr>
        <w:t>项目概况：</w:t>
      </w:r>
    </w:p>
    <w:p w:rsidR="00E70EF5" w:rsidRDefault="00E70EF5" w:rsidP="00E70EF5">
      <w:pPr>
        <w:ind w:firstLine="422"/>
      </w:pPr>
      <w:r>
        <w:rPr>
          <w:b/>
        </w:rPr>
        <w:t>1</w:t>
      </w:r>
      <w:r>
        <w:rPr>
          <w:b/>
        </w:rPr>
        <w:t>、项目属性：</w:t>
      </w:r>
      <w:r>
        <w:t>货物类</w:t>
      </w:r>
    </w:p>
    <w:p w:rsidR="00E70EF5" w:rsidRDefault="00E70EF5" w:rsidP="00E70EF5">
      <w:pPr>
        <w:ind w:firstLine="422"/>
      </w:pPr>
      <w:r>
        <w:rPr>
          <w:b/>
        </w:rPr>
        <w:t>2</w:t>
      </w:r>
      <w:r>
        <w:rPr>
          <w:b/>
        </w:rPr>
        <w:t>、采购预算：</w:t>
      </w:r>
    </w:p>
    <w:p w:rsidR="00E70EF5" w:rsidRDefault="00E70EF5" w:rsidP="00E70EF5">
      <w:pPr>
        <w:ind w:firstLine="422"/>
      </w:pPr>
      <w:r>
        <w:rPr>
          <w:b/>
        </w:rPr>
        <w:t>采购包</w:t>
      </w:r>
      <w:r>
        <w:rPr>
          <w:b/>
        </w:rPr>
        <w:t>1(</w:t>
      </w:r>
      <w:proofErr w:type="gramStart"/>
      <w:r>
        <w:rPr>
          <w:b/>
        </w:rPr>
        <w:t>广州医科大学附属第三医院食材采购</w:t>
      </w:r>
      <w:proofErr w:type="gramEnd"/>
      <w:r>
        <w:rPr>
          <w:b/>
        </w:rPr>
        <w:t>项目（果蔬、肉类、冻品、牛奶供应）</w:t>
      </w:r>
      <w:r>
        <w:rPr>
          <w:b/>
        </w:rPr>
        <w:t>)</w:t>
      </w:r>
      <w:r>
        <w:rPr>
          <w:b/>
        </w:rPr>
        <w:t>：</w:t>
      </w:r>
      <w:r>
        <w:t>人民币</w:t>
      </w:r>
      <w:r>
        <w:rPr>
          <w:rFonts w:hint="eastAsia"/>
        </w:rPr>
        <w:t>14,600</w:t>
      </w:r>
      <w:r>
        <w:t>,000.00</w:t>
      </w:r>
      <w:r>
        <w:t>元</w:t>
      </w:r>
      <w:r>
        <w:t>/</w:t>
      </w:r>
      <w:r>
        <w:t>年，人民币</w:t>
      </w:r>
      <w:r>
        <w:rPr>
          <w:rFonts w:hint="eastAsia"/>
        </w:rPr>
        <w:t>43,800</w:t>
      </w:r>
      <w:r>
        <w:t>,000.00</w:t>
      </w:r>
      <w:r>
        <w:t>元</w:t>
      </w:r>
      <w:r>
        <w:t>/</w:t>
      </w:r>
      <w:r>
        <w:rPr>
          <w:rFonts w:hint="eastAsia"/>
        </w:rPr>
        <w:t>3</w:t>
      </w:r>
      <w:r>
        <w:t>年</w:t>
      </w:r>
    </w:p>
    <w:p w:rsidR="00E70EF5" w:rsidRDefault="00E70EF5" w:rsidP="00E70EF5">
      <w:pPr>
        <w:ind w:firstLine="422"/>
      </w:pPr>
      <w:r>
        <w:rPr>
          <w:b/>
        </w:rPr>
        <w:t>3</w:t>
      </w:r>
      <w:r>
        <w:rPr>
          <w:b/>
        </w:rPr>
        <w:t>、供货期限：</w:t>
      </w:r>
    </w:p>
    <w:p w:rsidR="00E70EF5" w:rsidRDefault="00E70EF5" w:rsidP="00E70EF5">
      <w:pPr>
        <w:ind w:firstLine="422"/>
      </w:pPr>
      <w:r>
        <w:rPr>
          <w:b/>
        </w:rPr>
        <w:t>采购包</w:t>
      </w:r>
      <w:r>
        <w:rPr>
          <w:b/>
        </w:rPr>
        <w:t>1(</w:t>
      </w:r>
      <w:proofErr w:type="gramStart"/>
      <w:r>
        <w:rPr>
          <w:b/>
        </w:rPr>
        <w:t>广州医科大学附属第三医院食材采购</w:t>
      </w:r>
      <w:proofErr w:type="gramEnd"/>
      <w:r>
        <w:rPr>
          <w:b/>
        </w:rPr>
        <w:t>项目（果蔬、肉类、冻品、牛奶供应）</w:t>
      </w:r>
      <w:r>
        <w:rPr>
          <w:b/>
        </w:rPr>
        <w:t>)</w:t>
      </w:r>
      <w:r>
        <w:rPr>
          <w:b/>
        </w:rPr>
        <w:t>：</w:t>
      </w:r>
      <w:r>
        <w:t>自合同签订之日起三年。</w:t>
      </w:r>
    </w:p>
    <w:p w:rsidR="00E70EF5" w:rsidRDefault="00E70EF5" w:rsidP="00E70EF5">
      <w:pPr>
        <w:ind w:firstLine="422"/>
      </w:pPr>
      <w:r>
        <w:rPr>
          <w:b/>
        </w:rPr>
        <w:t>4</w:t>
      </w:r>
      <w:r>
        <w:rPr>
          <w:b/>
        </w:rPr>
        <w:t>、服务地点：</w:t>
      </w:r>
      <w:r>
        <w:t>广州医科大学附属第三医院或采购人指定地点。</w:t>
      </w:r>
    </w:p>
    <w:p w:rsidR="00E70EF5" w:rsidRDefault="008E1FC5" w:rsidP="00E70EF5">
      <w:pPr>
        <w:ind w:firstLine="420"/>
      </w:pPr>
      <w:r>
        <w:rPr>
          <w:rFonts w:hint="eastAsia"/>
        </w:rPr>
        <w:t>5</w:t>
      </w:r>
      <w:r w:rsidR="00E70EF5">
        <w:rPr>
          <w:rFonts w:hint="eastAsia"/>
        </w:rPr>
        <w:t>、采购需求清单</w:t>
      </w:r>
    </w:p>
    <w:p w:rsidR="00E70EF5" w:rsidRDefault="00E70EF5" w:rsidP="00E70EF5">
      <w:pPr>
        <w:ind w:firstLineChars="200" w:firstLine="420"/>
      </w:pPr>
      <w:r>
        <w:t>★</w:t>
      </w:r>
      <w:r>
        <w:t>（</w:t>
      </w:r>
      <w:r>
        <w:rPr>
          <w:rFonts w:hint="eastAsia"/>
        </w:rPr>
        <w:t>1</w:t>
      </w:r>
      <w:r>
        <w:t>）</w:t>
      </w:r>
      <w:r>
        <w:rPr>
          <w:rFonts w:hint="eastAsia"/>
        </w:rPr>
        <w:t>采购需求清单的“第一部分：</w:t>
      </w:r>
      <w:r>
        <w:rPr>
          <w:rFonts w:ascii="宋体" w:hAnsi="宋体" w:hint="eastAsia"/>
        </w:rPr>
        <w:t>蔬菜瓜果类、鱼类、猪肉类、牛肉类、家禽类、冻品类</w:t>
      </w:r>
      <w:r>
        <w:rPr>
          <w:rFonts w:hint="eastAsia"/>
        </w:rPr>
        <w:t>”按统一折扣率进行报价。</w:t>
      </w:r>
      <w:r>
        <w:t>折扣率为让利后剩余的部分，投标报价（折扣率）有效报价范围：</w:t>
      </w:r>
      <w:r>
        <w:t>0.00%</w:t>
      </w:r>
      <w:r>
        <w:t>＜投标报价</w:t>
      </w:r>
      <w:r>
        <w:t>≤100.00%</w:t>
      </w:r>
      <w:r>
        <w:t>，报价（折扣率）如为整数（如</w:t>
      </w:r>
      <w:r>
        <w:t>90%</w:t>
      </w:r>
      <w:r>
        <w:t>，即</w:t>
      </w:r>
      <w:r>
        <w:t>9</w:t>
      </w:r>
      <w:r>
        <w:t>折）的可不显示小数点及其后数值，报价（折扣率）带有小数（如</w:t>
      </w:r>
      <w:r>
        <w:t>90.50%</w:t>
      </w:r>
      <w:r>
        <w:t>）的需准确到小数点后两位数，四舍五入。中标折扣率为中标人的投标折扣率，服务期间该折扣率为固定不变。投标折扣率由各投标人根据企业本身情况自行报价。例如大白菜的基准价为</w:t>
      </w:r>
      <w:r>
        <w:t>2.8</w:t>
      </w:r>
      <w:r>
        <w:t>元</w:t>
      </w:r>
      <w:r>
        <w:t>/500</w:t>
      </w:r>
      <w:r>
        <w:t>克，中标人的投标报价（折扣率）为</w:t>
      </w:r>
      <w:r>
        <w:t>90%</w:t>
      </w:r>
      <w:r>
        <w:t>，则结算单价为</w:t>
      </w:r>
      <w:r>
        <w:t>2.8×90%=2.52</w:t>
      </w:r>
      <w:r>
        <w:t>元</w:t>
      </w:r>
      <w:r>
        <w:t>/500</w:t>
      </w:r>
      <w:r>
        <w:t>克。</w:t>
      </w:r>
    </w:p>
    <w:p w:rsidR="00E70EF5" w:rsidRDefault="00E70EF5" w:rsidP="00E70EF5">
      <w:pPr>
        <w:ind w:firstLineChars="200" w:firstLine="420"/>
      </w:pPr>
      <w:r>
        <w:t>★</w:t>
      </w:r>
      <w:r>
        <w:t>（</w:t>
      </w:r>
      <w:r>
        <w:rPr>
          <w:rFonts w:hint="eastAsia"/>
        </w:rPr>
        <w:t>2</w:t>
      </w:r>
      <w:r>
        <w:t>）</w:t>
      </w:r>
      <w:r>
        <w:rPr>
          <w:rFonts w:hint="eastAsia"/>
        </w:rPr>
        <w:t>采购需求清单的“第二部分：牛奶类”按单价进行报价，不得超过单价限价，供货时按中标单价进行供货、结算。</w:t>
      </w:r>
    </w:p>
    <w:p w:rsidR="00E70EF5" w:rsidRDefault="00E70EF5" w:rsidP="00E70EF5">
      <w:r>
        <w:rPr>
          <w:rFonts w:hint="eastAsia"/>
        </w:rPr>
        <w:t xml:space="preserve">    </w:t>
      </w:r>
      <w:r>
        <w:rPr>
          <w:rFonts w:hint="eastAsia"/>
        </w:rPr>
        <w:t>（</w:t>
      </w:r>
      <w:r>
        <w:rPr>
          <w:rFonts w:hint="eastAsia"/>
        </w:rPr>
        <w:t>3</w:t>
      </w:r>
      <w:r>
        <w:rPr>
          <w:rFonts w:hint="eastAsia"/>
        </w:rPr>
        <w:t>）清单：</w:t>
      </w:r>
    </w:p>
    <w:p w:rsidR="00E70EF5" w:rsidRDefault="00E70EF5" w:rsidP="00E70EF5">
      <w:pPr>
        <w:rPr>
          <w:szCs w:val="21"/>
        </w:rPr>
      </w:pPr>
      <w:r>
        <w:rPr>
          <w:rFonts w:hint="eastAsia"/>
          <w:szCs w:val="21"/>
        </w:rPr>
        <w:t>第一部分：</w:t>
      </w:r>
    </w:p>
    <w:p w:rsidR="00E70EF5" w:rsidRDefault="00E70EF5" w:rsidP="00E70EF5">
      <w:pPr>
        <w:rPr>
          <w:rFonts w:ascii="宋体" w:hAnsi="宋体"/>
          <w:szCs w:val="21"/>
        </w:rPr>
      </w:pPr>
      <w:r>
        <w:rPr>
          <w:rFonts w:ascii="宋体" w:hAnsi="宋体" w:hint="eastAsia"/>
          <w:szCs w:val="21"/>
        </w:rPr>
        <w:t>蔬菜瓜果类：</w:t>
      </w:r>
    </w:p>
    <w:tbl>
      <w:tblPr>
        <w:tblW w:w="5000" w:type="pct"/>
        <w:jc w:val="center"/>
        <w:tblCellMar>
          <w:left w:w="0" w:type="dxa"/>
          <w:right w:w="0" w:type="dxa"/>
        </w:tblCellMar>
        <w:tblLook w:val="04A0" w:firstRow="1" w:lastRow="0" w:firstColumn="1" w:lastColumn="0" w:noHBand="0" w:noVBand="1"/>
      </w:tblPr>
      <w:tblGrid>
        <w:gridCol w:w="3692"/>
        <w:gridCol w:w="518"/>
        <w:gridCol w:w="666"/>
        <w:gridCol w:w="3460"/>
      </w:tblGrid>
      <w:tr w:rsidR="00E70EF5" w:rsidTr="00EB0701">
        <w:trPr>
          <w:trHeight w:val="402"/>
          <w:jc w:val="center"/>
        </w:trPr>
        <w:tc>
          <w:tcPr>
            <w:tcW w:w="2316"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商品名称</w:t>
            </w:r>
          </w:p>
        </w:tc>
        <w:tc>
          <w:tcPr>
            <w:tcW w:w="411"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单位</w:t>
            </w:r>
          </w:p>
        </w:tc>
        <w:tc>
          <w:tcPr>
            <w:tcW w:w="434"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规格</w:t>
            </w:r>
          </w:p>
        </w:tc>
        <w:tc>
          <w:tcPr>
            <w:tcW w:w="1840"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Times New Roman" w:hAnsi="Times New Roman"/>
                <w:szCs w:val="21"/>
              </w:rPr>
            </w:pPr>
            <w:r>
              <w:rPr>
                <w:rFonts w:ascii="Times New Roman" w:hAnsi="Times New Roman" w:hint="eastAsia"/>
                <w:szCs w:val="21"/>
              </w:rPr>
              <w:t>年需求量</w:t>
            </w:r>
          </w:p>
          <w:p w:rsidR="00E70EF5" w:rsidRDefault="00E70EF5" w:rsidP="00EB0701">
            <w:pPr>
              <w:pStyle w:val="a4"/>
              <w:rPr>
                <w:sz w:val="21"/>
                <w:szCs w:val="21"/>
              </w:rPr>
            </w:pPr>
            <w:r>
              <w:rPr>
                <w:rFonts w:hint="eastAsia"/>
                <w:sz w:val="21"/>
                <w:szCs w:val="21"/>
              </w:rPr>
              <w:t>（预计，以实际发生需求为准）</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菜心（干水）</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181354</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lastRenderedPageBreak/>
              <w:t>菜心苗</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2856</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上海青（干水）</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12466</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生菜（干水）</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811</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油麦菜（干水）</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7516</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通心菜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156</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菠菜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378</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迟菜心</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55880</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西洋菜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5.5</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proofErr w:type="gramStart"/>
            <w:r>
              <w:rPr>
                <w:rFonts w:ascii="Times New Roman" w:hAnsi="Times New Roman" w:hint="eastAsia"/>
                <w:szCs w:val="21"/>
              </w:rPr>
              <w:t>枸</w:t>
            </w:r>
            <w:proofErr w:type="gramEnd"/>
            <w:r>
              <w:rPr>
                <w:rFonts w:ascii="Times New Roman" w:hAnsi="Times New Roman" w:hint="eastAsia"/>
                <w:szCs w:val="21"/>
              </w:rPr>
              <w:t>子叶</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12</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大白菜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43846.3</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娃娃菜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175.6</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椰菜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410</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京包菜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11979.5</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无叶大芥菜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4</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西兰花</w:t>
            </w:r>
            <w:r>
              <w:rPr>
                <w:rFonts w:ascii="Arial" w:hAnsi="Arial" w:cs="Arial"/>
                <w:szCs w:val="21"/>
              </w:rPr>
              <w:t>(</w:t>
            </w:r>
            <w:r>
              <w:rPr>
                <w:rFonts w:ascii="Times New Roman" w:hAnsi="Times New Roman" w:hint="eastAsia"/>
                <w:szCs w:val="21"/>
              </w:rPr>
              <w:t>箱装</w:t>
            </w:r>
            <w:r>
              <w:rPr>
                <w:rFonts w:ascii="Arial" w:hAnsi="Arial" w:cs="Arial"/>
                <w:szCs w:val="21"/>
              </w:rPr>
              <w:t>)</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11818</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台山菜花</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11020</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proofErr w:type="gramStart"/>
            <w:r>
              <w:rPr>
                <w:rFonts w:ascii="Times New Roman" w:hAnsi="Times New Roman" w:hint="eastAsia"/>
                <w:szCs w:val="21"/>
              </w:rPr>
              <w:t>椰</w:t>
            </w:r>
            <w:proofErr w:type="gramEnd"/>
            <w:r>
              <w:rPr>
                <w:rFonts w:ascii="Times New Roman" w:hAnsi="Times New Roman" w:hint="eastAsia"/>
                <w:szCs w:val="21"/>
              </w:rPr>
              <w:t>菜花</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2870</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西芹（箱装）</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8906.5</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香芹</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1917</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莴笋肉</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5507.2</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冬瓜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17183</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冬瓜（去皮）</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17718</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节瓜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1570</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节瓜（去皮）</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1684</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青瓜（箱装）</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6920</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苦瓜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13973</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云南小瓜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7049.5</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白瓜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415</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茄子</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10240.3</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丝瓜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1441</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丝瓜（去皮）</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85</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红萝卜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21445</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红萝卜（去皮）</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1000</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白萝卜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1822</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白萝卜</w:t>
            </w:r>
            <w:r>
              <w:rPr>
                <w:rFonts w:ascii="Arial" w:hAnsi="Arial" w:cs="Arial"/>
                <w:szCs w:val="21"/>
              </w:rPr>
              <w:t>(</w:t>
            </w:r>
            <w:r>
              <w:rPr>
                <w:rFonts w:ascii="Times New Roman" w:hAnsi="Times New Roman" w:hint="eastAsia"/>
                <w:szCs w:val="21"/>
              </w:rPr>
              <w:t>去皮</w:t>
            </w:r>
            <w:r>
              <w:rPr>
                <w:rFonts w:ascii="Arial" w:hAnsi="Arial" w:cs="Arial"/>
                <w:szCs w:val="21"/>
              </w:rPr>
              <w:t>)</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4031.2</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南瓜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4689.7</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板栗南瓜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2335</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lastRenderedPageBreak/>
              <w:t>带皮香芋</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57</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香芋</w:t>
            </w:r>
            <w:r>
              <w:rPr>
                <w:rFonts w:ascii="Arial" w:hAnsi="Arial" w:cs="Arial"/>
                <w:szCs w:val="21"/>
              </w:rPr>
              <w:t>(</w:t>
            </w:r>
            <w:r>
              <w:rPr>
                <w:rFonts w:ascii="Times New Roman" w:hAnsi="Times New Roman" w:hint="eastAsia"/>
                <w:szCs w:val="21"/>
              </w:rPr>
              <w:t>去皮</w:t>
            </w:r>
            <w:r>
              <w:rPr>
                <w:rFonts w:ascii="Arial" w:hAnsi="Arial" w:cs="Arial"/>
                <w:szCs w:val="21"/>
              </w:rPr>
              <w:t>)</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7146</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小芋头</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163</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粉葛</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23</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粉葛（去皮）</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373.6</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沙葛（去皮）</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6173</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铁棍淮山</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5</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长土豆</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80</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长土豆</w:t>
            </w:r>
            <w:r>
              <w:rPr>
                <w:rFonts w:ascii="Times New Roman" w:hAnsi="Times New Roman" w:hint="eastAsia"/>
                <w:szCs w:val="21"/>
              </w:rPr>
              <w:t>(</w:t>
            </w:r>
            <w:r>
              <w:rPr>
                <w:rFonts w:ascii="Times New Roman" w:hAnsi="Times New Roman" w:hint="eastAsia"/>
                <w:szCs w:val="21"/>
              </w:rPr>
              <w:t>带皮</w:t>
            </w:r>
            <w:r>
              <w:rPr>
                <w:rFonts w:ascii="Times New Roman" w:hAnsi="Times New Roman" w:hint="eastAsia"/>
                <w:szCs w:val="21"/>
              </w:rPr>
              <w:t>)</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195</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荷兰土豆（去皮）</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25977</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青木瓜</w:t>
            </w:r>
            <w:r>
              <w:rPr>
                <w:rFonts w:ascii="Arial" w:hAnsi="Arial" w:cs="Arial"/>
                <w:szCs w:val="21"/>
              </w:rPr>
              <w:t>(</w:t>
            </w:r>
            <w:r>
              <w:rPr>
                <w:rFonts w:ascii="Times New Roman" w:hAnsi="Times New Roman" w:hint="eastAsia"/>
                <w:szCs w:val="21"/>
              </w:rPr>
              <w:t>去皮</w:t>
            </w:r>
            <w:r>
              <w:rPr>
                <w:rFonts w:ascii="Arial" w:hAnsi="Arial" w:cs="Arial"/>
                <w:szCs w:val="21"/>
              </w:rPr>
              <w:t>)</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168.5</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半生熟木瓜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870</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半生熟木瓜（去皮）</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49</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西红柿</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15117</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秋葵</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8</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莲藕</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8022</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莲藕（去皮）</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1600</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玉米棒</w:t>
            </w:r>
            <w:r>
              <w:rPr>
                <w:rFonts w:ascii="Arial" w:hAnsi="Arial" w:cs="Arial"/>
                <w:szCs w:val="21"/>
              </w:rPr>
              <w:t>(</w:t>
            </w:r>
            <w:r>
              <w:rPr>
                <w:rFonts w:ascii="Times New Roman" w:hAnsi="Times New Roman" w:hint="eastAsia"/>
                <w:szCs w:val="21"/>
              </w:rPr>
              <w:t>带皮</w:t>
            </w:r>
            <w:r>
              <w:rPr>
                <w:rFonts w:ascii="Arial" w:hAnsi="Arial" w:cs="Arial"/>
                <w:szCs w:val="21"/>
              </w:rPr>
              <w:t>)</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5951</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玉米棒</w:t>
            </w:r>
            <w:r>
              <w:rPr>
                <w:rFonts w:ascii="Arial" w:hAnsi="Arial" w:cs="Arial"/>
                <w:szCs w:val="21"/>
              </w:rPr>
              <w:t>(</w:t>
            </w:r>
            <w:r>
              <w:rPr>
                <w:rFonts w:ascii="Times New Roman" w:hAnsi="Times New Roman" w:hint="eastAsia"/>
                <w:szCs w:val="21"/>
              </w:rPr>
              <w:t>去皮</w:t>
            </w:r>
            <w:r>
              <w:rPr>
                <w:rFonts w:ascii="Arial" w:hAnsi="Arial" w:cs="Arial"/>
                <w:szCs w:val="21"/>
              </w:rPr>
              <w:t>)</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550</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紫心番薯</w:t>
            </w:r>
            <w:r>
              <w:rPr>
                <w:rFonts w:ascii="Arial" w:hAnsi="Arial" w:cs="Arial"/>
                <w:szCs w:val="21"/>
              </w:rPr>
              <w:t xml:space="preserve"> </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153</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黄心番薯</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1919</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马蹄肉</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207.5</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子姜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55</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生姜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1061.1</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proofErr w:type="gramStart"/>
            <w:r>
              <w:rPr>
                <w:rFonts w:ascii="Times New Roman" w:hAnsi="Times New Roman" w:hint="eastAsia"/>
                <w:szCs w:val="21"/>
              </w:rPr>
              <w:t>姜肉</w:t>
            </w:r>
            <w:proofErr w:type="gramEnd"/>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3355</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沙姜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119.5</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蒜米</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1975</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洋葱（去皮）</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9057</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干葱头（去皮）</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95</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proofErr w:type="gramStart"/>
            <w:r>
              <w:rPr>
                <w:rFonts w:ascii="Times New Roman" w:hAnsi="Times New Roman" w:hint="eastAsia"/>
                <w:szCs w:val="21"/>
              </w:rPr>
              <w:t>葱肉</w:t>
            </w:r>
            <w:proofErr w:type="gramEnd"/>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5088</w:t>
            </w:r>
          </w:p>
        </w:tc>
      </w:tr>
      <w:tr w:rsidR="00E70EF5" w:rsidTr="00EB0701">
        <w:trPr>
          <w:trHeight w:val="360"/>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青蒜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1552.4</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北方京葱</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12</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蒜心</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1355</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兰豆（去皮）</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501.5</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白豆角</w:t>
            </w:r>
            <w:r>
              <w:rPr>
                <w:rFonts w:ascii="Times New Roman" w:hAnsi="Times New Roman" w:hint="eastAsia"/>
                <w:szCs w:val="21"/>
              </w:rPr>
              <w:t>(</w:t>
            </w:r>
            <w:r>
              <w:rPr>
                <w:rFonts w:ascii="Times New Roman" w:hAnsi="Times New Roman" w:hint="eastAsia"/>
                <w:szCs w:val="21"/>
              </w:rPr>
              <w:t>箱装</w:t>
            </w:r>
            <w:r>
              <w:rPr>
                <w:rFonts w:ascii="Times New Roman" w:hAnsi="Times New Roman" w:hint="eastAsia"/>
                <w:szCs w:val="21"/>
              </w:rPr>
              <w:t>)</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10821.5</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四季豆（去头）</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3944</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韭黄</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537.3</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韭菜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560</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proofErr w:type="gramStart"/>
            <w:r>
              <w:rPr>
                <w:rFonts w:ascii="Times New Roman" w:hAnsi="Times New Roman" w:hint="eastAsia"/>
                <w:szCs w:val="21"/>
              </w:rPr>
              <w:lastRenderedPageBreak/>
              <w:t>芫茜</w:t>
            </w:r>
            <w:proofErr w:type="gramEnd"/>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263.5</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尖椒</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7936</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红尖椒</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1723.5</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彩</w:t>
            </w:r>
            <w:proofErr w:type="gramStart"/>
            <w:r>
              <w:rPr>
                <w:rFonts w:ascii="Times New Roman" w:hAnsi="Times New Roman" w:hint="eastAsia"/>
                <w:szCs w:val="21"/>
              </w:rPr>
              <w:t>椒</w:t>
            </w:r>
            <w:proofErr w:type="gramEnd"/>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849.5</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泰</w:t>
            </w:r>
            <w:proofErr w:type="gramStart"/>
            <w:r>
              <w:rPr>
                <w:rFonts w:ascii="Times New Roman" w:hAnsi="Times New Roman" w:hint="eastAsia"/>
                <w:szCs w:val="21"/>
              </w:rPr>
              <w:t>椒</w:t>
            </w:r>
            <w:proofErr w:type="gramEnd"/>
            <w:r>
              <w:rPr>
                <w:rFonts w:ascii="Times New Roman" w:hAnsi="Times New Roman" w:hint="eastAsia"/>
                <w:szCs w:val="21"/>
              </w:rPr>
              <w:t>(</w:t>
            </w:r>
            <w:proofErr w:type="gramStart"/>
            <w:r>
              <w:rPr>
                <w:rFonts w:ascii="Times New Roman" w:hAnsi="Times New Roman" w:hint="eastAsia"/>
                <w:szCs w:val="21"/>
              </w:rPr>
              <w:t>胡南辣椒</w:t>
            </w:r>
            <w:proofErr w:type="gramEnd"/>
            <w:r>
              <w:rPr>
                <w:rFonts w:ascii="Times New Roman" w:hAnsi="Times New Roman" w:hint="eastAsia"/>
                <w:szCs w:val="21"/>
              </w:rPr>
              <w:t>)</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56</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指天</w:t>
            </w:r>
            <w:proofErr w:type="gramStart"/>
            <w:r>
              <w:rPr>
                <w:rFonts w:ascii="Times New Roman" w:hAnsi="Times New Roman" w:hint="eastAsia"/>
                <w:szCs w:val="21"/>
              </w:rPr>
              <w:t>椒</w:t>
            </w:r>
            <w:proofErr w:type="gramEnd"/>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77.4</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绿豆芽</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436</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金针菇</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112.5</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鲜平菇</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126</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茶树菇</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60</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鲜冬菇</w:t>
            </w:r>
            <w:r>
              <w:rPr>
                <w:rFonts w:ascii="Times New Roman" w:hAnsi="Times New Roman" w:hint="eastAsia"/>
                <w:szCs w:val="21"/>
              </w:rPr>
              <w:t>(</w:t>
            </w:r>
            <w:r>
              <w:rPr>
                <w:rFonts w:ascii="Times New Roman" w:hAnsi="Times New Roman" w:hint="eastAsia"/>
                <w:szCs w:val="21"/>
              </w:rPr>
              <w:t>去头</w:t>
            </w:r>
            <w:r>
              <w:rPr>
                <w:rFonts w:ascii="Times New Roman" w:hAnsi="Times New Roman" w:hint="eastAsia"/>
                <w:szCs w:val="21"/>
              </w:rPr>
              <w:t>)</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4869</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proofErr w:type="gramStart"/>
            <w:r>
              <w:rPr>
                <w:rFonts w:ascii="Times New Roman" w:hAnsi="Times New Roman" w:hint="eastAsia"/>
                <w:szCs w:val="21"/>
              </w:rPr>
              <w:t>杏</w:t>
            </w:r>
            <w:proofErr w:type="gramEnd"/>
            <w:r>
              <w:rPr>
                <w:rFonts w:ascii="Times New Roman" w:hAnsi="Times New Roman" w:hint="eastAsia"/>
                <w:szCs w:val="21"/>
              </w:rPr>
              <w:t>鲍菇</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3011</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秀珍菇</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190</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鲜木耳</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209</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proofErr w:type="gramStart"/>
            <w:r>
              <w:rPr>
                <w:rFonts w:ascii="Times New Roman" w:hAnsi="Times New Roman" w:hint="eastAsia"/>
                <w:szCs w:val="21"/>
              </w:rPr>
              <w:t>鲜云耳</w:t>
            </w:r>
            <w:proofErr w:type="gramEnd"/>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6984.5</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海带丝</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563</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紫苏</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198</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茅根</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6.6</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竹蔗</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28</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鲜百合</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3</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佛手瓜（去皮）</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50</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proofErr w:type="gramStart"/>
            <w:r>
              <w:rPr>
                <w:rFonts w:ascii="Times New Roman" w:hAnsi="Times New Roman" w:hint="eastAsia"/>
                <w:szCs w:val="21"/>
              </w:rPr>
              <w:t>鲜淮山</w:t>
            </w:r>
            <w:proofErr w:type="gramEnd"/>
            <w:r>
              <w:rPr>
                <w:rFonts w:ascii="Times New Roman" w:hAnsi="Times New Roman" w:hint="eastAsia"/>
                <w:szCs w:val="21"/>
              </w:rPr>
              <w:t>（去皮）</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100</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水煮笋片</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2kg/</w:t>
            </w:r>
            <w:r>
              <w:rPr>
                <w:rFonts w:ascii="Times New Roman" w:hAnsi="Times New Roman" w:hint="eastAsia"/>
                <w:szCs w:val="21"/>
              </w:rPr>
              <w:t>包</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82</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笋干</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263</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proofErr w:type="gramStart"/>
            <w:r>
              <w:rPr>
                <w:rFonts w:ascii="Times New Roman" w:hAnsi="Times New Roman" w:hint="eastAsia"/>
                <w:szCs w:val="21"/>
              </w:rPr>
              <w:t>榄</w:t>
            </w:r>
            <w:proofErr w:type="gramEnd"/>
            <w:r>
              <w:rPr>
                <w:rFonts w:ascii="Times New Roman" w:hAnsi="Times New Roman" w:hint="eastAsia"/>
                <w:szCs w:val="21"/>
              </w:rPr>
              <w:t>角</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包</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43</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酸豆角</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包</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250</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酸笋片</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179</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萝卜条</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408</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萝卜丁</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1337</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proofErr w:type="gramStart"/>
            <w:r>
              <w:rPr>
                <w:rFonts w:ascii="Times New Roman" w:hAnsi="Times New Roman" w:hint="eastAsia"/>
                <w:szCs w:val="21"/>
              </w:rPr>
              <w:t>大头冲菜</w:t>
            </w:r>
            <w:proofErr w:type="gramEnd"/>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817</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榨菜丝</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735.5</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地都冬菜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450g</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308</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proofErr w:type="gramStart"/>
            <w:r>
              <w:rPr>
                <w:rFonts w:ascii="Times New Roman" w:hAnsi="Times New Roman" w:hint="eastAsia"/>
                <w:szCs w:val="21"/>
              </w:rPr>
              <w:t>甜梅菜</w:t>
            </w:r>
            <w:proofErr w:type="gramEnd"/>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674</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有叶酸菜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2464</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红肉火龙果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333</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冬枣</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8</w:t>
            </w:r>
            <w:r>
              <w:rPr>
                <w:rFonts w:ascii="Times New Roman" w:hAnsi="Times New Roman" w:hint="eastAsia"/>
                <w:szCs w:val="21"/>
              </w:rPr>
              <w:t>斤</w:t>
            </w:r>
            <w:r>
              <w:rPr>
                <w:rFonts w:ascii="Times New Roman" w:hAnsi="Times New Roman" w:hint="eastAsia"/>
                <w:szCs w:val="21"/>
              </w:rPr>
              <w:t>/</w:t>
            </w:r>
            <w:r>
              <w:rPr>
                <w:rFonts w:ascii="Times New Roman" w:hAnsi="Times New Roman" w:hint="eastAsia"/>
                <w:szCs w:val="21"/>
              </w:rPr>
              <w:t>件</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3</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柠檬</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185</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鸭梨</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17</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香蕉</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461</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青皮柑</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110</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苹果</w:t>
            </w:r>
            <w:r>
              <w:rPr>
                <w:rFonts w:ascii="Times New Roman" w:hAnsi="Times New Roman" w:hint="eastAsia"/>
                <w:szCs w:val="21"/>
              </w:rPr>
              <w:t>(8.5#)</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290.7</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苹果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80#</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573</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lastRenderedPageBreak/>
              <w:t>龙眼</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1338</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夏橙</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469</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菠萝肉</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1311.5</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豆腐皮</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198.1</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豆腐</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2620</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小豆卜</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683.5</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黄豆干</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1705</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香干</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682</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炸面筋</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斤</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 xml:space="preserve">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474.5</w:t>
            </w:r>
          </w:p>
        </w:tc>
      </w:tr>
      <w:tr w:rsidR="00E70EF5" w:rsidTr="00EB0701">
        <w:trPr>
          <w:trHeight w:val="285"/>
          <w:jc w:val="center"/>
        </w:trPr>
        <w:tc>
          <w:tcPr>
            <w:tcW w:w="23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初生蛋</w:t>
            </w:r>
          </w:p>
        </w:tc>
        <w:tc>
          <w:tcPr>
            <w:tcW w:w="4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箱</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宋体" w:hAnsi="宋体" w:cs="宋体"/>
                <w:szCs w:val="21"/>
              </w:rPr>
            </w:pPr>
            <w:r>
              <w:rPr>
                <w:rFonts w:ascii="Times New Roman" w:hAnsi="Times New Roman" w:hint="eastAsia"/>
                <w:szCs w:val="21"/>
              </w:rPr>
              <w:t>5</w:t>
            </w:r>
            <w:r>
              <w:rPr>
                <w:rFonts w:ascii="Times New Roman" w:hAnsi="Times New Roman" w:hint="eastAsia"/>
                <w:szCs w:val="21"/>
              </w:rPr>
              <w:t>斤</w:t>
            </w:r>
            <w:r>
              <w:rPr>
                <w:rFonts w:ascii="Times New Roman" w:hAnsi="Times New Roman" w:hint="eastAsia"/>
                <w:szCs w:val="21"/>
              </w:rPr>
              <w:t>/</w:t>
            </w:r>
            <w:r>
              <w:rPr>
                <w:rFonts w:ascii="Times New Roman" w:hAnsi="Times New Roman" w:hint="eastAsia"/>
                <w:szCs w:val="21"/>
              </w:rPr>
              <w:t>箱</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0EF5" w:rsidRDefault="00E70EF5" w:rsidP="00EB0701">
            <w:pPr>
              <w:jc w:val="center"/>
              <w:rPr>
                <w:rFonts w:ascii="Times New Roman" w:hAnsi="Times New Roman"/>
                <w:szCs w:val="21"/>
              </w:rPr>
            </w:pPr>
            <w:r>
              <w:rPr>
                <w:rFonts w:ascii="Times New Roman" w:hAnsi="Times New Roman" w:hint="eastAsia"/>
                <w:szCs w:val="21"/>
              </w:rPr>
              <w:t>46</w:t>
            </w:r>
          </w:p>
        </w:tc>
      </w:tr>
    </w:tbl>
    <w:p w:rsidR="00E70EF5" w:rsidRDefault="00E70EF5" w:rsidP="00E70EF5">
      <w:pPr>
        <w:rPr>
          <w:rFonts w:ascii="宋体" w:hAnsi="宋体"/>
          <w:szCs w:val="21"/>
        </w:rPr>
      </w:pPr>
      <w:r>
        <w:rPr>
          <w:rFonts w:ascii="宋体" w:hAnsi="宋体"/>
          <w:szCs w:val="21"/>
        </w:rPr>
        <w:t xml:space="preserve"> </w:t>
      </w:r>
    </w:p>
    <w:p w:rsidR="00E70EF5" w:rsidRDefault="00E70EF5" w:rsidP="00E70EF5">
      <w:pPr>
        <w:rPr>
          <w:rFonts w:ascii="宋体" w:hAnsi="宋体"/>
          <w:szCs w:val="21"/>
        </w:rPr>
      </w:pPr>
      <w:r>
        <w:rPr>
          <w:rFonts w:ascii="宋体" w:hAnsi="宋体" w:hint="eastAsia"/>
          <w:szCs w:val="21"/>
        </w:rPr>
        <w:t>鱼类：</w:t>
      </w:r>
    </w:p>
    <w:tbl>
      <w:tblPr>
        <w:tblW w:w="5000" w:type="pct"/>
        <w:tblLook w:val="04A0" w:firstRow="1" w:lastRow="0" w:firstColumn="1" w:lastColumn="0" w:noHBand="0" w:noVBand="1"/>
      </w:tblPr>
      <w:tblGrid>
        <w:gridCol w:w="3604"/>
        <w:gridCol w:w="636"/>
        <w:gridCol w:w="636"/>
        <w:gridCol w:w="3646"/>
      </w:tblGrid>
      <w:tr w:rsidR="00E70EF5" w:rsidTr="00EB0701">
        <w:trPr>
          <w:trHeight w:val="285"/>
        </w:trPr>
        <w:tc>
          <w:tcPr>
            <w:tcW w:w="279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商品名称</w:t>
            </w:r>
          </w:p>
        </w:tc>
        <w:tc>
          <w:tcPr>
            <w:tcW w:w="567" w:type="pct"/>
            <w:tcBorders>
              <w:top w:val="single" w:sz="4" w:space="0" w:color="auto"/>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822" w:type="pct"/>
            <w:tcBorders>
              <w:top w:val="single" w:sz="4" w:space="0" w:color="auto"/>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规格</w:t>
            </w:r>
          </w:p>
        </w:tc>
        <w:tc>
          <w:tcPr>
            <w:tcW w:w="822" w:type="pct"/>
            <w:tcBorders>
              <w:top w:val="single" w:sz="4" w:space="0" w:color="auto"/>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年需求量</w:t>
            </w:r>
          </w:p>
          <w:p w:rsidR="00E70EF5" w:rsidRDefault="00E70EF5" w:rsidP="00EB0701">
            <w:pPr>
              <w:pStyle w:val="a4"/>
              <w:rPr>
                <w:sz w:val="21"/>
                <w:szCs w:val="21"/>
              </w:rPr>
            </w:pPr>
            <w:r>
              <w:rPr>
                <w:rFonts w:hint="eastAsia"/>
                <w:sz w:val="21"/>
                <w:szCs w:val="21"/>
              </w:rPr>
              <w:t>（预计，以实际发生需求为准）</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开刀福寿鱼</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1663</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大罗非鱼</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206.3</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大福寿鱼</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32</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大鱼</w:t>
            </w:r>
            <w:proofErr w:type="gramStart"/>
            <w:r>
              <w:rPr>
                <w:rFonts w:ascii="宋体" w:hAnsi="宋体" w:cs="宋体" w:hint="eastAsia"/>
                <w:kern w:val="0"/>
                <w:szCs w:val="21"/>
              </w:rPr>
              <w:t>腩</w:t>
            </w:r>
            <w:proofErr w:type="gramEnd"/>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3484</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塘虱</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99.6</w:t>
            </w:r>
          </w:p>
        </w:tc>
      </w:tr>
      <w:tr w:rsidR="00E70EF5" w:rsidTr="00EB0701">
        <w:trPr>
          <w:trHeight w:val="300"/>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proofErr w:type="gramStart"/>
            <w:r>
              <w:rPr>
                <w:rFonts w:ascii="宋体" w:hAnsi="宋体" w:cs="宋体" w:hint="eastAsia"/>
                <w:kern w:val="0"/>
                <w:szCs w:val="21"/>
              </w:rPr>
              <w:t>钳鱼</w:t>
            </w:r>
            <w:proofErr w:type="gramEnd"/>
            <w:r>
              <w:rPr>
                <w:rFonts w:ascii="Arial" w:hAnsi="Arial" w:cs="Arial"/>
                <w:kern w:val="0"/>
                <w:szCs w:val="21"/>
              </w:rPr>
              <w:t xml:space="preserve"> </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3080</w:t>
            </w:r>
          </w:p>
        </w:tc>
      </w:tr>
      <w:tr w:rsidR="00E70EF5" w:rsidTr="00EB0701">
        <w:trPr>
          <w:trHeight w:val="300"/>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白鲫鱼</w:t>
            </w:r>
            <w:r>
              <w:rPr>
                <w:rFonts w:ascii="Arial" w:hAnsi="Arial" w:cs="Arial"/>
                <w:kern w:val="0"/>
                <w:szCs w:val="21"/>
              </w:rPr>
              <w:t>(</w:t>
            </w:r>
            <w:r>
              <w:rPr>
                <w:rFonts w:ascii="宋体" w:hAnsi="宋体" w:cs="宋体" w:hint="eastAsia"/>
                <w:kern w:val="0"/>
                <w:szCs w:val="21"/>
              </w:rPr>
              <w:t>大</w:t>
            </w:r>
            <w:r>
              <w:rPr>
                <w:rFonts w:ascii="Arial" w:hAnsi="Arial" w:cs="Arial"/>
                <w:kern w:val="0"/>
                <w:szCs w:val="21"/>
              </w:rPr>
              <w:t>)</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59</w:t>
            </w:r>
          </w:p>
        </w:tc>
      </w:tr>
      <w:tr w:rsidR="00E70EF5" w:rsidTr="00EB0701">
        <w:trPr>
          <w:trHeight w:val="300"/>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鲫鱼</w:t>
            </w:r>
            <w:r>
              <w:rPr>
                <w:rFonts w:ascii="Arial" w:hAnsi="Arial" w:cs="Arial"/>
                <w:kern w:val="0"/>
                <w:szCs w:val="21"/>
              </w:rPr>
              <w:t>(</w:t>
            </w:r>
            <w:r>
              <w:rPr>
                <w:rFonts w:ascii="宋体" w:hAnsi="宋体" w:cs="宋体" w:hint="eastAsia"/>
                <w:kern w:val="0"/>
                <w:szCs w:val="21"/>
              </w:rPr>
              <w:t>小</w:t>
            </w:r>
            <w:r>
              <w:rPr>
                <w:rFonts w:ascii="Arial" w:hAnsi="Arial" w:cs="Arial"/>
                <w:kern w:val="0"/>
                <w:szCs w:val="21"/>
              </w:rPr>
              <w:t>)</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151</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原条鲩鱼</w:t>
            </w:r>
            <w:r>
              <w:rPr>
                <w:rFonts w:ascii="宋体" w:hAnsi="宋体" w:cs="宋体" w:hint="eastAsia"/>
                <w:color w:val="FF0000"/>
                <w:kern w:val="0"/>
                <w:szCs w:val="21"/>
              </w:rPr>
              <w:t>（3斤）</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1441.1</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开刀鲩鱼（带头）</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20367.5</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proofErr w:type="gramStart"/>
            <w:r>
              <w:rPr>
                <w:rFonts w:ascii="宋体" w:hAnsi="宋体" w:cs="宋体" w:hint="eastAsia"/>
                <w:kern w:val="0"/>
                <w:szCs w:val="21"/>
              </w:rPr>
              <w:t>鲩</w:t>
            </w:r>
            <w:proofErr w:type="gramEnd"/>
            <w:r>
              <w:rPr>
                <w:rFonts w:ascii="宋体" w:hAnsi="宋体" w:cs="宋体" w:hint="eastAsia"/>
                <w:kern w:val="0"/>
                <w:szCs w:val="21"/>
              </w:rPr>
              <w:t>鱼肉</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51</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proofErr w:type="gramStart"/>
            <w:r>
              <w:rPr>
                <w:rFonts w:ascii="宋体" w:hAnsi="宋体" w:cs="宋体" w:hint="eastAsia"/>
                <w:kern w:val="0"/>
                <w:szCs w:val="21"/>
              </w:rPr>
              <w:t>鲩</w:t>
            </w:r>
            <w:proofErr w:type="gramEnd"/>
            <w:r>
              <w:rPr>
                <w:rFonts w:ascii="宋体" w:hAnsi="宋体" w:cs="宋体" w:hint="eastAsia"/>
                <w:kern w:val="0"/>
                <w:szCs w:val="21"/>
              </w:rPr>
              <w:t>鱼尾</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127</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鲩鱼头</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34.8</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鲮鱼骨</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342</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鲮鱼滑</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563</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鲮鱼丸</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1374</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鱼青丸</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15</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鱼松</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1882</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鲈鱼开刀</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19.6</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大鲈鱼</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50</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沙虾</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637.7</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罗氏虾</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93.5</w:t>
            </w:r>
          </w:p>
        </w:tc>
      </w:tr>
    </w:tbl>
    <w:p w:rsidR="00E70EF5" w:rsidRDefault="00E70EF5" w:rsidP="00E70EF5">
      <w:pPr>
        <w:pStyle w:val="a4"/>
        <w:rPr>
          <w:sz w:val="21"/>
          <w:szCs w:val="21"/>
        </w:rPr>
      </w:pPr>
    </w:p>
    <w:p w:rsidR="00E70EF5" w:rsidRDefault="00E70EF5" w:rsidP="00E70EF5">
      <w:pPr>
        <w:rPr>
          <w:szCs w:val="21"/>
        </w:rPr>
      </w:pPr>
      <w:r>
        <w:rPr>
          <w:rFonts w:hint="eastAsia"/>
          <w:szCs w:val="21"/>
        </w:rPr>
        <w:t>猪肉类：</w:t>
      </w:r>
    </w:p>
    <w:tbl>
      <w:tblPr>
        <w:tblW w:w="5000" w:type="pct"/>
        <w:tblLook w:val="04A0" w:firstRow="1" w:lastRow="0" w:firstColumn="1" w:lastColumn="0" w:noHBand="0" w:noVBand="1"/>
      </w:tblPr>
      <w:tblGrid>
        <w:gridCol w:w="3604"/>
        <w:gridCol w:w="636"/>
        <w:gridCol w:w="636"/>
        <w:gridCol w:w="3646"/>
      </w:tblGrid>
      <w:tr w:rsidR="00E70EF5" w:rsidTr="00EB0701">
        <w:trPr>
          <w:trHeight w:val="285"/>
        </w:trPr>
        <w:tc>
          <w:tcPr>
            <w:tcW w:w="279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商品名称</w:t>
            </w:r>
          </w:p>
        </w:tc>
        <w:tc>
          <w:tcPr>
            <w:tcW w:w="567" w:type="pct"/>
            <w:tcBorders>
              <w:top w:val="single" w:sz="4" w:space="0" w:color="auto"/>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822" w:type="pct"/>
            <w:tcBorders>
              <w:top w:val="single" w:sz="4" w:space="0" w:color="auto"/>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规格</w:t>
            </w:r>
          </w:p>
        </w:tc>
        <w:tc>
          <w:tcPr>
            <w:tcW w:w="822" w:type="pct"/>
            <w:tcBorders>
              <w:top w:val="single" w:sz="4" w:space="0" w:color="auto"/>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年需求量</w:t>
            </w:r>
          </w:p>
          <w:p w:rsidR="00E70EF5" w:rsidRDefault="00E70EF5" w:rsidP="00EB0701">
            <w:pPr>
              <w:pStyle w:val="a4"/>
              <w:rPr>
                <w:sz w:val="21"/>
                <w:szCs w:val="21"/>
              </w:rPr>
            </w:pPr>
            <w:r>
              <w:rPr>
                <w:rFonts w:hint="eastAsia"/>
                <w:sz w:val="21"/>
                <w:szCs w:val="21"/>
              </w:rPr>
              <w:t>（预计，以实际发生需求为准）</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上肉头</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250</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鲜上肉条（去皮）</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295</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带皮花肉</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17637.4</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lastRenderedPageBreak/>
              <w:t>去皮花肉片</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30</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肉眼</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794.3</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proofErr w:type="gramStart"/>
            <w:r>
              <w:rPr>
                <w:rFonts w:ascii="宋体" w:hAnsi="宋体" w:cs="宋体" w:hint="eastAsia"/>
                <w:kern w:val="0"/>
                <w:szCs w:val="21"/>
              </w:rPr>
              <w:t>鲜梅肉</w:t>
            </w:r>
            <w:proofErr w:type="gramEnd"/>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15019</w:t>
            </w:r>
          </w:p>
        </w:tc>
      </w:tr>
      <w:tr w:rsidR="00E70EF5" w:rsidTr="00EB0701">
        <w:trPr>
          <w:trHeight w:val="300"/>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proofErr w:type="gramStart"/>
            <w:r>
              <w:rPr>
                <w:rFonts w:ascii="宋体" w:hAnsi="宋体" w:cs="宋体" w:hint="eastAsia"/>
                <w:kern w:val="0"/>
                <w:szCs w:val="21"/>
              </w:rPr>
              <w:t>鲜梅肉片</w:t>
            </w:r>
            <w:proofErr w:type="gramEnd"/>
            <w:r>
              <w:rPr>
                <w:rFonts w:ascii="Arial" w:hAnsi="Arial" w:cs="Arial"/>
                <w:kern w:val="0"/>
                <w:szCs w:val="21"/>
              </w:rPr>
              <w:t xml:space="preserve"> </w:t>
            </w:r>
            <w:r>
              <w:rPr>
                <w:rFonts w:ascii="宋体" w:hAnsi="宋体" w:cs="宋体" w:hint="eastAsia"/>
                <w:kern w:val="0"/>
                <w:szCs w:val="21"/>
              </w:rPr>
              <w:t>丝</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52085.5</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鲜排骨</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126.5</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鲜排骨（斩件）</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100</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鲜肋排</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20</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鲜肋排（斩件）</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鲜猪尾（斩件）</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50</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扇骨</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20</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扇骨（斩件）</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20</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脊骨</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脊骨（斩件）</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鲜带皮猪踭肉</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310</w:t>
            </w:r>
          </w:p>
        </w:tc>
      </w:tr>
      <w:tr w:rsidR="00E70EF5" w:rsidTr="00EB0701">
        <w:trPr>
          <w:trHeight w:val="300"/>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一字</w:t>
            </w:r>
            <w:proofErr w:type="gramStart"/>
            <w:r>
              <w:rPr>
                <w:rFonts w:ascii="宋体" w:hAnsi="宋体" w:cs="宋体" w:hint="eastAsia"/>
                <w:kern w:val="0"/>
                <w:szCs w:val="21"/>
              </w:rPr>
              <w:t>玫</w:t>
            </w:r>
            <w:proofErr w:type="gramEnd"/>
            <w:r>
              <w:rPr>
                <w:rFonts w:ascii="Arial" w:hAnsi="Arial" w:cs="Arial"/>
                <w:kern w:val="0"/>
                <w:szCs w:val="21"/>
              </w:rPr>
              <w:t>(</w:t>
            </w:r>
            <w:r>
              <w:rPr>
                <w:rFonts w:ascii="宋体" w:hAnsi="宋体" w:cs="宋体" w:hint="eastAsia"/>
                <w:kern w:val="0"/>
                <w:szCs w:val="21"/>
              </w:rPr>
              <w:t>带肥）</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17</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一字梅肉头</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120</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肥肉</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3230</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鲜猪肝</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178</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猪肺</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20</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proofErr w:type="gramStart"/>
            <w:r>
              <w:rPr>
                <w:rFonts w:ascii="宋体" w:hAnsi="宋体" w:cs="宋体" w:hint="eastAsia"/>
                <w:kern w:val="0"/>
                <w:szCs w:val="21"/>
              </w:rPr>
              <w:t>猪横利</w:t>
            </w:r>
            <w:proofErr w:type="gramEnd"/>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494</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鲜猪肚</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4.3</w:t>
            </w:r>
          </w:p>
        </w:tc>
      </w:tr>
      <w:tr w:rsidR="00E70EF5" w:rsidTr="00EB0701">
        <w:trPr>
          <w:trHeight w:val="40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鲜猪手（斩件）</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b/>
                <w:bCs/>
                <w:color w:val="000000"/>
                <w:kern w:val="0"/>
                <w:szCs w:val="21"/>
              </w:rPr>
            </w:pPr>
            <w:r>
              <w:rPr>
                <w:rFonts w:ascii="宋体" w:hAnsi="宋体" w:cs="宋体" w:hint="eastAsia"/>
                <w:b/>
                <w:bCs/>
                <w:color w:val="000000"/>
                <w:kern w:val="0"/>
                <w:szCs w:val="21"/>
              </w:rPr>
              <w:t>/</w:t>
            </w:r>
          </w:p>
        </w:tc>
      </w:tr>
    </w:tbl>
    <w:p w:rsidR="00E70EF5" w:rsidRDefault="00E70EF5" w:rsidP="00E70EF5">
      <w:pPr>
        <w:pStyle w:val="a4"/>
        <w:rPr>
          <w:sz w:val="21"/>
          <w:szCs w:val="21"/>
        </w:rPr>
      </w:pPr>
    </w:p>
    <w:p w:rsidR="00E70EF5" w:rsidRDefault="00E70EF5" w:rsidP="00E70EF5">
      <w:pPr>
        <w:rPr>
          <w:szCs w:val="21"/>
        </w:rPr>
      </w:pPr>
      <w:r>
        <w:rPr>
          <w:rFonts w:hint="eastAsia"/>
          <w:szCs w:val="21"/>
        </w:rPr>
        <w:t>牛肉类：</w:t>
      </w:r>
    </w:p>
    <w:tbl>
      <w:tblPr>
        <w:tblW w:w="5000" w:type="pct"/>
        <w:tblLook w:val="04A0" w:firstRow="1" w:lastRow="0" w:firstColumn="1" w:lastColumn="0" w:noHBand="0" w:noVBand="1"/>
      </w:tblPr>
      <w:tblGrid>
        <w:gridCol w:w="3604"/>
        <w:gridCol w:w="636"/>
        <w:gridCol w:w="636"/>
        <w:gridCol w:w="3646"/>
      </w:tblGrid>
      <w:tr w:rsidR="00E70EF5" w:rsidTr="00EB0701">
        <w:trPr>
          <w:trHeight w:val="285"/>
        </w:trPr>
        <w:tc>
          <w:tcPr>
            <w:tcW w:w="279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商品名称</w:t>
            </w:r>
          </w:p>
        </w:tc>
        <w:tc>
          <w:tcPr>
            <w:tcW w:w="567" w:type="pct"/>
            <w:tcBorders>
              <w:top w:val="single" w:sz="4" w:space="0" w:color="auto"/>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822" w:type="pct"/>
            <w:tcBorders>
              <w:top w:val="single" w:sz="4" w:space="0" w:color="auto"/>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规格</w:t>
            </w:r>
          </w:p>
        </w:tc>
        <w:tc>
          <w:tcPr>
            <w:tcW w:w="822" w:type="pct"/>
            <w:tcBorders>
              <w:top w:val="single" w:sz="4" w:space="0" w:color="auto"/>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年需求量</w:t>
            </w:r>
          </w:p>
          <w:p w:rsidR="00E70EF5" w:rsidRDefault="00E70EF5" w:rsidP="00EB0701">
            <w:pPr>
              <w:pStyle w:val="a4"/>
              <w:rPr>
                <w:sz w:val="21"/>
                <w:szCs w:val="21"/>
              </w:rPr>
            </w:pPr>
            <w:r>
              <w:rPr>
                <w:rFonts w:hint="eastAsia"/>
                <w:sz w:val="21"/>
                <w:szCs w:val="21"/>
              </w:rPr>
              <w:t>（预计，以实际发生需求为准）</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000000" w:fill="FFFFFF"/>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牛坑</w:t>
            </w:r>
            <w:proofErr w:type="gramStart"/>
            <w:r>
              <w:rPr>
                <w:rFonts w:ascii="宋体" w:hAnsi="宋体" w:cs="宋体" w:hint="eastAsia"/>
                <w:color w:val="000000"/>
                <w:kern w:val="0"/>
                <w:szCs w:val="21"/>
              </w:rPr>
              <w:t>腩</w:t>
            </w:r>
            <w:proofErr w:type="gramEnd"/>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400</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000000" w:fill="FFFFFF"/>
            <w:noWrap/>
            <w:vAlign w:val="center"/>
          </w:tcPr>
          <w:p w:rsidR="00E70EF5" w:rsidRDefault="00E70EF5" w:rsidP="00EB0701">
            <w:pPr>
              <w:widowControl/>
              <w:jc w:val="center"/>
              <w:rPr>
                <w:rFonts w:ascii="宋体" w:hAnsi="宋体" w:cs="宋体"/>
                <w:color w:val="000000"/>
                <w:kern w:val="0"/>
                <w:szCs w:val="21"/>
              </w:rPr>
            </w:pPr>
            <w:proofErr w:type="gramStart"/>
            <w:r>
              <w:rPr>
                <w:rFonts w:ascii="宋体" w:hAnsi="宋体" w:cs="宋体" w:hint="eastAsia"/>
                <w:color w:val="000000"/>
                <w:kern w:val="0"/>
                <w:szCs w:val="21"/>
              </w:rPr>
              <w:t>牛单展</w:t>
            </w:r>
            <w:proofErr w:type="gramEnd"/>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4</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000000" w:fill="FFFFFF"/>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牛碎</w:t>
            </w:r>
            <w:proofErr w:type="gramStart"/>
            <w:r>
              <w:rPr>
                <w:rFonts w:ascii="宋体" w:hAnsi="宋体" w:cs="宋体" w:hint="eastAsia"/>
                <w:color w:val="000000"/>
                <w:kern w:val="0"/>
                <w:szCs w:val="21"/>
              </w:rPr>
              <w:t>腩</w:t>
            </w:r>
            <w:proofErr w:type="gramEnd"/>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200</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000000" w:fill="FFFFFF"/>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牛肉</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2769.5</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000000" w:fill="FFFFFF"/>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牛霖</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8</w:t>
            </w:r>
          </w:p>
        </w:tc>
      </w:tr>
    </w:tbl>
    <w:p w:rsidR="00E70EF5" w:rsidRDefault="00E70EF5" w:rsidP="00E70EF5">
      <w:pPr>
        <w:pStyle w:val="a4"/>
        <w:rPr>
          <w:sz w:val="21"/>
          <w:szCs w:val="21"/>
        </w:rPr>
      </w:pPr>
    </w:p>
    <w:p w:rsidR="00E70EF5" w:rsidRDefault="00E70EF5" w:rsidP="00E70EF5">
      <w:pPr>
        <w:rPr>
          <w:szCs w:val="21"/>
        </w:rPr>
      </w:pPr>
      <w:r>
        <w:rPr>
          <w:rFonts w:hint="eastAsia"/>
          <w:szCs w:val="21"/>
        </w:rPr>
        <w:t>家禽类：</w:t>
      </w:r>
    </w:p>
    <w:tbl>
      <w:tblPr>
        <w:tblW w:w="5000" w:type="pct"/>
        <w:tblLook w:val="04A0" w:firstRow="1" w:lastRow="0" w:firstColumn="1" w:lastColumn="0" w:noHBand="0" w:noVBand="1"/>
      </w:tblPr>
      <w:tblGrid>
        <w:gridCol w:w="3604"/>
        <w:gridCol w:w="636"/>
        <w:gridCol w:w="636"/>
        <w:gridCol w:w="3646"/>
      </w:tblGrid>
      <w:tr w:rsidR="00E70EF5" w:rsidTr="00EB0701">
        <w:trPr>
          <w:trHeight w:val="285"/>
        </w:trPr>
        <w:tc>
          <w:tcPr>
            <w:tcW w:w="279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商品名称</w:t>
            </w:r>
          </w:p>
        </w:tc>
        <w:tc>
          <w:tcPr>
            <w:tcW w:w="567" w:type="pct"/>
            <w:tcBorders>
              <w:top w:val="single" w:sz="4" w:space="0" w:color="auto"/>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822" w:type="pct"/>
            <w:tcBorders>
              <w:top w:val="single" w:sz="4" w:space="0" w:color="auto"/>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规格</w:t>
            </w:r>
          </w:p>
        </w:tc>
        <w:tc>
          <w:tcPr>
            <w:tcW w:w="822" w:type="pct"/>
            <w:tcBorders>
              <w:top w:val="single" w:sz="4" w:space="0" w:color="auto"/>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年需求量</w:t>
            </w:r>
          </w:p>
          <w:p w:rsidR="00E70EF5" w:rsidRDefault="00E70EF5" w:rsidP="00EB0701">
            <w:pPr>
              <w:pStyle w:val="a4"/>
              <w:rPr>
                <w:sz w:val="21"/>
                <w:szCs w:val="21"/>
              </w:rPr>
            </w:pPr>
            <w:r>
              <w:rPr>
                <w:rFonts w:hint="eastAsia"/>
                <w:sz w:val="21"/>
                <w:szCs w:val="21"/>
              </w:rPr>
              <w:t>（预计，以实际发生需求为准）</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光鸡</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25135.9</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竹丝鸡</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1783</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老鸡</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323.2</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proofErr w:type="gramStart"/>
            <w:r>
              <w:rPr>
                <w:rFonts w:ascii="宋体" w:hAnsi="宋体" w:cs="宋体" w:hint="eastAsia"/>
                <w:kern w:val="0"/>
                <w:szCs w:val="21"/>
              </w:rPr>
              <w:t>鲜凤中皇鸡</w:t>
            </w:r>
            <w:proofErr w:type="gramEnd"/>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631.8</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清远土鸡</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2.6</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鸡脚</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266.7</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光鸭</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3186.6</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番鸭</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393.7</w:t>
            </w:r>
          </w:p>
        </w:tc>
      </w:tr>
      <w:tr w:rsidR="00E70EF5" w:rsidTr="00EB0701">
        <w:trPr>
          <w:trHeight w:val="285"/>
        </w:trPr>
        <w:tc>
          <w:tcPr>
            <w:tcW w:w="2790"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lastRenderedPageBreak/>
              <w:t>鲜草鹅</w:t>
            </w:r>
          </w:p>
        </w:tc>
        <w:tc>
          <w:tcPr>
            <w:tcW w:w="56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1240.9</w:t>
            </w:r>
          </w:p>
        </w:tc>
      </w:tr>
    </w:tbl>
    <w:p w:rsidR="00E70EF5" w:rsidRDefault="00E70EF5" w:rsidP="00E70EF5">
      <w:pPr>
        <w:pStyle w:val="a4"/>
        <w:rPr>
          <w:sz w:val="21"/>
          <w:szCs w:val="21"/>
        </w:rPr>
      </w:pPr>
    </w:p>
    <w:p w:rsidR="00E70EF5" w:rsidRDefault="00E70EF5" w:rsidP="00E70EF5">
      <w:pPr>
        <w:rPr>
          <w:szCs w:val="21"/>
        </w:rPr>
      </w:pPr>
      <w:r>
        <w:rPr>
          <w:rFonts w:hint="eastAsia"/>
          <w:szCs w:val="21"/>
        </w:rPr>
        <w:t>冻品类：</w:t>
      </w:r>
    </w:p>
    <w:tbl>
      <w:tblPr>
        <w:tblW w:w="5000" w:type="pct"/>
        <w:tblLook w:val="04A0" w:firstRow="1" w:lastRow="0" w:firstColumn="1" w:lastColumn="0" w:noHBand="0" w:noVBand="1"/>
      </w:tblPr>
      <w:tblGrid>
        <w:gridCol w:w="3570"/>
        <w:gridCol w:w="636"/>
        <w:gridCol w:w="1160"/>
        <w:gridCol w:w="3156"/>
      </w:tblGrid>
      <w:tr w:rsidR="00E70EF5" w:rsidTr="00EB0701">
        <w:trPr>
          <w:trHeight w:val="285"/>
        </w:trPr>
        <w:tc>
          <w:tcPr>
            <w:tcW w:w="232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商品名称</w:t>
            </w:r>
          </w:p>
        </w:tc>
        <w:tc>
          <w:tcPr>
            <w:tcW w:w="527" w:type="pct"/>
            <w:tcBorders>
              <w:top w:val="single" w:sz="4" w:space="0" w:color="auto"/>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980" w:type="pct"/>
            <w:tcBorders>
              <w:top w:val="single" w:sz="4" w:space="0" w:color="auto"/>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规格</w:t>
            </w:r>
          </w:p>
        </w:tc>
        <w:tc>
          <w:tcPr>
            <w:tcW w:w="1172" w:type="pct"/>
            <w:tcBorders>
              <w:top w:val="single" w:sz="4" w:space="0" w:color="auto"/>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年需求量</w:t>
            </w:r>
          </w:p>
          <w:p w:rsidR="00E70EF5" w:rsidRDefault="00E70EF5" w:rsidP="00EB0701">
            <w:pPr>
              <w:widowControl/>
              <w:jc w:val="center"/>
              <w:rPr>
                <w:rFonts w:ascii="宋体" w:hAnsi="宋体" w:cs="宋体"/>
                <w:color w:val="000000"/>
                <w:kern w:val="0"/>
                <w:szCs w:val="21"/>
              </w:rPr>
            </w:pPr>
            <w:r>
              <w:rPr>
                <w:rFonts w:ascii="Times New Roman" w:hAnsi="Times New Roman" w:hint="eastAsia"/>
                <w:szCs w:val="21"/>
              </w:rPr>
              <w:t>（预计，以实际发生需求为准）</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金锣冻肋排(斩件)</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4207</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金锣冻</w:t>
            </w:r>
            <w:proofErr w:type="gramStart"/>
            <w:r>
              <w:rPr>
                <w:rFonts w:ascii="宋体" w:hAnsi="宋体" w:cs="宋体" w:hint="eastAsia"/>
                <w:kern w:val="0"/>
                <w:szCs w:val="21"/>
              </w:rPr>
              <w:t>胁</w:t>
            </w:r>
            <w:proofErr w:type="gramEnd"/>
            <w:r>
              <w:rPr>
                <w:rFonts w:ascii="宋体" w:hAnsi="宋体" w:cs="宋体" w:hint="eastAsia"/>
                <w:kern w:val="0"/>
                <w:szCs w:val="21"/>
              </w:rPr>
              <w:t>排</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26507</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冻龙骨</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110</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冻脊骨（斩件）</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2431</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猪手( 斩件 )</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13409</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冻猪耳仔</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310</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冻猪舌</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20</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冻4号精肉  瘦</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50斤/件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103</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冻竹丝鸡</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96.5</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冻鸡边</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404</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鸡胸肉</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9714</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鸡壳</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1200</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全鸡腿</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20749</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鸡半腿</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40</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冻鸡腿肉</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1169</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proofErr w:type="gramStart"/>
            <w:r>
              <w:rPr>
                <w:rFonts w:ascii="宋体" w:hAnsi="宋体" w:cs="宋体" w:hint="eastAsia"/>
                <w:kern w:val="0"/>
                <w:szCs w:val="21"/>
              </w:rPr>
              <w:t>鸡全亦</w:t>
            </w:r>
            <w:proofErr w:type="gramEnd"/>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7069</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鸡中亦</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6128</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冻鸡翅根</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5880</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冻鸡肾</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80</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冻凤爪</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3132</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冻鸡脚</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501</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冻鸭边腿</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12433</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冻鸭腿</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3468</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冻鸭亦</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24斤/件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170</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冻鸭掌</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24斤/件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108</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冻鸭翅根</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889</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冻鸭脖</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24斤/件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917</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冻鸭胸肉</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45</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鸭掌(去骨)</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21</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冻鸭肾</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160</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广东腊肉</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271</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广东腊肠</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1367</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腊鸭腿</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340</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碳烧</w:t>
            </w:r>
            <w:proofErr w:type="gramStart"/>
            <w:r>
              <w:rPr>
                <w:rFonts w:ascii="宋体" w:hAnsi="宋体" w:cs="宋体" w:hint="eastAsia"/>
                <w:kern w:val="0"/>
                <w:szCs w:val="21"/>
              </w:rPr>
              <w:t>猪颈肉</w:t>
            </w:r>
            <w:proofErr w:type="gramEnd"/>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5</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烟肉</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460</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培根</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167</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火腿</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28斤/件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1635</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冻陈皮牛肉丸</w:t>
            </w:r>
            <w:r>
              <w:rPr>
                <w:rFonts w:ascii="Arial" w:hAnsi="Arial" w:cs="Arial"/>
                <w:kern w:val="0"/>
                <w:szCs w:val="21"/>
              </w:rPr>
              <w:t>.6</w:t>
            </w:r>
            <w:r>
              <w:rPr>
                <w:rFonts w:ascii="宋体" w:hAnsi="宋体" w:cs="宋体" w:hint="eastAsia"/>
                <w:kern w:val="0"/>
                <w:szCs w:val="21"/>
              </w:rPr>
              <w:t>粒</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包</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225g/包</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400</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lastRenderedPageBreak/>
              <w:t>冻烧卖</w:t>
            </w:r>
            <w:r>
              <w:rPr>
                <w:rFonts w:ascii="Arial" w:hAnsi="Arial" w:cs="Arial"/>
                <w:kern w:val="0"/>
                <w:szCs w:val="21"/>
              </w:rPr>
              <w:t xml:space="preserve"> 4</w:t>
            </w:r>
            <w:r>
              <w:rPr>
                <w:rFonts w:ascii="宋体" w:hAnsi="宋体" w:cs="宋体" w:hint="eastAsia"/>
                <w:kern w:val="0"/>
                <w:szCs w:val="21"/>
              </w:rPr>
              <w:t>包</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包</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2.5kg/包</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256</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proofErr w:type="gramStart"/>
            <w:r>
              <w:rPr>
                <w:rFonts w:ascii="宋体" w:hAnsi="宋体" w:cs="宋体" w:hint="eastAsia"/>
                <w:kern w:val="0"/>
                <w:szCs w:val="21"/>
              </w:rPr>
              <w:t>冻甲天下</w:t>
            </w:r>
            <w:proofErr w:type="gramEnd"/>
            <w:r>
              <w:rPr>
                <w:rFonts w:ascii="宋体" w:hAnsi="宋体" w:cs="宋体" w:hint="eastAsia"/>
                <w:kern w:val="0"/>
                <w:szCs w:val="21"/>
              </w:rPr>
              <w:t>汤丸</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包</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500g/包</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375</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proofErr w:type="gramStart"/>
            <w:r>
              <w:rPr>
                <w:rFonts w:ascii="宋体" w:hAnsi="宋体" w:cs="宋体" w:hint="eastAsia"/>
                <w:kern w:val="0"/>
                <w:szCs w:val="21"/>
              </w:rPr>
              <w:t>冻炸牛奶</w:t>
            </w:r>
            <w:proofErr w:type="gramEnd"/>
            <w:r>
              <w:rPr>
                <w:rFonts w:ascii="Arial" w:hAnsi="Arial" w:cs="Arial"/>
                <w:kern w:val="0"/>
                <w:szCs w:val="21"/>
              </w:rPr>
              <w:t>1*16</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包</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420g/包</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48</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青豆粒一级</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1151</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玉米粒</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6972</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黑椒香肠</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594</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脆皮肠</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20</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香肠先生脆皮肠</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101</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proofErr w:type="gramStart"/>
            <w:r>
              <w:rPr>
                <w:rFonts w:ascii="宋体" w:hAnsi="宋体" w:cs="宋体" w:hint="eastAsia"/>
                <w:kern w:val="0"/>
                <w:szCs w:val="21"/>
              </w:rPr>
              <w:t>冻双汇</w:t>
            </w:r>
            <w:proofErr w:type="gramEnd"/>
            <w:r>
              <w:rPr>
                <w:rFonts w:ascii="宋体" w:hAnsi="宋体" w:cs="宋体" w:hint="eastAsia"/>
                <w:kern w:val="0"/>
                <w:szCs w:val="21"/>
              </w:rPr>
              <w:t>黑椒肠</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20斤/箱</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654</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冻千年记鱼丸</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20斤/箱</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1310</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冻墨鱼饼</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20斤/箱</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2193</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冻鱼枣</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180</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冻鹌鹑蛋</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包</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2.7kg/包</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6</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冻青虾仁</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534</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冻牛腩</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8651</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冻牛</w:t>
            </w:r>
            <w:proofErr w:type="gramStart"/>
            <w:r>
              <w:rPr>
                <w:rFonts w:ascii="宋体" w:hAnsi="宋体" w:cs="宋体" w:hint="eastAsia"/>
                <w:kern w:val="0"/>
                <w:szCs w:val="21"/>
              </w:rPr>
              <w:t>冧</w:t>
            </w:r>
            <w:proofErr w:type="gramEnd"/>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51.5</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兔肉</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323</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冻羊肉</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24斤/件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194</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w:t>
            </w:r>
            <w:proofErr w:type="gramStart"/>
            <w:r>
              <w:rPr>
                <w:rFonts w:ascii="宋体" w:hAnsi="宋体" w:cs="宋体" w:hint="eastAsia"/>
                <w:kern w:val="0"/>
                <w:szCs w:val="21"/>
              </w:rPr>
              <w:t>介</w:t>
            </w:r>
            <w:proofErr w:type="gramEnd"/>
            <w:r>
              <w:rPr>
                <w:rFonts w:ascii="宋体" w:hAnsi="宋体" w:cs="宋体" w:hint="eastAsia"/>
                <w:kern w:val="0"/>
                <w:szCs w:val="21"/>
              </w:rPr>
              <w:t>花鱿鱼</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2.2</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冰带鱼</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24斤/件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151</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冻红杉鱼</w:t>
            </w:r>
            <w:r>
              <w:rPr>
                <w:rFonts w:ascii="Arial" w:hAnsi="Arial" w:cs="Arial"/>
                <w:kern w:val="0"/>
                <w:szCs w:val="21"/>
              </w:rPr>
              <w:t xml:space="preserve">  </w:t>
            </w:r>
            <w:r>
              <w:rPr>
                <w:rFonts w:ascii="宋体" w:hAnsi="宋体" w:cs="宋体" w:hint="eastAsia"/>
                <w:kern w:val="0"/>
                <w:szCs w:val="21"/>
              </w:rPr>
              <w:t>无头</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1875</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冻池鱼</w:t>
            </w:r>
            <w:r>
              <w:rPr>
                <w:rFonts w:ascii="Arial" w:hAnsi="Arial" w:cs="Arial"/>
                <w:kern w:val="0"/>
                <w:szCs w:val="21"/>
              </w:rPr>
              <w:t xml:space="preserve">  </w:t>
            </w:r>
            <w:r>
              <w:rPr>
                <w:rFonts w:ascii="宋体" w:hAnsi="宋体" w:cs="宋体" w:hint="eastAsia"/>
                <w:kern w:val="0"/>
                <w:szCs w:val="21"/>
              </w:rPr>
              <w:t>去头</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931</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冻牛仔骨</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20斤/件</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100.00 </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猪肉卷</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40</w:t>
            </w:r>
          </w:p>
        </w:tc>
      </w:tr>
      <w:tr w:rsidR="00E70EF5" w:rsidTr="00EB0701">
        <w:trPr>
          <w:trHeight w:val="285"/>
        </w:trPr>
        <w:tc>
          <w:tcPr>
            <w:tcW w:w="2321" w:type="pct"/>
            <w:tcBorders>
              <w:top w:val="nil"/>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烧肉</w:t>
            </w:r>
          </w:p>
        </w:tc>
        <w:tc>
          <w:tcPr>
            <w:tcW w:w="527"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斤</w:t>
            </w:r>
          </w:p>
        </w:tc>
        <w:tc>
          <w:tcPr>
            <w:tcW w:w="980"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72" w:type="pct"/>
            <w:tcBorders>
              <w:top w:val="nil"/>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kern w:val="0"/>
                <w:szCs w:val="21"/>
              </w:rPr>
            </w:pPr>
            <w:r>
              <w:rPr>
                <w:rFonts w:ascii="宋体" w:hAnsi="宋体" w:cs="宋体" w:hint="eastAsia"/>
                <w:kern w:val="0"/>
                <w:szCs w:val="21"/>
              </w:rPr>
              <w:t>3648.6</w:t>
            </w:r>
          </w:p>
        </w:tc>
      </w:tr>
    </w:tbl>
    <w:p w:rsidR="00E70EF5" w:rsidRDefault="00E70EF5" w:rsidP="00E70EF5">
      <w:pPr>
        <w:pStyle w:val="a4"/>
        <w:rPr>
          <w:sz w:val="21"/>
          <w:szCs w:val="21"/>
        </w:rPr>
      </w:pPr>
    </w:p>
    <w:p w:rsidR="00E70EF5" w:rsidRDefault="00E70EF5" w:rsidP="00E70EF5">
      <w:pPr>
        <w:rPr>
          <w:szCs w:val="21"/>
        </w:rPr>
      </w:pPr>
      <w:r>
        <w:rPr>
          <w:rFonts w:hint="eastAsia"/>
          <w:szCs w:val="21"/>
        </w:rPr>
        <w:t>第二部分：</w:t>
      </w:r>
    </w:p>
    <w:p w:rsidR="00E70EF5" w:rsidRDefault="00E70EF5" w:rsidP="00E70EF5">
      <w:pPr>
        <w:rPr>
          <w:szCs w:val="21"/>
        </w:rPr>
      </w:pPr>
      <w:r>
        <w:rPr>
          <w:rFonts w:hint="eastAsia"/>
          <w:szCs w:val="21"/>
        </w:rPr>
        <w:t>牛奶类（风行）：</w:t>
      </w:r>
    </w:p>
    <w:tbl>
      <w:tblPr>
        <w:tblW w:w="5000" w:type="pct"/>
        <w:tblLook w:val="04A0" w:firstRow="1" w:lastRow="0" w:firstColumn="1" w:lastColumn="0" w:noHBand="0" w:noVBand="1"/>
      </w:tblPr>
      <w:tblGrid>
        <w:gridCol w:w="2890"/>
        <w:gridCol w:w="885"/>
        <w:gridCol w:w="572"/>
        <w:gridCol w:w="2711"/>
        <w:gridCol w:w="1464"/>
      </w:tblGrid>
      <w:tr w:rsidR="00E70EF5" w:rsidTr="00D71ACD">
        <w:trPr>
          <w:trHeight w:val="375"/>
        </w:trPr>
        <w:tc>
          <w:tcPr>
            <w:tcW w:w="18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产品名称</w:t>
            </w:r>
          </w:p>
        </w:tc>
        <w:tc>
          <w:tcPr>
            <w:tcW w:w="550" w:type="pct"/>
            <w:tcBorders>
              <w:top w:val="single" w:sz="4" w:space="0" w:color="auto"/>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规格</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704" w:type="pct"/>
            <w:tcBorders>
              <w:top w:val="single" w:sz="4" w:space="0" w:color="auto"/>
              <w:left w:val="nil"/>
              <w:bottom w:val="single" w:sz="4" w:space="0" w:color="auto"/>
              <w:right w:val="single" w:sz="4" w:space="0" w:color="auto"/>
            </w:tcBorders>
            <w:shd w:val="clear" w:color="auto" w:fill="auto"/>
            <w:noWrap/>
            <w:vAlign w:val="center"/>
          </w:tcPr>
          <w:p w:rsidR="00E70EF5" w:rsidRDefault="00E70EF5" w:rsidP="00EB0701">
            <w:pPr>
              <w:widowControl/>
              <w:jc w:val="center"/>
              <w:rPr>
                <w:rFonts w:ascii="宋体" w:hAnsi="宋体" w:cs="宋体"/>
                <w:color w:val="000000"/>
                <w:kern w:val="0"/>
                <w:szCs w:val="21"/>
              </w:rPr>
            </w:pPr>
            <w:r>
              <w:rPr>
                <w:rFonts w:ascii="宋体" w:hAnsi="宋体" w:cs="宋体" w:hint="eastAsia"/>
                <w:color w:val="000000"/>
                <w:kern w:val="0"/>
                <w:szCs w:val="21"/>
              </w:rPr>
              <w:t>年需求量</w:t>
            </w:r>
          </w:p>
          <w:p w:rsidR="00E70EF5" w:rsidRDefault="00E70EF5" w:rsidP="00EB0701">
            <w:pPr>
              <w:widowControl/>
              <w:jc w:val="center"/>
              <w:rPr>
                <w:rFonts w:ascii="宋体" w:hAnsi="宋体" w:cs="宋体"/>
                <w:color w:val="000000"/>
                <w:kern w:val="0"/>
                <w:szCs w:val="21"/>
              </w:rPr>
            </w:pPr>
            <w:r>
              <w:rPr>
                <w:rFonts w:ascii="Times New Roman" w:hAnsi="Times New Roman" w:hint="eastAsia"/>
                <w:szCs w:val="21"/>
              </w:rPr>
              <w:t>（预计，以实际发生需求为准）</w:t>
            </w:r>
          </w:p>
        </w:tc>
        <w:tc>
          <w:tcPr>
            <w:tcW w:w="577" w:type="pct"/>
            <w:tcBorders>
              <w:top w:val="single" w:sz="4" w:space="0" w:color="auto"/>
              <w:left w:val="nil"/>
              <w:bottom w:val="single" w:sz="4" w:space="0" w:color="auto"/>
              <w:right w:val="single" w:sz="4" w:space="0" w:color="auto"/>
            </w:tcBorders>
            <w:shd w:val="clear" w:color="auto" w:fill="auto"/>
            <w:noWrap/>
            <w:vAlign w:val="center"/>
          </w:tcPr>
          <w:p w:rsidR="00E70EF5" w:rsidRDefault="00E70EF5" w:rsidP="00D71ACD">
            <w:pPr>
              <w:widowControl/>
              <w:jc w:val="center"/>
              <w:rPr>
                <w:rFonts w:ascii="宋体" w:hAnsi="宋体" w:cs="宋体"/>
                <w:color w:val="000000"/>
                <w:kern w:val="0"/>
                <w:szCs w:val="21"/>
              </w:rPr>
            </w:pPr>
            <w:r>
              <w:rPr>
                <w:rFonts w:ascii="宋体" w:hAnsi="宋体" w:cs="宋体"/>
                <w:color w:val="000000"/>
                <w:kern w:val="0"/>
                <w:szCs w:val="21"/>
              </w:rPr>
              <w:t>单价限价</w:t>
            </w:r>
            <w:r w:rsidR="00D71ACD">
              <w:rPr>
                <w:rFonts w:ascii="宋体" w:hAnsi="宋体" w:cs="宋体"/>
                <w:color w:val="000000"/>
                <w:kern w:val="0"/>
                <w:szCs w:val="21"/>
              </w:rPr>
              <w:t>（元</w:t>
            </w:r>
            <w:bookmarkStart w:id="5" w:name="_GoBack"/>
            <w:bookmarkEnd w:id="5"/>
            <w:r w:rsidR="00D71ACD">
              <w:rPr>
                <w:rFonts w:ascii="宋体" w:hAnsi="宋体" w:cs="宋体"/>
                <w:color w:val="000000"/>
                <w:kern w:val="0"/>
                <w:szCs w:val="21"/>
              </w:rPr>
              <w:t>）</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proofErr w:type="gramStart"/>
            <w:r>
              <w:rPr>
                <w:rFonts w:ascii="宋体" w:hAnsi="宋体" w:cs="宋体" w:hint="eastAsia"/>
                <w:color w:val="000000"/>
                <w:kern w:val="0"/>
                <w:szCs w:val="21"/>
              </w:rPr>
              <w:t>屋金牌</w:t>
            </w:r>
            <w:proofErr w:type="gramEnd"/>
            <w:r>
              <w:rPr>
                <w:rFonts w:ascii="宋体" w:hAnsi="宋体" w:cs="宋体" w:hint="eastAsia"/>
                <w:color w:val="000000"/>
                <w:kern w:val="0"/>
                <w:szCs w:val="21"/>
              </w:rPr>
              <w:t>鲜牛奶236ml</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1*56</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盒</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4610</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5.40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946ml屋型乳酸菌奶</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1*20</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盒</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1230</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16.20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946ml屋仙泉湖牧场鲜牛奶</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1*20</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盒</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1280</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22.50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180ml</w:t>
            </w:r>
            <w:proofErr w:type="gramStart"/>
            <w:r>
              <w:rPr>
                <w:rFonts w:ascii="宋体" w:hAnsi="宋体" w:cs="宋体" w:hint="eastAsia"/>
                <w:color w:val="000000"/>
                <w:kern w:val="0"/>
                <w:szCs w:val="21"/>
              </w:rPr>
              <w:t>杯装乐悠原味</w:t>
            </w:r>
            <w:proofErr w:type="gramEnd"/>
            <w:r>
              <w:rPr>
                <w:rFonts w:ascii="宋体" w:hAnsi="宋体" w:cs="宋体" w:hint="eastAsia"/>
                <w:color w:val="000000"/>
                <w:kern w:val="0"/>
                <w:szCs w:val="21"/>
              </w:rPr>
              <w:t>酸奶</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组</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5718</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21.60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180ml杯装</w:t>
            </w:r>
            <w:proofErr w:type="gramStart"/>
            <w:r>
              <w:rPr>
                <w:rFonts w:ascii="宋体" w:hAnsi="宋体" w:cs="宋体" w:hint="eastAsia"/>
                <w:color w:val="000000"/>
                <w:kern w:val="0"/>
                <w:szCs w:val="21"/>
              </w:rPr>
              <w:t>至尊乐悠原味</w:t>
            </w:r>
            <w:proofErr w:type="gramEnd"/>
            <w:r>
              <w:rPr>
                <w:rFonts w:ascii="宋体" w:hAnsi="宋体" w:cs="宋体" w:hint="eastAsia"/>
                <w:color w:val="000000"/>
                <w:kern w:val="0"/>
                <w:szCs w:val="21"/>
              </w:rPr>
              <w:t>酸奶</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组</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1748</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27.00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180g老酸奶</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组</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70</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14.85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108ml益佰分奶1*5</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组</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2373</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8.55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200ml</w:t>
            </w:r>
            <w:proofErr w:type="gramStart"/>
            <w:r>
              <w:rPr>
                <w:rFonts w:ascii="宋体" w:hAnsi="宋体" w:cs="宋体" w:hint="eastAsia"/>
                <w:color w:val="000000"/>
                <w:kern w:val="0"/>
                <w:szCs w:val="21"/>
              </w:rPr>
              <w:t>利乐纯牛奶</w:t>
            </w:r>
            <w:proofErr w:type="gramEnd"/>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1*18</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箱</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2026</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48.60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200ml仙泉湖牧场纯奶1*12</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箱</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3204</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55.80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250ml原味酸奶</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1*16</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箱</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104</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43.20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180ml杯装</w:t>
            </w:r>
            <w:proofErr w:type="gramStart"/>
            <w:r>
              <w:rPr>
                <w:rFonts w:ascii="宋体" w:hAnsi="宋体" w:cs="宋体" w:hint="eastAsia"/>
                <w:color w:val="000000"/>
                <w:kern w:val="0"/>
                <w:szCs w:val="21"/>
              </w:rPr>
              <w:t>乐悠黄桃</w:t>
            </w:r>
            <w:proofErr w:type="gramEnd"/>
            <w:r>
              <w:rPr>
                <w:rFonts w:ascii="宋体" w:hAnsi="宋体" w:cs="宋体" w:hint="eastAsia"/>
                <w:color w:val="000000"/>
                <w:kern w:val="0"/>
                <w:szCs w:val="21"/>
              </w:rPr>
              <w:t>酸奶</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组</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5028</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24.30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180ml杯装至尊</w:t>
            </w:r>
            <w:proofErr w:type="gramStart"/>
            <w:r>
              <w:rPr>
                <w:rFonts w:ascii="宋体" w:hAnsi="宋体" w:cs="宋体" w:hint="eastAsia"/>
                <w:color w:val="000000"/>
                <w:kern w:val="0"/>
                <w:szCs w:val="21"/>
              </w:rPr>
              <w:t>乐悠黄桃</w:t>
            </w:r>
            <w:proofErr w:type="gramEnd"/>
            <w:r>
              <w:rPr>
                <w:rFonts w:ascii="宋体" w:hAnsi="宋体" w:cs="宋体" w:hint="eastAsia"/>
                <w:color w:val="000000"/>
                <w:kern w:val="0"/>
                <w:szCs w:val="21"/>
              </w:rPr>
              <w:t>酸奶</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组</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1692</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27.00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lastRenderedPageBreak/>
              <w:t>236ml屋型鲜牛奶</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1*56</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盒</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4610</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4.05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200ml盒E佰分乳酸菌奶</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1*12</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箱</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1023</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36.00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400ml杯椰果西米牛奶</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1*15</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杯</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9.00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240ML风行核桃乳1*12</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箱</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568</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55.80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250ml</w:t>
            </w:r>
            <w:proofErr w:type="gramStart"/>
            <w:r>
              <w:rPr>
                <w:rFonts w:ascii="宋体" w:hAnsi="宋体" w:cs="宋体" w:hint="eastAsia"/>
                <w:color w:val="000000"/>
                <w:kern w:val="0"/>
                <w:szCs w:val="21"/>
              </w:rPr>
              <w:t>苗条盒纯</w:t>
            </w:r>
            <w:proofErr w:type="gramEnd"/>
            <w:r>
              <w:rPr>
                <w:rFonts w:ascii="宋体" w:hAnsi="宋体" w:cs="宋体" w:hint="eastAsia"/>
                <w:color w:val="000000"/>
                <w:kern w:val="0"/>
                <w:szCs w:val="21"/>
              </w:rPr>
              <w:t>牛奶1*12</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箱</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5868</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37.80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200ml</w:t>
            </w:r>
            <w:proofErr w:type="gramStart"/>
            <w:r>
              <w:rPr>
                <w:rFonts w:ascii="宋体" w:hAnsi="宋体" w:cs="宋体" w:hint="eastAsia"/>
                <w:color w:val="000000"/>
                <w:kern w:val="0"/>
                <w:szCs w:val="21"/>
              </w:rPr>
              <w:t>盒淮山薏</w:t>
            </w:r>
            <w:proofErr w:type="gramEnd"/>
            <w:r>
              <w:rPr>
                <w:rFonts w:ascii="宋体" w:hAnsi="宋体" w:cs="宋体" w:hint="eastAsia"/>
                <w:color w:val="000000"/>
                <w:kern w:val="0"/>
                <w:szCs w:val="21"/>
              </w:rPr>
              <w:t>仁牛奶</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1*18</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箱</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51.84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200ml</w:t>
            </w:r>
            <w:proofErr w:type="gramStart"/>
            <w:r>
              <w:rPr>
                <w:rFonts w:ascii="宋体" w:hAnsi="宋体" w:cs="宋体" w:hint="eastAsia"/>
                <w:color w:val="000000"/>
                <w:kern w:val="0"/>
                <w:szCs w:val="21"/>
              </w:rPr>
              <w:t>盒高钙</w:t>
            </w:r>
            <w:proofErr w:type="gramEnd"/>
            <w:r>
              <w:rPr>
                <w:rFonts w:ascii="宋体" w:hAnsi="宋体" w:cs="宋体" w:hint="eastAsia"/>
                <w:color w:val="000000"/>
                <w:kern w:val="0"/>
                <w:szCs w:val="21"/>
              </w:rPr>
              <w:t>低脂牛奶</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1*18</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箱</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53.46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250ml仙泉湖牧场</w:t>
            </w:r>
            <w:proofErr w:type="gramStart"/>
            <w:r>
              <w:rPr>
                <w:rFonts w:ascii="宋体" w:hAnsi="宋体" w:cs="宋体" w:hint="eastAsia"/>
                <w:color w:val="000000"/>
                <w:kern w:val="0"/>
                <w:szCs w:val="21"/>
              </w:rPr>
              <w:t>娟姗</w:t>
            </w:r>
            <w:proofErr w:type="gramEnd"/>
            <w:r>
              <w:rPr>
                <w:rFonts w:ascii="宋体" w:hAnsi="宋体" w:cs="宋体" w:hint="eastAsia"/>
                <w:color w:val="000000"/>
                <w:kern w:val="0"/>
                <w:szCs w:val="21"/>
              </w:rPr>
              <w:t>纯牛奶1*10</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箱</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2637</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70.20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230ml仙泉湖预制瓶鲜牛奶</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瓶</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16060</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6.12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180ml</w:t>
            </w:r>
            <w:proofErr w:type="gramStart"/>
            <w:r>
              <w:rPr>
                <w:rFonts w:ascii="宋体" w:hAnsi="宋体" w:cs="宋体" w:hint="eastAsia"/>
                <w:color w:val="000000"/>
                <w:kern w:val="0"/>
                <w:szCs w:val="21"/>
              </w:rPr>
              <w:t>乐悠桃气实粒</w:t>
            </w:r>
            <w:proofErr w:type="gramEnd"/>
            <w:r>
              <w:rPr>
                <w:rFonts w:ascii="宋体" w:hAnsi="宋体" w:cs="宋体" w:hint="eastAsia"/>
                <w:color w:val="000000"/>
                <w:kern w:val="0"/>
                <w:szCs w:val="21"/>
              </w:rPr>
              <w:t>风味发酵乳</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组</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24.30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200ml柳叶盒</w:t>
            </w:r>
            <w:proofErr w:type="gramStart"/>
            <w:r>
              <w:rPr>
                <w:rFonts w:ascii="宋体" w:hAnsi="宋体" w:cs="宋体" w:hint="eastAsia"/>
                <w:color w:val="000000"/>
                <w:kern w:val="0"/>
                <w:szCs w:val="21"/>
              </w:rPr>
              <w:t>炼乳撞茶</w:t>
            </w:r>
            <w:proofErr w:type="gramEnd"/>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12盒/箱</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箱</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73</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54.00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200ml柳叶盒炼乳撞奶</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12盒/箱</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箱</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192</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54.00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100ml风行预制杯榴莲</w:t>
            </w:r>
            <w:proofErr w:type="gramStart"/>
            <w:r>
              <w:rPr>
                <w:rFonts w:ascii="宋体" w:hAnsi="宋体" w:cs="宋体" w:hint="eastAsia"/>
                <w:color w:val="000000"/>
                <w:kern w:val="0"/>
                <w:szCs w:val="21"/>
              </w:rPr>
              <w:t>爆</w:t>
            </w:r>
            <w:proofErr w:type="gramEnd"/>
            <w:r>
              <w:rPr>
                <w:rFonts w:ascii="宋体" w:hAnsi="宋体" w:cs="宋体" w:hint="eastAsia"/>
                <w:color w:val="000000"/>
                <w:kern w:val="0"/>
                <w:szCs w:val="21"/>
              </w:rPr>
              <w:t>酸奶1*3</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组</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547</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26.73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250ml苗条砖香浓牛奶1*10</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箱</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121</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43.20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250ml风行利乐峰A2纯牛奶1*10</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箱</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75</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71.10 </w:t>
            </w:r>
          </w:p>
        </w:tc>
      </w:tr>
      <w:tr w:rsidR="00D71ACD" w:rsidTr="00D71ACD">
        <w:trPr>
          <w:trHeight w:val="285"/>
        </w:trPr>
        <w:tc>
          <w:tcPr>
            <w:tcW w:w="1816" w:type="pct"/>
            <w:tcBorders>
              <w:top w:val="nil"/>
              <w:left w:val="single" w:sz="4" w:space="0" w:color="auto"/>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230ml风行预制瓶</w:t>
            </w:r>
            <w:proofErr w:type="gramStart"/>
            <w:r>
              <w:rPr>
                <w:rFonts w:ascii="宋体" w:hAnsi="宋体" w:cs="宋体" w:hint="eastAsia"/>
                <w:color w:val="000000"/>
                <w:kern w:val="0"/>
                <w:szCs w:val="21"/>
              </w:rPr>
              <w:t>娟姗</w:t>
            </w:r>
            <w:proofErr w:type="gramEnd"/>
            <w:r>
              <w:rPr>
                <w:rFonts w:ascii="宋体" w:hAnsi="宋体" w:cs="宋体" w:hint="eastAsia"/>
                <w:color w:val="000000"/>
                <w:kern w:val="0"/>
                <w:szCs w:val="21"/>
              </w:rPr>
              <w:t>鲜牛奶</w:t>
            </w:r>
          </w:p>
        </w:tc>
        <w:tc>
          <w:tcPr>
            <w:tcW w:w="550"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352"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瓶</w:t>
            </w:r>
          </w:p>
        </w:tc>
        <w:tc>
          <w:tcPr>
            <w:tcW w:w="1704" w:type="pct"/>
            <w:tcBorders>
              <w:top w:val="nil"/>
              <w:left w:val="nil"/>
              <w:bottom w:val="single" w:sz="4" w:space="0" w:color="auto"/>
              <w:right w:val="single" w:sz="4" w:space="0" w:color="auto"/>
            </w:tcBorders>
            <w:shd w:val="clear" w:color="auto" w:fill="auto"/>
            <w:noWrap/>
            <w:vAlign w:val="center"/>
          </w:tcPr>
          <w:p w:rsidR="00D71ACD" w:rsidRDefault="00D71ACD" w:rsidP="00EB0701">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577" w:type="pct"/>
            <w:tcBorders>
              <w:top w:val="nil"/>
              <w:left w:val="nil"/>
              <w:bottom w:val="single" w:sz="4" w:space="0" w:color="auto"/>
              <w:right w:val="single" w:sz="4" w:space="0" w:color="auto"/>
            </w:tcBorders>
            <w:shd w:val="clear" w:color="auto" w:fill="auto"/>
            <w:noWrap/>
            <w:vAlign w:val="center"/>
          </w:tcPr>
          <w:p w:rsidR="00D71ACD" w:rsidRDefault="00D71ACD">
            <w:pPr>
              <w:jc w:val="center"/>
              <w:rPr>
                <w:rFonts w:ascii="宋体" w:hAnsi="宋体" w:cs="宋体"/>
                <w:color w:val="000000"/>
                <w:sz w:val="24"/>
              </w:rPr>
            </w:pPr>
            <w:r>
              <w:rPr>
                <w:rFonts w:hint="eastAsia"/>
                <w:color w:val="000000"/>
              </w:rPr>
              <w:t xml:space="preserve">9.00 </w:t>
            </w:r>
          </w:p>
        </w:tc>
      </w:tr>
    </w:tbl>
    <w:p w:rsidR="00E70EF5" w:rsidRDefault="00E70EF5" w:rsidP="00E70EF5">
      <w:pPr>
        <w:ind w:firstLine="420"/>
      </w:pPr>
    </w:p>
    <w:p w:rsidR="00E70EF5" w:rsidRDefault="008E1FC5" w:rsidP="00E70EF5">
      <w:pPr>
        <w:ind w:firstLine="420"/>
      </w:pPr>
      <w:r>
        <w:rPr>
          <w:rFonts w:hint="eastAsia"/>
        </w:rPr>
        <w:t>6</w:t>
      </w:r>
      <w:r w:rsidR="00E70EF5">
        <w:rPr>
          <w:rStyle w:val="ad"/>
          <w:rFonts w:ascii="Times New Roman" w:hAnsi="Times New Roman"/>
        </w:rPr>
        <w:t>、</w:t>
      </w:r>
      <w:r w:rsidR="00E70EF5">
        <w:rPr>
          <w:rStyle w:val="ad"/>
          <w:rFonts w:ascii="Times New Roman" w:hAnsi="Times New Roman" w:hint="eastAsia"/>
        </w:rPr>
        <w:t>本项目年需求量为预估量，采购人不保证中标后的实际采购量。</w:t>
      </w:r>
    </w:p>
    <w:p w:rsidR="00E70EF5" w:rsidRDefault="008E1FC5" w:rsidP="00E70EF5">
      <w:pPr>
        <w:ind w:firstLineChars="200" w:firstLine="420"/>
        <w:rPr>
          <w:rFonts w:ascii="宋体" w:hAnsi="宋体"/>
        </w:rPr>
      </w:pPr>
      <w:r>
        <w:rPr>
          <w:rFonts w:hint="eastAsia"/>
        </w:rPr>
        <w:t>7</w:t>
      </w:r>
      <w:r w:rsidR="00E70EF5">
        <w:rPr>
          <w:rFonts w:hint="eastAsia"/>
        </w:rPr>
        <w:t>、</w:t>
      </w:r>
      <w:r>
        <w:rPr>
          <w:rFonts w:hint="eastAsia"/>
        </w:rPr>
        <w:t>服务考试要求：</w:t>
      </w:r>
      <w:r w:rsidR="00E70EF5">
        <w:rPr>
          <w:rFonts w:ascii="宋体" w:hAnsi="宋体" w:hint="eastAsia"/>
        </w:rPr>
        <w:t>根据以下考核表中所列的考核项目及扣分情况，每扣一分，当月服务费扣除100元，当月服务费如果不够扣罚，从履约保证金中扣除。</w:t>
      </w:r>
    </w:p>
    <w:p w:rsidR="00E70EF5" w:rsidRDefault="00E70EF5" w:rsidP="00E70EF5">
      <w:pPr>
        <w:rPr>
          <w:rFonts w:ascii="宋体" w:hAnsi="宋体" w:cs="宋体"/>
          <w:b/>
        </w:rPr>
      </w:pPr>
      <w:r>
        <w:rPr>
          <w:rFonts w:ascii="宋体" w:hAnsi="宋体" w:cs="宋体" w:hint="eastAsia"/>
          <w:b/>
        </w:rPr>
        <w:t>考核周期：   年   月   日至   月   日               填表日期：   年  月  日</w:t>
      </w:r>
    </w:p>
    <w:tbl>
      <w:tblPr>
        <w:tblW w:w="499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57"/>
        <w:gridCol w:w="6691"/>
        <w:gridCol w:w="607"/>
        <w:gridCol w:w="477"/>
      </w:tblGrid>
      <w:tr w:rsidR="00E70EF5" w:rsidTr="00EB0701">
        <w:trPr>
          <w:trHeight w:val="397"/>
          <w:jc w:val="center"/>
        </w:trPr>
        <w:tc>
          <w:tcPr>
            <w:tcW w:w="335" w:type="pct"/>
            <w:shd w:val="clear" w:color="auto" w:fill="EAEAEA"/>
            <w:vAlign w:val="center"/>
          </w:tcPr>
          <w:p w:rsidR="00E70EF5" w:rsidRDefault="00E70EF5" w:rsidP="00EB0701">
            <w:pPr>
              <w:spacing w:line="260" w:lineRule="exact"/>
              <w:jc w:val="center"/>
              <w:rPr>
                <w:rFonts w:ascii="宋体" w:hAnsi="宋体" w:cs="宋体"/>
                <w:b/>
              </w:rPr>
            </w:pPr>
            <w:r>
              <w:rPr>
                <w:rFonts w:ascii="宋体" w:hAnsi="宋体" w:cs="宋体" w:hint="eastAsia"/>
                <w:b/>
              </w:rPr>
              <w:t>序号</w:t>
            </w:r>
          </w:p>
        </w:tc>
        <w:tc>
          <w:tcPr>
            <w:tcW w:w="4013" w:type="pct"/>
            <w:shd w:val="clear" w:color="auto" w:fill="EAEAEA"/>
            <w:tcMar>
              <w:top w:w="19" w:type="dxa"/>
              <w:left w:w="19" w:type="dxa"/>
              <w:bottom w:w="0" w:type="dxa"/>
              <w:right w:w="19" w:type="dxa"/>
            </w:tcMar>
            <w:vAlign w:val="center"/>
          </w:tcPr>
          <w:p w:rsidR="00E70EF5" w:rsidRDefault="00E70EF5" w:rsidP="00EB0701">
            <w:pPr>
              <w:spacing w:line="260" w:lineRule="exact"/>
              <w:jc w:val="center"/>
              <w:rPr>
                <w:rFonts w:ascii="宋体" w:hAnsi="宋体" w:cs="宋体"/>
                <w:b/>
              </w:rPr>
            </w:pPr>
            <w:r>
              <w:rPr>
                <w:rFonts w:ascii="宋体" w:hAnsi="宋体" w:cs="宋体" w:hint="eastAsia"/>
                <w:b/>
              </w:rPr>
              <w:t>考核项目</w:t>
            </w:r>
          </w:p>
        </w:tc>
        <w:tc>
          <w:tcPr>
            <w:tcW w:w="364" w:type="pct"/>
            <w:shd w:val="clear" w:color="auto" w:fill="EAEAEA"/>
            <w:tcMar>
              <w:top w:w="19" w:type="dxa"/>
              <w:left w:w="19" w:type="dxa"/>
              <w:bottom w:w="0" w:type="dxa"/>
              <w:right w:w="19" w:type="dxa"/>
            </w:tcMar>
            <w:vAlign w:val="center"/>
          </w:tcPr>
          <w:p w:rsidR="00E70EF5" w:rsidRDefault="00E70EF5" w:rsidP="00EB0701">
            <w:pPr>
              <w:spacing w:line="260" w:lineRule="exact"/>
              <w:jc w:val="center"/>
              <w:rPr>
                <w:rFonts w:ascii="宋体" w:hAnsi="宋体" w:cs="宋体"/>
                <w:b/>
              </w:rPr>
            </w:pPr>
            <w:r>
              <w:rPr>
                <w:rFonts w:ascii="宋体" w:hAnsi="宋体" w:cs="宋体" w:hint="eastAsia"/>
                <w:b/>
              </w:rPr>
              <w:t>扣分</w:t>
            </w:r>
          </w:p>
        </w:tc>
        <w:tc>
          <w:tcPr>
            <w:tcW w:w="286" w:type="pct"/>
            <w:shd w:val="clear" w:color="auto" w:fill="EAEAEA"/>
            <w:tcMar>
              <w:top w:w="19" w:type="dxa"/>
              <w:left w:w="19" w:type="dxa"/>
              <w:bottom w:w="0" w:type="dxa"/>
              <w:right w:w="19" w:type="dxa"/>
            </w:tcMar>
            <w:vAlign w:val="center"/>
          </w:tcPr>
          <w:p w:rsidR="00E70EF5" w:rsidRDefault="00E70EF5" w:rsidP="00EB0701">
            <w:pPr>
              <w:spacing w:line="260" w:lineRule="exact"/>
              <w:jc w:val="center"/>
              <w:rPr>
                <w:rFonts w:ascii="宋体" w:hAnsi="宋体" w:cs="宋体"/>
                <w:b/>
              </w:rPr>
            </w:pPr>
            <w:r>
              <w:rPr>
                <w:rFonts w:ascii="宋体" w:hAnsi="宋体" w:cs="宋体" w:hint="eastAsia"/>
                <w:b/>
              </w:rPr>
              <w:t>备注</w:t>
            </w:r>
          </w:p>
        </w:tc>
      </w:tr>
      <w:tr w:rsidR="00E70EF5" w:rsidTr="00EB0701">
        <w:trPr>
          <w:trHeight w:val="397"/>
          <w:jc w:val="center"/>
        </w:trPr>
        <w:tc>
          <w:tcPr>
            <w:tcW w:w="335" w:type="pct"/>
            <w:vAlign w:val="center"/>
          </w:tcPr>
          <w:p w:rsidR="00E70EF5" w:rsidRDefault="00E70EF5" w:rsidP="00EB0701">
            <w:pPr>
              <w:spacing w:line="260" w:lineRule="exact"/>
              <w:jc w:val="center"/>
              <w:rPr>
                <w:rFonts w:ascii="宋体" w:hAnsi="宋体" w:cs="宋体"/>
              </w:rPr>
            </w:pPr>
            <w:r>
              <w:rPr>
                <w:rFonts w:ascii="宋体" w:hAnsi="宋体" w:cs="宋体" w:hint="eastAsia"/>
              </w:rPr>
              <w:t>1</w:t>
            </w:r>
          </w:p>
        </w:tc>
        <w:tc>
          <w:tcPr>
            <w:tcW w:w="4013" w:type="pct"/>
            <w:tcMar>
              <w:top w:w="19" w:type="dxa"/>
              <w:left w:w="19" w:type="dxa"/>
              <w:bottom w:w="0" w:type="dxa"/>
              <w:right w:w="19" w:type="dxa"/>
            </w:tcMar>
            <w:vAlign w:val="center"/>
          </w:tcPr>
          <w:p w:rsidR="00E70EF5" w:rsidRDefault="00E70EF5" w:rsidP="00EB0701">
            <w:pPr>
              <w:spacing w:line="260" w:lineRule="exact"/>
              <w:jc w:val="left"/>
              <w:rPr>
                <w:rFonts w:ascii="宋体" w:hAnsi="宋体" w:cs="宋体"/>
              </w:rPr>
            </w:pPr>
            <w:r>
              <w:rPr>
                <w:rFonts w:ascii="宋体" w:hAnsi="宋体" w:cs="宋体" w:hint="eastAsia"/>
              </w:rPr>
              <w:t>每天供货必需提供</w:t>
            </w:r>
            <w:proofErr w:type="gramStart"/>
            <w:r>
              <w:rPr>
                <w:rFonts w:ascii="宋体" w:hAnsi="宋体" w:cs="宋体" w:hint="eastAsia"/>
              </w:rPr>
              <w:t>食材各项</w:t>
            </w:r>
            <w:proofErr w:type="gramEnd"/>
            <w:r>
              <w:rPr>
                <w:rFonts w:ascii="宋体" w:hAnsi="宋体" w:cs="宋体" w:hint="eastAsia"/>
              </w:rPr>
              <w:t>检疫、检测及药检报告，当天未能提供，扣1分/次；</w:t>
            </w:r>
          </w:p>
        </w:tc>
        <w:tc>
          <w:tcPr>
            <w:tcW w:w="364" w:type="pct"/>
            <w:tcMar>
              <w:top w:w="19" w:type="dxa"/>
              <w:left w:w="19" w:type="dxa"/>
              <w:bottom w:w="0" w:type="dxa"/>
              <w:right w:w="19" w:type="dxa"/>
            </w:tcMar>
            <w:vAlign w:val="center"/>
          </w:tcPr>
          <w:p w:rsidR="00E70EF5" w:rsidRDefault="00E70EF5" w:rsidP="00EB0701">
            <w:pPr>
              <w:spacing w:line="260" w:lineRule="exact"/>
              <w:jc w:val="center"/>
              <w:rPr>
                <w:rFonts w:ascii="宋体" w:hAnsi="宋体" w:cs="宋体"/>
              </w:rPr>
            </w:pPr>
          </w:p>
        </w:tc>
        <w:tc>
          <w:tcPr>
            <w:tcW w:w="286" w:type="pct"/>
            <w:tcMar>
              <w:top w:w="19" w:type="dxa"/>
              <w:left w:w="19" w:type="dxa"/>
              <w:bottom w:w="0" w:type="dxa"/>
              <w:right w:w="19" w:type="dxa"/>
            </w:tcMar>
            <w:vAlign w:val="center"/>
          </w:tcPr>
          <w:p w:rsidR="00E70EF5" w:rsidRDefault="00E70EF5" w:rsidP="00EB0701">
            <w:pPr>
              <w:spacing w:line="260" w:lineRule="exact"/>
              <w:jc w:val="center"/>
              <w:rPr>
                <w:rFonts w:ascii="宋体" w:hAnsi="宋体" w:cs="宋体"/>
              </w:rPr>
            </w:pPr>
          </w:p>
        </w:tc>
      </w:tr>
      <w:tr w:rsidR="00E70EF5" w:rsidTr="00EB0701">
        <w:trPr>
          <w:trHeight w:val="397"/>
          <w:jc w:val="center"/>
        </w:trPr>
        <w:tc>
          <w:tcPr>
            <w:tcW w:w="335" w:type="pct"/>
            <w:vAlign w:val="center"/>
          </w:tcPr>
          <w:p w:rsidR="00E70EF5" w:rsidRDefault="00E70EF5" w:rsidP="00EB0701">
            <w:pPr>
              <w:spacing w:line="260" w:lineRule="exact"/>
              <w:jc w:val="center"/>
              <w:rPr>
                <w:rFonts w:ascii="宋体" w:hAnsi="宋体" w:cs="宋体"/>
              </w:rPr>
            </w:pPr>
            <w:r>
              <w:rPr>
                <w:rFonts w:ascii="宋体" w:hAnsi="宋体" w:cs="宋体" w:hint="eastAsia"/>
              </w:rPr>
              <w:t>2</w:t>
            </w:r>
          </w:p>
        </w:tc>
        <w:tc>
          <w:tcPr>
            <w:tcW w:w="4013" w:type="pct"/>
            <w:vAlign w:val="center"/>
          </w:tcPr>
          <w:p w:rsidR="00E70EF5" w:rsidRDefault="00E70EF5" w:rsidP="00EB0701">
            <w:pPr>
              <w:spacing w:line="260" w:lineRule="exact"/>
              <w:jc w:val="left"/>
              <w:rPr>
                <w:rFonts w:ascii="宋体" w:hAnsi="宋体" w:cs="宋体"/>
              </w:rPr>
            </w:pPr>
            <w:proofErr w:type="gramStart"/>
            <w:r>
              <w:rPr>
                <w:rFonts w:ascii="宋体" w:hAnsi="宋体" w:cs="宋体" w:hint="eastAsia"/>
              </w:rPr>
              <w:t>配送食材的</w:t>
            </w:r>
            <w:proofErr w:type="gramEnd"/>
            <w:r>
              <w:rPr>
                <w:rFonts w:ascii="宋体" w:hAnsi="宋体" w:cs="宋体" w:hint="eastAsia"/>
              </w:rPr>
              <w:t>运输车辆、贮</w:t>
            </w:r>
            <w:proofErr w:type="gramStart"/>
            <w:r>
              <w:rPr>
                <w:rFonts w:ascii="宋体" w:hAnsi="宋体" w:cs="宋体" w:hint="eastAsia"/>
              </w:rPr>
              <w:t>物筐箱等</w:t>
            </w:r>
            <w:proofErr w:type="gramEnd"/>
            <w:r>
              <w:rPr>
                <w:rFonts w:ascii="宋体" w:hAnsi="宋体" w:cs="宋体" w:hint="eastAsia"/>
              </w:rPr>
              <w:t>（目测）应保持卫生清洁，抽查不符合要求，扣1分/次；</w:t>
            </w:r>
          </w:p>
        </w:tc>
        <w:tc>
          <w:tcPr>
            <w:tcW w:w="364" w:type="pct"/>
            <w:tcMar>
              <w:top w:w="19" w:type="dxa"/>
              <w:left w:w="19" w:type="dxa"/>
              <w:bottom w:w="0" w:type="dxa"/>
              <w:right w:w="19" w:type="dxa"/>
            </w:tcMar>
            <w:vAlign w:val="center"/>
          </w:tcPr>
          <w:p w:rsidR="00E70EF5" w:rsidRDefault="00E70EF5" w:rsidP="00EB0701">
            <w:pPr>
              <w:spacing w:line="260" w:lineRule="exact"/>
              <w:jc w:val="center"/>
              <w:rPr>
                <w:rFonts w:ascii="宋体" w:hAnsi="宋体" w:cs="宋体"/>
              </w:rPr>
            </w:pPr>
          </w:p>
        </w:tc>
        <w:tc>
          <w:tcPr>
            <w:tcW w:w="286" w:type="pct"/>
            <w:tcMar>
              <w:top w:w="19" w:type="dxa"/>
              <w:left w:w="19" w:type="dxa"/>
              <w:bottom w:w="0" w:type="dxa"/>
              <w:right w:w="19" w:type="dxa"/>
            </w:tcMar>
            <w:vAlign w:val="center"/>
          </w:tcPr>
          <w:p w:rsidR="00E70EF5" w:rsidRDefault="00E70EF5" w:rsidP="00EB0701">
            <w:pPr>
              <w:spacing w:line="260" w:lineRule="exact"/>
              <w:jc w:val="center"/>
              <w:rPr>
                <w:rFonts w:ascii="宋体" w:hAnsi="宋体" w:cs="宋体"/>
              </w:rPr>
            </w:pPr>
          </w:p>
        </w:tc>
      </w:tr>
      <w:tr w:rsidR="00E70EF5" w:rsidTr="00EB0701">
        <w:trPr>
          <w:trHeight w:val="661"/>
          <w:jc w:val="center"/>
        </w:trPr>
        <w:tc>
          <w:tcPr>
            <w:tcW w:w="335" w:type="pct"/>
            <w:vAlign w:val="center"/>
          </w:tcPr>
          <w:p w:rsidR="00E70EF5" w:rsidRDefault="00E70EF5" w:rsidP="00EB0701">
            <w:pPr>
              <w:spacing w:line="260" w:lineRule="exact"/>
              <w:jc w:val="center"/>
              <w:rPr>
                <w:rFonts w:ascii="宋体" w:hAnsi="宋体" w:cs="宋体"/>
              </w:rPr>
            </w:pPr>
            <w:r>
              <w:rPr>
                <w:rFonts w:ascii="宋体" w:hAnsi="宋体" w:cs="宋体" w:hint="eastAsia"/>
              </w:rPr>
              <w:t>3</w:t>
            </w:r>
          </w:p>
        </w:tc>
        <w:tc>
          <w:tcPr>
            <w:tcW w:w="4013" w:type="pct"/>
            <w:tcMar>
              <w:top w:w="19" w:type="dxa"/>
              <w:left w:w="19" w:type="dxa"/>
              <w:bottom w:w="0" w:type="dxa"/>
              <w:right w:w="19" w:type="dxa"/>
            </w:tcMar>
            <w:vAlign w:val="center"/>
          </w:tcPr>
          <w:p w:rsidR="00E70EF5" w:rsidRDefault="00E70EF5" w:rsidP="00EB0701">
            <w:pPr>
              <w:spacing w:line="260" w:lineRule="exact"/>
              <w:jc w:val="left"/>
              <w:rPr>
                <w:rFonts w:ascii="宋体" w:hAnsi="宋体" w:cs="宋体"/>
              </w:rPr>
            </w:pPr>
            <w:r>
              <w:rPr>
                <w:rFonts w:ascii="宋体" w:hAnsi="宋体" w:cs="宋体" w:hint="eastAsia"/>
              </w:rPr>
              <w:t>配送人员工作不认真，装卸不文明，不听安排，无正当理由与餐厅工作人员发生争执，扣2分/次；</w:t>
            </w:r>
          </w:p>
        </w:tc>
        <w:tc>
          <w:tcPr>
            <w:tcW w:w="364" w:type="pct"/>
            <w:tcMar>
              <w:top w:w="19" w:type="dxa"/>
              <w:left w:w="19" w:type="dxa"/>
              <w:bottom w:w="0" w:type="dxa"/>
              <w:right w:w="19" w:type="dxa"/>
            </w:tcMar>
            <w:vAlign w:val="center"/>
          </w:tcPr>
          <w:p w:rsidR="00E70EF5" w:rsidRDefault="00E70EF5" w:rsidP="00EB0701">
            <w:pPr>
              <w:spacing w:line="260" w:lineRule="exact"/>
              <w:jc w:val="center"/>
              <w:rPr>
                <w:rFonts w:ascii="宋体" w:hAnsi="宋体" w:cs="宋体"/>
              </w:rPr>
            </w:pPr>
          </w:p>
        </w:tc>
        <w:tc>
          <w:tcPr>
            <w:tcW w:w="286" w:type="pct"/>
            <w:tcMar>
              <w:top w:w="19" w:type="dxa"/>
              <w:left w:w="19" w:type="dxa"/>
              <w:bottom w:w="0" w:type="dxa"/>
              <w:right w:w="19" w:type="dxa"/>
            </w:tcMar>
            <w:vAlign w:val="center"/>
          </w:tcPr>
          <w:p w:rsidR="00E70EF5" w:rsidRDefault="00E70EF5" w:rsidP="00EB0701">
            <w:pPr>
              <w:spacing w:line="260" w:lineRule="exact"/>
              <w:jc w:val="center"/>
              <w:rPr>
                <w:rFonts w:ascii="宋体" w:hAnsi="宋体" w:cs="宋体"/>
              </w:rPr>
            </w:pPr>
          </w:p>
        </w:tc>
      </w:tr>
      <w:tr w:rsidR="00E70EF5" w:rsidTr="00EB0701">
        <w:trPr>
          <w:trHeight w:val="397"/>
          <w:jc w:val="center"/>
        </w:trPr>
        <w:tc>
          <w:tcPr>
            <w:tcW w:w="335" w:type="pct"/>
            <w:vAlign w:val="center"/>
          </w:tcPr>
          <w:p w:rsidR="00E70EF5" w:rsidRDefault="00E70EF5" w:rsidP="00EB0701">
            <w:pPr>
              <w:spacing w:line="260" w:lineRule="exact"/>
              <w:jc w:val="center"/>
              <w:rPr>
                <w:rFonts w:ascii="宋体" w:hAnsi="宋体" w:cs="宋体"/>
              </w:rPr>
            </w:pPr>
            <w:r>
              <w:rPr>
                <w:rFonts w:ascii="宋体" w:hAnsi="宋体" w:cs="宋体" w:hint="eastAsia"/>
              </w:rPr>
              <w:t>4</w:t>
            </w:r>
          </w:p>
        </w:tc>
        <w:tc>
          <w:tcPr>
            <w:tcW w:w="4013" w:type="pct"/>
            <w:vAlign w:val="center"/>
          </w:tcPr>
          <w:p w:rsidR="00E70EF5" w:rsidRDefault="00E70EF5" w:rsidP="00EB0701">
            <w:pPr>
              <w:spacing w:line="260" w:lineRule="exact"/>
              <w:jc w:val="left"/>
              <w:rPr>
                <w:rFonts w:ascii="宋体" w:hAnsi="宋体" w:cs="宋体"/>
              </w:rPr>
            </w:pPr>
            <w:r>
              <w:rPr>
                <w:rFonts w:ascii="宋体" w:hAnsi="宋体" w:cs="宋体" w:hint="eastAsia"/>
              </w:rPr>
              <w:t>按协商要求确定，每天准时送货，</w:t>
            </w:r>
            <w:proofErr w:type="gramStart"/>
            <w:r>
              <w:rPr>
                <w:rFonts w:ascii="宋体" w:hAnsi="宋体" w:cs="宋体" w:hint="eastAsia"/>
              </w:rPr>
              <w:t>所需食材一并</w:t>
            </w:r>
            <w:proofErr w:type="gramEnd"/>
            <w:r>
              <w:rPr>
                <w:rFonts w:ascii="宋体" w:hAnsi="宋体" w:cs="宋体" w:hint="eastAsia"/>
              </w:rPr>
              <w:t>送达（海鲜除外），二次送货必须1.5小时以内完成，非不可抗拒情况下延误一次，扣2分/次；</w:t>
            </w:r>
          </w:p>
        </w:tc>
        <w:tc>
          <w:tcPr>
            <w:tcW w:w="364" w:type="pct"/>
            <w:tcMar>
              <w:top w:w="19" w:type="dxa"/>
              <w:left w:w="19" w:type="dxa"/>
              <w:bottom w:w="0" w:type="dxa"/>
              <w:right w:w="19" w:type="dxa"/>
            </w:tcMar>
            <w:vAlign w:val="center"/>
          </w:tcPr>
          <w:p w:rsidR="00E70EF5" w:rsidRDefault="00E70EF5" w:rsidP="00EB0701">
            <w:pPr>
              <w:spacing w:line="260" w:lineRule="exact"/>
              <w:jc w:val="center"/>
              <w:rPr>
                <w:rFonts w:ascii="宋体" w:hAnsi="宋体" w:cs="宋体"/>
              </w:rPr>
            </w:pPr>
          </w:p>
        </w:tc>
        <w:tc>
          <w:tcPr>
            <w:tcW w:w="286" w:type="pct"/>
            <w:tcMar>
              <w:top w:w="19" w:type="dxa"/>
              <w:left w:w="19" w:type="dxa"/>
              <w:bottom w:w="0" w:type="dxa"/>
              <w:right w:w="19" w:type="dxa"/>
            </w:tcMar>
            <w:vAlign w:val="center"/>
          </w:tcPr>
          <w:p w:rsidR="00E70EF5" w:rsidRDefault="00E70EF5" w:rsidP="00EB0701">
            <w:pPr>
              <w:spacing w:line="260" w:lineRule="exact"/>
              <w:jc w:val="center"/>
              <w:rPr>
                <w:rFonts w:ascii="宋体" w:hAnsi="宋体" w:cs="宋体"/>
              </w:rPr>
            </w:pPr>
          </w:p>
        </w:tc>
      </w:tr>
      <w:tr w:rsidR="00E70EF5" w:rsidTr="00EB0701">
        <w:trPr>
          <w:trHeight w:val="397"/>
          <w:jc w:val="center"/>
        </w:trPr>
        <w:tc>
          <w:tcPr>
            <w:tcW w:w="335" w:type="pct"/>
            <w:vAlign w:val="center"/>
          </w:tcPr>
          <w:p w:rsidR="00E70EF5" w:rsidRDefault="00E70EF5" w:rsidP="00EB0701">
            <w:pPr>
              <w:spacing w:line="260" w:lineRule="exact"/>
              <w:jc w:val="center"/>
              <w:rPr>
                <w:rFonts w:ascii="宋体" w:hAnsi="宋体" w:cs="宋体"/>
              </w:rPr>
            </w:pPr>
            <w:r>
              <w:rPr>
                <w:rFonts w:ascii="宋体" w:hAnsi="宋体" w:cs="宋体" w:hint="eastAsia"/>
              </w:rPr>
              <w:t>5</w:t>
            </w:r>
          </w:p>
        </w:tc>
        <w:tc>
          <w:tcPr>
            <w:tcW w:w="4013" w:type="pct"/>
            <w:tcMar>
              <w:top w:w="19" w:type="dxa"/>
              <w:left w:w="19" w:type="dxa"/>
              <w:bottom w:w="0" w:type="dxa"/>
              <w:right w:w="19" w:type="dxa"/>
            </w:tcMar>
            <w:vAlign w:val="center"/>
          </w:tcPr>
          <w:p w:rsidR="00E70EF5" w:rsidRDefault="00E70EF5" w:rsidP="00EB0701">
            <w:pPr>
              <w:spacing w:line="260" w:lineRule="exact"/>
              <w:jc w:val="left"/>
              <w:rPr>
                <w:rFonts w:ascii="宋体" w:hAnsi="宋体" w:cs="宋体"/>
              </w:rPr>
            </w:pPr>
            <w:r>
              <w:rPr>
                <w:rFonts w:ascii="宋体" w:hAnsi="宋体" w:cs="宋体" w:hint="eastAsia"/>
              </w:rPr>
              <w:t>对餐厅要求加工后供应的食材，未能达到使用方要求，扣1-2分/次；</w:t>
            </w:r>
          </w:p>
        </w:tc>
        <w:tc>
          <w:tcPr>
            <w:tcW w:w="364" w:type="pct"/>
            <w:tcMar>
              <w:top w:w="19" w:type="dxa"/>
              <w:left w:w="19" w:type="dxa"/>
              <w:bottom w:w="0" w:type="dxa"/>
              <w:right w:w="19" w:type="dxa"/>
            </w:tcMar>
            <w:vAlign w:val="center"/>
          </w:tcPr>
          <w:p w:rsidR="00E70EF5" w:rsidRDefault="00E70EF5" w:rsidP="00EB0701">
            <w:pPr>
              <w:spacing w:line="260" w:lineRule="exact"/>
              <w:jc w:val="center"/>
              <w:rPr>
                <w:rFonts w:ascii="宋体" w:hAnsi="宋体" w:cs="宋体"/>
              </w:rPr>
            </w:pPr>
          </w:p>
        </w:tc>
        <w:tc>
          <w:tcPr>
            <w:tcW w:w="286" w:type="pct"/>
            <w:tcMar>
              <w:top w:w="19" w:type="dxa"/>
              <w:left w:w="19" w:type="dxa"/>
              <w:bottom w:w="0" w:type="dxa"/>
              <w:right w:w="19" w:type="dxa"/>
            </w:tcMar>
            <w:vAlign w:val="center"/>
          </w:tcPr>
          <w:p w:rsidR="00E70EF5" w:rsidRDefault="00E70EF5" w:rsidP="00EB0701">
            <w:pPr>
              <w:spacing w:line="260" w:lineRule="exact"/>
              <w:jc w:val="center"/>
              <w:rPr>
                <w:rFonts w:ascii="宋体" w:hAnsi="宋体" w:cs="宋体"/>
              </w:rPr>
            </w:pPr>
          </w:p>
        </w:tc>
      </w:tr>
      <w:tr w:rsidR="00E70EF5" w:rsidTr="00EB0701">
        <w:trPr>
          <w:trHeight w:val="397"/>
          <w:jc w:val="center"/>
        </w:trPr>
        <w:tc>
          <w:tcPr>
            <w:tcW w:w="335" w:type="pct"/>
            <w:vAlign w:val="center"/>
          </w:tcPr>
          <w:p w:rsidR="00E70EF5" w:rsidRDefault="00E70EF5" w:rsidP="00EB0701">
            <w:pPr>
              <w:spacing w:line="260" w:lineRule="exact"/>
              <w:jc w:val="center"/>
              <w:rPr>
                <w:rFonts w:ascii="宋体" w:hAnsi="宋体" w:cs="宋体"/>
              </w:rPr>
            </w:pPr>
            <w:r>
              <w:rPr>
                <w:rFonts w:ascii="宋体" w:hAnsi="宋体" w:cs="宋体" w:hint="eastAsia"/>
              </w:rPr>
              <w:t>6</w:t>
            </w:r>
          </w:p>
        </w:tc>
        <w:tc>
          <w:tcPr>
            <w:tcW w:w="4013" w:type="pct"/>
            <w:vAlign w:val="center"/>
          </w:tcPr>
          <w:p w:rsidR="00E70EF5" w:rsidRDefault="00E70EF5" w:rsidP="00EB0701">
            <w:pPr>
              <w:spacing w:line="260" w:lineRule="exact"/>
              <w:jc w:val="left"/>
              <w:rPr>
                <w:rFonts w:ascii="宋体" w:hAnsi="宋体" w:cs="宋体"/>
              </w:rPr>
            </w:pPr>
            <w:r>
              <w:rPr>
                <w:rFonts w:ascii="宋体" w:hAnsi="宋体" w:cs="宋体" w:hint="eastAsia"/>
              </w:rPr>
              <w:t>当天供应</w:t>
            </w:r>
            <w:proofErr w:type="gramStart"/>
            <w:r>
              <w:rPr>
                <w:rFonts w:ascii="宋体" w:hAnsi="宋体" w:cs="宋体" w:hint="eastAsia"/>
              </w:rPr>
              <w:t>食材里</w:t>
            </w:r>
            <w:proofErr w:type="gramEnd"/>
            <w:r>
              <w:rPr>
                <w:rFonts w:ascii="宋体" w:hAnsi="宋体" w:cs="宋体" w:hint="eastAsia"/>
              </w:rPr>
              <w:t>出现不新鲜、变质、腐烂、有杂质（烟头、铁屑等），需补回</w:t>
            </w:r>
            <w:proofErr w:type="gramStart"/>
            <w:r>
              <w:rPr>
                <w:rFonts w:ascii="宋体" w:hAnsi="宋体" w:cs="宋体" w:hint="eastAsia"/>
              </w:rPr>
              <w:t>相应食材外</w:t>
            </w:r>
            <w:proofErr w:type="gramEnd"/>
            <w:r>
              <w:rPr>
                <w:rFonts w:ascii="宋体" w:hAnsi="宋体" w:cs="宋体" w:hint="eastAsia"/>
              </w:rPr>
              <w:t>，扣1-10分/次；</w:t>
            </w:r>
          </w:p>
        </w:tc>
        <w:tc>
          <w:tcPr>
            <w:tcW w:w="364" w:type="pct"/>
            <w:tcMar>
              <w:top w:w="19" w:type="dxa"/>
              <w:left w:w="19" w:type="dxa"/>
              <w:bottom w:w="0" w:type="dxa"/>
              <w:right w:w="19" w:type="dxa"/>
            </w:tcMar>
            <w:vAlign w:val="center"/>
          </w:tcPr>
          <w:p w:rsidR="00E70EF5" w:rsidRDefault="00E70EF5" w:rsidP="00EB0701">
            <w:pPr>
              <w:spacing w:line="260" w:lineRule="exact"/>
              <w:jc w:val="center"/>
              <w:rPr>
                <w:rFonts w:ascii="宋体" w:hAnsi="宋体" w:cs="宋体"/>
              </w:rPr>
            </w:pPr>
          </w:p>
        </w:tc>
        <w:tc>
          <w:tcPr>
            <w:tcW w:w="286" w:type="pct"/>
            <w:tcMar>
              <w:top w:w="19" w:type="dxa"/>
              <w:left w:w="19" w:type="dxa"/>
              <w:bottom w:w="0" w:type="dxa"/>
              <w:right w:w="19" w:type="dxa"/>
            </w:tcMar>
            <w:vAlign w:val="center"/>
          </w:tcPr>
          <w:p w:rsidR="00E70EF5" w:rsidRDefault="00E70EF5" w:rsidP="00EB0701">
            <w:pPr>
              <w:spacing w:line="260" w:lineRule="exact"/>
              <w:jc w:val="center"/>
              <w:rPr>
                <w:rFonts w:ascii="宋体" w:hAnsi="宋体" w:cs="宋体"/>
              </w:rPr>
            </w:pPr>
          </w:p>
        </w:tc>
      </w:tr>
      <w:tr w:rsidR="00E70EF5" w:rsidTr="00EB0701">
        <w:trPr>
          <w:trHeight w:val="397"/>
          <w:jc w:val="center"/>
        </w:trPr>
        <w:tc>
          <w:tcPr>
            <w:tcW w:w="335" w:type="pct"/>
            <w:vAlign w:val="center"/>
          </w:tcPr>
          <w:p w:rsidR="00E70EF5" w:rsidRDefault="00E70EF5" w:rsidP="00EB0701">
            <w:pPr>
              <w:spacing w:line="260" w:lineRule="exact"/>
              <w:jc w:val="center"/>
              <w:rPr>
                <w:rFonts w:ascii="宋体" w:hAnsi="宋体" w:cs="宋体"/>
              </w:rPr>
            </w:pPr>
            <w:r>
              <w:rPr>
                <w:rFonts w:ascii="宋体" w:hAnsi="宋体" w:cs="宋体" w:hint="eastAsia"/>
              </w:rPr>
              <w:t>7</w:t>
            </w:r>
          </w:p>
        </w:tc>
        <w:tc>
          <w:tcPr>
            <w:tcW w:w="4013" w:type="pct"/>
            <w:vAlign w:val="center"/>
          </w:tcPr>
          <w:p w:rsidR="00E70EF5" w:rsidRDefault="00E70EF5" w:rsidP="00EB0701">
            <w:pPr>
              <w:spacing w:line="260" w:lineRule="exact"/>
              <w:jc w:val="left"/>
              <w:rPr>
                <w:rFonts w:ascii="宋体" w:hAnsi="宋体" w:cs="宋体"/>
              </w:rPr>
            </w:pPr>
            <w:r>
              <w:rPr>
                <w:rFonts w:ascii="宋体" w:hAnsi="宋体" w:cs="宋体" w:hint="eastAsia"/>
              </w:rPr>
              <w:t>当医院提出应急要求，能积极响应，在2小时内完成，加2分/次；</w:t>
            </w:r>
          </w:p>
        </w:tc>
        <w:tc>
          <w:tcPr>
            <w:tcW w:w="364" w:type="pct"/>
            <w:tcMar>
              <w:top w:w="19" w:type="dxa"/>
              <w:left w:w="19" w:type="dxa"/>
              <w:bottom w:w="0" w:type="dxa"/>
              <w:right w:w="19" w:type="dxa"/>
            </w:tcMar>
            <w:vAlign w:val="center"/>
          </w:tcPr>
          <w:p w:rsidR="00E70EF5" w:rsidRDefault="00E70EF5" w:rsidP="00EB0701">
            <w:pPr>
              <w:spacing w:line="260" w:lineRule="exact"/>
              <w:jc w:val="center"/>
              <w:rPr>
                <w:rFonts w:ascii="宋体" w:hAnsi="宋体" w:cs="宋体"/>
              </w:rPr>
            </w:pPr>
          </w:p>
        </w:tc>
        <w:tc>
          <w:tcPr>
            <w:tcW w:w="286" w:type="pct"/>
            <w:tcMar>
              <w:top w:w="19" w:type="dxa"/>
              <w:left w:w="19" w:type="dxa"/>
              <w:bottom w:w="0" w:type="dxa"/>
              <w:right w:w="19" w:type="dxa"/>
            </w:tcMar>
            <w:vAlign w:val="center"/>
          </w:tcPr>
          <w:p w:rsidR="00E70EF5" w:rsidRDefault="00E70EF5" w:rsidP="00EB0701">
            <w:pPr>
              <w:spacing w:line="260" w:lineRule="exact"/>
              <w:jc w:val="center"/>
              <w:rPr>
                <w:rFonts w:ascii="宋体" w:hAnsi="宋体" w:cs="宋体"/>
              </w:rPr>
            </w:pPr>
          </w:p>
        </w:tc>
      </w:tr>
      <w:tr w:rsidR="00E70EF5" w:rsidTr="00EB0701">
        <w:trPr>
          <w:trHeight w:val="397"/>
          <w:jc w:val="center"/>
        </w:trPr>
        <w:tc>
          <w:tcPr>
            <w:tcW w:w="335" w:type="pct"/>
            <w:vAlign w:val="center"/>
          </w:tcPr>
          <w:p w:rsidR="00E70EF5" w:rsidRDefault="00E70EF5" w:rsidP="00EB0701">
            <w:pPr>
              <w:spacing w:line="260" w:lineRule="exact"/>
              <w:jc w:val="center"/>
              <w:rPr>
                <w:rFonts w:ascii="宋体" w:hAnsi="宋体" w:cs="宋体"/>
              </w:rPr>
            </w:pPr>
            <w:r>
              <w:rPr>
                <w:rFonts w:ascii="宋体" w:hAnsi="宋体" w:cs="宋体" w:hint="eastAsia"/>
              </w:rPr>
              <w:t>8</w:t>
            </w:r>
          </w:p>
        </w:tc>
        <w:tc>
          <w:tcPr>
            <w:tcW w:w="4013" w:type="pct"/>
            <w:vAlign w:val="center"/>
          </w:tcPr>
          <w:p w:rsidR="00E70EF5" w:rsidRDefault="00E70EF5" w:rsidP="00EB0701">
            <w:pPr>
              <w:spacing w:line="260" w:lineRule="exact"/>
              <w:jc w:val="left"/>
              <w:rPr>
                <w:rFonts w:ascii="宋体" w:hAnsi="宋体" w:cs="宋体"/>
              </w:rPr>
            </w:pPr>
            <w:r>
              <w:rPr>
                <w:rFonts w:ascii="宋体" w:hAnsi="宋体" w:cs="宋体" w:hint="eastAsia"/>
              </w:rPr>
              <w:t>供应商向医院提出合理化建议，对服务质量提高有建议性，能得到院方落实的，加1分/条，封顶5分。</w:t>
            </w:r>
          </w:p>
        </w:tc>
        <w:tc>
          <w:tcPr>
            <w:tcW w:w="364" w:type="pct"/>
            <w:tcMar>
              <w:top w:w="19" w:type="dxa"/>
              <w:left w:w="19" w:type="dxa"/>
              <w:bottom w:w="0" w:type="dxa"/>
              <w:right w:w="19" w:type="dxa"/>
            </w:tcMar>
            <w:vAlign w:val="center"/>
          </w:tcPr>
          <w:p w:rsidR="00E70EF5" w:rsidRDefault="00E70EF5" w:rsidP="00EB0701">
            <w:pPr>
              <w:spacing w:line="260" w:lineRule="exact"/>
              <w:jc w:val="center"/>
              <w:rPr>
                <w:rFonts w:ascii="宋体" w:hAnsi="宋体" w:cs="宋体"/>
              </w:rPr>
            </w:pPr>
          </w:p>
        </w:tc>
        <w:tc>
          <w:tcPr>
            <w:tcW w:w="286" w:type="pct"/>
            <w:tcMar>
              <w:top w:w="19" w:type="dxa"/>
              <w:left w:w="19" w:type="dxa"/>
              <w:bottom w:w="0" w:type="dxa"/>
              <w:right w:w="19" w:type="dxa"/>
            </w:tcMar>
            <w:vAlign w:val="center"/>
          </w:tcPr>
          <w:p w:rsidR="00E70EF5" w:rsidRDefault="00E70EF5" w:rsidP="00EB0701">
            <w:pPr>
              <w:spacing w:line="260" w:lineRule="exact"/>
              <w:jc w:val="center"/>
              <w:rPr>
                <w:rFonts w:ascii="宋体" w:hAnsi="宋体" w:cs="宋体"/>
              </w:rPr>
            </w:pPr>
          </w:p>
        </w:tc>
      </w:tr>
      <w:tr w:rsidR="00E70EF5" w:rsidTr="00EB0701">
        <w:trPr>
          <w:trHeight w:val="379"/>
          <w:jc w:val="center"/>
        </w:trPr>
        <w:tc>
          <w:tcPr>
            <w:tcW w:w="4349" w:type="pct"/>
            <w:gridSpan w:val="2"/>
            <w:shd w:val="clear" w:color="auto" w:fill="EAEAEA"/>
            <w:vAlign w:val="center"/>
          </w:tcPr>
          <w:p w:rsidR="00E70EF5" w:rsidRDefault="00E70EF5" w:rsidP="00EB0701">
            <w:pPr>
              <w:spacing w:line="260" w:lineRule="exact"/>
              <w:jc w:val="center"/>
              <w:rPr>
                <w:rFonts w:ascii="宋体" w:hAnsi="宋体" w:cs="宋体"/>
                <w:b/>
              </w:rPr>
            </w:pPr>
            <w:r>
              <w:rPr>
                <w:rFonts w:ascii="宋体" w:hAnsi="宋体" w:cs="宋体" w:hint="eastAsia"/>
                <w:b/>
              </w:rPr>
              <w:t>合计</w:t>
            </w:r>
          </w:p>
        </w:tc>
        <w:tc>
          <w:tcPr>
            <w:tcW w:w="364" w:type="pct"/>
            <w:shd w:val="clear" w:color="auto" w:fill="EAEAEA"/>
            <w:tcMar>
              <w:top w:w="19" w:type="dxa"/>
              <w:left w:w="19" w:type="dxa"/>
              <w:bottom w:w="0" w:type="dxa"/>
              <w:right w:w="19" w:type="dxa"/>
            </w:tcMar>
            <w:vAlign w:val="center"/>
          </w:tcPr>
          <w:p w:rsidR="00E70EF5" w:rsidRDefault="00E70EF5" w:rsidP="00EB0701">
            <w:pPr>
              <w:spacing w:line="260" w:lineRule="exact"/>
              <w:jc w:val="center"/>
              <w:rPr>
                <w:rFonts w:ascii="宋体" w:hAnsi="宋体" w:cs="宋体"/>
                <w:b/>
              </w:rPr>
            </w:pPr>
          </w:p>
        </w:tc>
        <w:tc>
          <w:tcPr>
            <w:tcW w:w="286" w:type="pct"/>
            <w:shd w:val="clear" w:color="auto" w:fill="EAEAEA"/>
            <w:tcMar>
              <w:top w:w="19" w:type="dxa"/>
              <w:left w:w="19" w:type="dxa"/>
              <w:bottom w:w="0" w:type="dxa"/>
              <w:right w:w="19" w:type="dxa"/>
            </w:tcMar>
            <w:vAlign w:val="center"/>
          </w:tcPr>
          <w:p w:rsidR="00E70EF5" w:rsidRDefault="00E70EF5" w:rsidP="00EB0701">
            <w:pPr>
              <w:spacing w:line="260" w:lineRule="exact"/>
              <w:jc w:val="center"/>
              <w:rPr>
                <w:rFonts w:ascii="宋体" w:hAnsi="宋体" w:cs="宋体"/>
                <w:b/>
              </w:rPr>
            </w:pPr>
          </w:p>
        </w:tc>
      </w:tr>
    </w:tbl>
    <w:p w:rsidR="00E70EF5" w:rsidRDefault="00E70EF5" w:rsidP="00E70EF5">
      <w:pPr>
        <w:ind w:firstLineChars="200" w:firstLine="420"/>
        <w:rPr>
          <w:rFonts w:ascii="宋体" w:hAnsi="宋体" w:cs="宋体"/>
        </w:rPr>
      </w:pPr>
      <w:r>
        <w:rPr>
          <w:rFonts w:ascii="宋体" w:hAnsi="宋体" w:cs="宋体" w:hint="eastAsia"/>
        </w:rPr>
        <w:lastRenderedPageBreak/>
        <w:t xml:space="preserve">填表人： </w:t>
      </w:r>
    </w:p>
    <w:p w:rsidR="00E70EF5" w:rsidRDefault="00E70EF5" w:rsidP="00E70EF5">
      <w:pPr>
        <w:ind w:firstLineChars="200" w:firstLine="420"/>
        <w:rPr>
          <w:rFonts w:ascii="宋体" w:hAnsi="宋体" w:cs="宋体"/>
        </w:rPr>
      </w:pPr>
      <w:r>
        <w:rPr>
          <w:rFonts w:ascii="宋体" w:hAnsi="宋体" w:cs="宋体" w:hint="eastAsia"/>
        </w:rPr>
        <w:t>被考核单位：（签章）                              考核单位（签章）：</w:t>
      </w:r>
    </w:p>
    <w:p w:rsidR="00E70EF5" w:rsidRDefault="00E70EF5" w:rsidP="00E70EF5">
      <w:pPr>
        <w:ind w:firstLineChars="200" w:firstLine="420"/>
        <w:rPr>
          <w:rFonts w:ascii="宋体" w:hAnsi="宋体" w:cs="宋体"/>
        </w:rPr>
      </w:pPr>
      <w:r>
        <w:rPr>
          <w:rFonts w:ascii="宋体" w:hAnsi="宋体" w:cs="宋体" w:hint="eastAsia"/>
        </w:rPr>
        <w:t xml:space="preserve">日期：  </w:t>
      </w:r>
    </w:p>
    <w:p w:rsidR="00E70EF5" w:rsidRDefault="00E70EF5" w:rsidP="00E70EF5">
      <w:pPr>
        <w:ind w:firstLineChars="200" w:firstLine="420"/>
      </w:pPr>
    </w:p>
    <w:p w:rsidR="00E70EF5" w:rsidRPr="00EB0701" w:rsidRDefault="00EB0701" w:rsidP="00EB0701">
      <w:pPr>
        <w:pStyle w:val="2"/>
        <w:numPr>
          <w:ilvl w:val="0"/>
          <w:numId w:val="1"/>
        </w:numPr>
        <w:tabs>
          <w:tab w:val="left" w:pos="720"/>
        </w:tabs>
        <w:adjustRightInd w:val="0"/>
        <w:spacing w:before="0" w:beforeAutospacing="0" w:after="0" w:afterAutospacing="0" w:line="360" w:lineRule="auto"/>
        <w:ind w:firstLine="482"/>
        <w:rPr>
          <w:rFonts w:cs="宋体"/>
          <w:sz w:val="24"/>
          <w:szCs w:val="24"/>
          <w:shd w:val="clear" w:color="auto" w:fill="FFFFFF"/>
        </w:rPr>
      </w:pPr>
      <w:r w:rsidRPr="00EB0701">
        <w:rPr>
          <w:rFonts w:cs="宋体"/>
          <w:sz w:val="24"/>
          <w:szCs w:val="24"/>
          <w:shd w:val="clear" w:color="auto" w:fill="FFFFFF"/>
        </w:rPr>
        <w:t>商务及技术要求</w:t>
      </w:r>
    </w:p>
    <w:p w:rsidR="00E70EF5" w:rsidRDefault="00E70EF5" w:rsidP="00E70EF5">
      <w:pPr>
        <w:rPr>
          <w:rFonts w:hint="eastAsia"/>
        </w:rPr>
      </w:pPr>
      <w:r>
        <w:t>采购包</w:t>
      </w:r>
      <w:r>
        <w:t>1</w:t>
      </w:r>
      <w:r>
        <w:t>（</w:t>
      </w:r>
      <w:proofErr w:type="gramStart"/>
      <w:r>
        <w:t>广州医科大学附属第三医院食材采购</w:t>
      </w:r>
      <w:proofErr w:type="gramEnd"/>
      <w:r>
        <w:t>项目（果蔬、肉类、冻品、牛奶供应））</w:t>
      </w:r>
    </w:p>
    <w:p w:rsidR="00E70EF5" w:rsidRDefault="00E70EF5" w:rsidP="00E70EF5">
      <w:r>
        <w:rPr>
          <w:b/>
        </w:rPr>
        <w:t>1.</w:t>
      </w:r>
      <w:r>
        <w:rPr>
          <w:b/>
        </w:rPr>
        <w:t>主要商务要求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51"/>
        <w:gridCol w:w="6571"/>
      </w:tblGrid>
      <w:tr w:rsidR="00E70EF5" w:rsidTr="00E70EF5">
        <w:tc>
          <w:tcPr>
            <w:tcW w:w="1951" w:type="dxa"/>
          </w:tcPr>
          <w:p w:rsidR="00E70EF5" w:rsidRDefault="00E70EF5" w:rsidP="00EB0701">
            <w:r>
              <w:t>标的提供的时间</w:t>
            </w:r>
          </w:p>
        </w:tc>
        <w:tc>
          <w:tcPr>
            <w:tcW w:w="6571" w:type="dxa"/>
          </w:tcPr>
          <w:p w:rsidR="00E70EF5" w:rsidRDefault="00E70EF5" w:rsidP="00EB0701"/>
          <w:p w:rsidR="00E70EF5" w:rsidRDefault="00E70EF5" w:rsidP="00EB0701">
            <w:r>
              <w:t>自合同签订之日起三年。</w:t>
            </w:r>
          </w:p>
        </w:tc>
      </w:tr>
      <w:tr w:rsidR="00E70EF5" w:rsidTr="00E70EF5">
        <w:tc>
          <w:tcPr>
            <w:tcW w:w="1951" w:type="dxa"/>
          </w:tcPr>
          <w:p w:rsidR="00E70EF5" w:rsidRDefault="00E70EF5" w:rsidP="00EB0701">
            <w:r>
              <w:t>标的提供的地点</w:t>
            </w:r>
          </w:p>
        </w:tc>
        <w:tc>
          <w:tcPr>
            <w:tcW w:w="6571" w:type="dxa"/>
          </w:tcPr>
          <w:p w:rsidR="00E70EF5" w:rsidRDefault="00E70EF5" w:rsidP="00EB0701"/>
          <w:p w:rsidR="00E70EF5" w:rsidRDefault="00E70EF5" w:rsidP="00EB0701">
            <w:r>
              <w:t>广州医科大学附属第三医院或采购人指定地点</w:t>
            </w:r>
          </w:p>
        </w:tc>
      </w:tr>
      <w:tr w:rsidR="00E70EF5" w:rsidTr="00E70EF5">
        <w:tc>
          <w:tcPr>
            <w:tcW w:w="1951" w:type="dxa"/>
          </w:tcPr>
          <w:p w:rsidR="00E70EF5" w:rsidRDefault="00E70EF5" w:rsidP="00EB0701">
            <w:r>
              <w:t>付款方式</w:t>
            </w:r>
          </w:p>
        </w:tc>
        <w:tc>
          <w:tcPr>
            <w:tcW w:w="6571" w:type="dxa"/>
          </w:tcPr>
          <w:p w:rsidR="00E70EF5" w:rsidRDefault="00E70EF5" w:rsidP="00EB0701"/>
          <w:p w:rsidR="00E70EF5" w:rsidRDefault="00E70EF5" w:rsidP="00EB0701"/>
          <w:p w:rsidR="00E70EF5" w:rsidRDefault="00E70EF5" w:rsidP="00EB0701">
            <w:r>
              <w:t>1</w:t>
            </w:r>
            <w:r>
              <w:t>期：支付比例</w:t>
            </w:r>
            <w:r>
              <w:t>100%,</w:t>
            </w:r>
            <w:r>
              <w:rPr>
                <w:rFonts w:ascii="宋体" w:hAnsi="宋体" w:hint="eastAsia"/>
              </w:rPr>
              <w:t>中标人按采购人要求完成当月供货后，于次月10日前凭国家正式发票向采购人申请付款，采购人收到申请后在20个工作日内结清货款</w:t>
            </w:r>
            <w:r>
              <w:t>。</w:t>
            </w:r>
          </w:p>
        </w:tc>
      </w:tr>
      <w:tr w:rsidR="00E70EF5" w:rsidTr="00E70EF5">
        <w:tc>
          <w:tcPr>
            <w:tcW w:w="1951" w:type="dxa"/>
          </w:tcPr>
          <w:p w:rsidR="00E70EF5" w:rsidRDefault="00E70EF5" w:rsidP="00EB0701">
            <w:r>
              <w:t>验收要求</w:t>
            </w:r>
          </w:p>
        </w:tc>
        <w:tc>
          <w:tcPr>
            <w:tcW w:w="6571" w:type="dxa"/>
          </w:tcPr>
          <w:p w:rsidR="00E70EF5" w:rsidRDefault="00E70EF5" w:rsidP="00EB0701"/>
          <w:p w:rsidR="00E70EF5" w:rsidRDefault="00E70EF5" w:rsidP="00EB0701"/>
          <w:p w:rsidR="00E70EF5" w:rsidRDefault="00E70EF5" w:rsidP="00EB0701"/>
          <w:p w:rsidR="00E70EF5" w:rsidRDefault="00E70EF5" w:rsidP="00EB0701">
            <w:pPr>
              <w:ind w:firstLineChars="200" w:firstLine="420"/>
              <w:rPr>
                <w:rFonts w:ascii="宋体" w:hAnsi="宋体"/>
              </w:rPr>
            </w:pPr>
            <w:r>
              <w:t>1</w:t>
            </w:r>
            <w:r>
              <w:t>期：</w:t>
            </w:r>
            <w:r>
              <w:rPr>
                <w:rFonts w:ascii="宋体" w:hAnsi="宋体" w:hint="eastAsia"/>
              </w:rPr>
              <w:t>（一）按国家、地方等相关规定验收。</w:t>
            </w:r>
          </w:p>
          <w:p w:rsidR="00E70EF5" w:rsidRDefault="00E70EF5" w:rsidP="00EB0701">
            <w:pPr>
              <w:ind w:firstLineChars="200" w:firstLine="420"/>
              <w:rPr>
                <w:rFonts w:ascii="宋体" w:hAnsi="宋体"/>
              </w:rPr>
            </w:pPr>
            <w:r>
              <w:rPr>
                <w:rFonts w:ascii="宋体" w:hAnsi="宋体" w:hint="eastAsia"/>
              </w:rPr>
              <w:t>（二）双方对质量有争议，如需将货物送至具有资质的质量检测机构检测的，若检测结果合格，检测费用由采购人支付。</w:t>
            </w:r>
          </w:p>
          <w:p w:rsidR="00E70EF5" w:rsidRDefault="00E70EF5" w:rsidP="00EB0701">
            <w:pPr>
              <w:ind w:firstLineChars="200" w:firstLine="420"/>
              <w:rPr>
                <w:rFonts w:ascii="宋体" w:hAnsi="宋体"/>
              </w:rPr>
            </w:pPr>
            <w:r>
              <w:rPr>
                <w:rFonts w:ascii="宋体" w:hAnsi="宋体" w:hint="eastAsia"/>
              </w:rPr>
              <w:t>若检测结果不合格，则检测费用由中标人支付，采购人将该批次货物退货，中标人重新配送合格物资外，中标人还需缴纳该批次货物金额的30%作为违约金予采购人。</w:t>
            </w:r>
          </w:p>
          <w:p w:rsidR="00E70EF5" w:rsidRDefault="00E70EF5" w:rsidP="00EB0701">
            <w:pPr>
              <w:ind w:firstLineChars="200" w:firstLine="420"/>
              <w:rPr>
                <w:rFonts w:ascii="宋体" w:hAnsi="宋体"/>
              </w:rPr>
            </w:pPr>
            <w:r>
              <w:rPr>
                <w:rFonts w:ascii="宋体" w:hAnsi="宋体" w:hint="eastAsia"/>
              </w:rPr>
              <w:t>（三）合同期内，采购人对货物质量进行两次以内的抽查（食品安全事故调查、接到投诉调查而送检不受此次数限制），质量检验费用由中标人支付；对抽查发现货物质量（含包装）不合格的，责成采购人对该批次产品</w:t>
            </w:r>
            <w:proofErr w:type="gramStart"/>
            <w:r>
              <w:rPr>
                <w:rFonts w:ascii="宋体" w:hAnsi="宋体" w:hint="eastAsia"/>
              </w:rPr>
              <w:t>作出</w:t>
            </w:r>
            <w:proofErr w:type="gramEnd"/>
            <w:r>
              <w:rPr>
                <w:rFonts w:ascii="宋体" w:hAnsi="宋体" w:hint="eastAsia"/>
              </w:rPr>
              <w:t>更换、退货、扣除50%履约保证金、情节严重的解除合同等处理；合同期内两次抽查发现不合格的（可为相同或不同货物），责成采购人全部扣除履约保证金并解除合同。</w:t>
            </w:r>
          </w:p>
          <w:p w:rsidR="00E70EF5" w:rsidRDefault="00E70EF5" w:rsidP="00EB0701">
            <w:r>
              <w:rPr>
                <w:rFonts w:ascii="宋体" w:hAnsi="宋体" w:hint="eastAsia"/>
              </w:rPr>
              <w:t>（四）物资验收时未发现质量问题，而入库后七天内发现质量问题，中标人无法证明因采购人保管、使用不善导致质量问题的，中标人应无条件更换该批次该品种物资。</w:t>
            </w:r>
          </w:p>
        </w:tc>
      </w:tr>
      <w:tr w:rsidR="00E70EF5" w:rsidTr="00E70EF5">
        <w:tc>
          <w:tcPr>
            <w:tcW w:w="1951" w:type="dxa"/>
          </w:tcPr>
          <w:p w:rsidR="00E70EF5" w:rsidRDefault="00E70EF5" w:rsidP="00EB0701">
            <w:r>
              <w:t>履约保证金</w:t>
            </w:r>
          </w:p>
        </w:tc>
        <w:tc>
          <w:tcPr>
            <w:tcW w:w="6571" w:type="dxa"/>
          </w:tcPr>
          <w:p w:rsidR="00E70EF5" w:rsidRDefault="00E70EF5" w:rsidP="00EB0701">
            <w:r>
              <w:t>收取比例：</w:t>
            </w:r>
            <w:r>
              <w:rPr>
                <w:rFonts w:hint="eastAsia"/>
              </w:rPr>
              <w:t>5</w:t>
            </w:r>
            <w:r>
              <w:t>%</w:t>
            </w:r>
            <w:r>
              <w:t>，说明：</w:t>
            </w:r>
            <w:r>
              <w:rPr>
                <w:rFonts w:hint="eastAsia"/>
              </w:rPr>
              <w:t>（一）中标人与采购人在采购人获取中标通知书后签订合同。</w:t>
            </w:r>
          </w:p>
          <w:p w:rsidR="00E70EF5" w:rsidRDefault="00E70EF5" w:rsidP="00EB0701">
            <w:r>
              <w:rPr>
                <w:rFonts w:hint="eastAsia"/>
              </w:rPr>
              <w:t>（二）合同签订后十个工作日内，中标人须向采购人缴纳履约保证金。</w:t>
            </w:r>
          </w:p>
          <w:p w:rsidR="00E70EF5" w:rsidRDefault="00E70EF5" w:rsidP="00EB0701">
            <w:r>
              <w:rPr>
                <w:rFonts w:hint="eastAsia"/>
              </w:rPr>
              <w:t>履约保证金以支票、汇票、本票、金融机构、担保机构出具的保函及现金等形式提交。</w:t>
            </w:r>
          </w:p>
          <w:p w:rsidR="00E70EF5" w:rsidRDefault="00E70EF5" w:rsidP="00EB0701">
            <w:r>
              <w:rPr>
                <w:rFonts w:hint="eastAsia"/>
              </w:rPr>
              <w:t>（三）发生以下情形，经调查属实的，扣除履约保证金总额</w:t>
            </w:r>
            <w:r>
              <w:rPr>
                <w:rFonts w:hint="eastAsia"/>
              </w:rPr>
              <w:t>5%</w:t>
            </w:r>
            <w:r>
              <w:rPr>
                <w:rFonts w:hint="eastAsia"/>
              </w:rPr>
              <w:t>作为罚金：</w:t>
            </w:r>
          </w:p>
          <w:p w:rsidR="00E70EF5" w:rsidRDefault="00E70EF5" w:rsidP="00EB0701">
            <w:r>
              <w:rPr>
                <w:rFonts w:hint="eastAsia"/>
              </w:rPr>
              <w:t>1</w:t>
            </w:r>
            <w:r>
              <w:rPr>
                <w:rFonts w:hint="eastAsia"/>
              </w:rPr>
              <w:t>、未按要求随货提供相关票证；</w:t>
            </w:r>
          </w:p>
          <w:p w:rsidR="00E70EF5" w:rsidRDefault="00E70EF5" w:rsidP="00EB0701">
            <w:r>
              <w:rPr>
                <w:rFonts w:hint="eastAsia"/>
              </w:rPr>
              <w:t>2</w:t>
            </w:r>
            <w:r>
              <w:rPr>
                <w:rFonts w:hint="eastAsia"/>
              </w:rPr>
              <w:t>、货物质量验收不合格；</w:t>
            </w:r>
          </w:p>
          <w:p w:rsidR="00E70EF5" w:rsidRDefault="00E70EF5" w:rsidP="00EB0701">
            <w:r>
              <w:rPr>
                <w:rFonts w:hint="eastAsia"/>
              </w:rPr>
              <w:t>3</w:t>
            </w:r>
            <w:r>
              <w:rPr>
                <w:rFonts w:hint="eastAsia"/>
              </w:rPr>
              <w:t>、未按采购人采购计划的时间供货（提前一天与采购人协商，且未影</w:t>
            </w:r>
            <w:r>
              <w:rPr>
                <w:rFonts w:hint="eastAsia"/>
              </w:rPr>
              <w:lastRenderedPageBreak/>
              <w:t>响采购人伙食供应的除外）；</w:t>
            </w:r>
          </w:p>
          <w:p w:rsidR="00E70EF5" w:rsidRDefault="00E70EF5" w:rsidP="00EB0701">
            <w:r>
              <w:rPr>
                <w:rFonts w:hint="eastAsia"/>
              </w:rPr>
              <w:t>4</w:t>
            </w:r>
            <w:r>
              <w:rPr>
                <w:rFonts w:hint="eastAsia"/>
              </w:rPr>
              <w:t>、供货数量仅为采购人采购计划数量的</w:t>
            </w:r>
            <w:r>
              <w:rPr>
                <w:rFonts w:hint="eastAsia"/>
              </w:rPr>
              <w:t>80%-90%</w:t>
            </w:r>
            <w:r>
              <w:rPr>
                <w:rFonts w:hint="eastAsia"/>
              </w:rPr>
              <w:t>（不含本数），且未影响采购人伙食供应（供应数大于计划数的，可退回给供应商或验收合格后入库，不扣除履约保证金）；</w:t>
            </w:r>
          </w:p>
          <w:p w:rsidR="00E70EF5" w:rsidRDefault="00E70EF5" w:rsidP="00EB0701">
            <w:r>
              <w:rPr>
                <w:rFonts w:hint="eastAsia"/>
              </w:rPr>
              <w:t>5</w:t>
            </w:r>
            <w:r>
              <w:rPr>
                <w:rFonts w:hint="eastAsia"/>
              </w:rPr>
              <w:t>、未按采购人指定秩序卸货；</w:t>
            </w:r>
          </w:p>
          <w:p w:rsidR="00E70EF5" w:rsidRDefault="00E70EF5" w:rsidP="00EB0701">
            <w:r>
              <w:rPr>
                <w:rFonts w:hint="eastAsia"/>
              </w:rPr>
              <w:t>6</w:t>
            </w:r>
            <w:r>
              <w:rPr>
                <w:rFonts w:hint="eastAsia"/>
              </w:rPr>
              <w:t>、货物出现质量问题，供应商不积极配合查找原因，不及时反馈处理结果。</w:t>
            </w:r>
          </w:p>
          <w:p w:rsidR="00E70EF5" w:rsidRDefault="00E70EF5" w:rsidP="00EB0701">
            <w:r>
              <w:rPr>
                <w:rFonts w:hint="eastAsia"/>
              </w:rPr>
              <w:t>（四）发生以下情形，经调查属实的，扣除履约保证金总额</w:t>
            </w:r>
            <w:r>
              <w:rPr>
                <w:rFonts w:hint="eastAsia"/>
              </w:rPr>
              <w:t>10%</w:t>
            </w:r>
            <w:r>
              <w:rPr>
                <w:rFonts w:hint="eastAsia"/>
              </w:rPr>
              <w:t>作为罚金：</w:t>
            </w:r>
          </w:p>
          <w:p w:rsidR="00E70EF5" w:rsidRDefault="00E70EF5" w:rsidP="00EB0701">
            <w:r>
              <w:rPr>
                <w:rFonts w:hint="eastAsia"/>
              </w:rPr>
              <w:t>1</w:t>
            </w:r>
            <w:r>
              <w:rPr>
                <w:rFonts w:hint="eastAsia"/>
              </w:rPr>
              <w:t>、供应货物品种、品牌、规格或质量等级与合同不符；</w:t>
            </w:r>
          </w:p>
          <w:p w:rsidR="00E70EF5" w:rsidRDefault="00E70EF5" w:rsidP="00EB0701">
            <w:r>
              <w:rPr>
                <w:rFonts w:hint="eastAsia"/>
              </w:rPr>
              <w:t>2</w:t>
            </w:r>
            <w:r>
              <w:rPr>
                <w:rFonts w:hint="eastAsia"/>
              </w:rPr>
              <w:t>、提供虚假检验报告等相关票证；</w:t>
            </w:r>
          </w:p>
          <w:p w:rsidR="00E70EF5" w:rsidRDefault="00E70EF5" w:rsidP="00EB0701">
            <w:r>
              <w:rPr>
                <w:rFonts w:hint="eastAsia"/>
              </w:rPr>
              <w:t>3</w:t>
            </w:r>
            <w:r>
              <w:rPr>
                <w:rFonts w:hint="eastAsia"/>
              </w:rPr>
              <w:t>、因退货或未按采购人采购计划数量、时间供应，造成采购人伙食无法按时供应；</w:t>
            </w:r>
          </w:p>
          <w:p w:rsidR="00E70EF5" w:rsidRDefault="00E70EF5" w:rsidP="00EB0701">
            <w:r>
              <w:rPr>
                <w:rFonts w:hint="eastAsia"/>
              </w:rPr>
              <w:t>4</w:t>
            </w:r>
            <w:r>
              <w:rPr>
                <w:rFonts w:hint="eastAsia"/>
              </w:rPr>
              <w:t>、供货数量低于采购人采购计划数量的</w:t>
            </w:r>
            <w:r>
              <w:rPr>
                <w:rFonts w:hint="eastAsia"/>
              </w:rPr>
              <w:t>80%</w:t>
            </w:r>
            <w:r>
              <w:rPr>
                <w:rFonts w:hint="eastAsia"/>
              </w:rPr>
              <w:t>（含本数）；</w:t>
            </w:r>
          </w:p>
          <w:p w:rsidR="00E70EF5" w:rsidRDefault="00E70EF5" w:rsidP="00EB0701">
            <w:r>
              <w:rPr>
                <w:rFonts w:hint="eastAsia"/>
              </w:rPr>
              <w:t>5</w:t>
            </w:r>
            <w:r>
              <w:rPr>
                <w:rFonts w:hint="eastAsia"/>
              </w:rPr>
              <w:t>、同一品种货物连续两次验收发现质量不合格产品并退货；</w:t>
            </w:r>
          </w:p>
          <w:p w:rsidR="00E70EF5" w:rsidRDefault="00E70EF5" w:rsidP="00EB0701">
            <w:r>
              <w:rPr>
                <w:rFonts w:hint="eastAsia"/>
              </w:rPr>
              <w:t>6</w:t>
            </w:r>
            <w:r>
              <w:rPr>
                <w:rFonts w:hint="eastAsia"/>
              </w:rPr>
              <w:t>、把采购人验收不合格退货的货物重新配送给采购人；</w:t>
            </w:r>
          </w:p>
          <w:p w:rsidR="00E70EF5" w:rsidRDefault="00E70EF5" w:rsidP="00EB0701">
            <w:r>
              <w:rPr>
                <w:rFonts w:hint="eastAsia"/>
              </w:rPr>
              <w:t>7</w:t>
            </w:r>
            <w:r>
              <w:rPr>
                <w:rFonts w:hint="eastAsia"/>
              </w:rPr>
              <w:t>、在包装、运输、装卸等环节不符合食品安全要求；</w:t>
            </w:r>
          </w:p>
          <w:p w:rsidR="00E70EF5" w:rsidRDefault="00E70EF5" w:rsidP="00EB0701">
            <w:r>
              <w:rPr>
                <w:rFonts w:hint="eastAsia"/>
              </w:rPr>
              <w:t>8</w:t>
            </w:r>
            <w:r>
              <w:rPr>
                <w:rFonts w:hint="eastAsia"/>
              </w:rPr>
              <w:t>、组织机构发生调整，或经营场所、联系人、联系方式变更，未及时通知采购人业务部门，造成无法及时联系；</w:t>
            </w:r>
          </w:p>
          <w:p w:rsidR="00E70EF5" w:rsidRDefault="00E70EF5" w:rsidP="00EB0701">
            <w:r>
              <w:rPr>
                <w:rFonts w:hint="eastAsia"/>
              </w:rPr>
              <w:t>9</w:t>
            </w:r>
            <w:r>
              <w:rPr>
                <w:rFonts w:hint="eastAsia"/>
              </w:rPr>
              <w:t>、食品溯源管理制度不落实，进货查验记录不全；</w:t>
            </w:r>
          </w:p>
          <w:p w:rsidR="00E70EF5" w:rsidRDefault="00E70EF5" w:rsidP="00EB0701">
            <w:r>
              <w:rPr>
                <w:rFonts w:hint="eastAsia"/>
              </w:rPr>
              <w:t>发生上述（三）、（四）扣除履约保证金情形的，在未影响采购人伙食按时供应、未因所供货物发生食品安全事故的前提下，在合同期第一、二月内可予以豁免扣除履约保证金，第三月起严格执行。</w:t>
            </w:r>
          </w:p>
          <w:p w:rsidR="00E70EF5" w:rsidRDefault="00E70EF5" w:rsidP="00EB0701">
            <w:r>
              <w:rPr>
                <w:rFonts w:hint="eastAsia"/>
              </w:rPr>
              <w:t>（五）中标后实际供应过程中，单一品种无正当理由连续两个月不供应的，扣除履约保证金总额</w:t>
            </w:r>
            <w:r>
              <w:rPr>
                <w:rFonts w:hint="eastAsia"/>
              </w:rPr>
              <w:t>10%</w:t>
            </w:r>
            <w:r>
              <w:rPr>
                <w:rFonts w:hint="eastAsia"/>
              </w:rPr>
              <w:t>作为罚金；连续三个月不供应的，扣除履约保证金总额</w:t>
            </w:r>
            <w:r>
              <w:rPr>
                <w:rFonts w:hint="eastAsia"/>
              </w:rPr>
              <w:t>50%</w:t>
            </w:r>
            <w:r>
              <w:rPr>
                <w:rFonts w:hint="eastAsia"/>
              </w:rPr>
              <w:t>作为罚金；连续六个月不供应的，视为无履行合同能力，采购人与供应商解除供应合同，履约保证金不退还。</w:t>
            </w:r>
          </w:p>
          <w:p w:rsidR="00E70EF5" w:rsidRDefault="00E70EF5" w:rsidP="00EB0701">
            <w:r>
              <w:rPr>
                <w:rFonts w:hint="eastAsia"/>
              </w:rPr>
              <w:t>（六）如在合同执行期间因中标人违约导致履约保证金部分扣除，中标人需在五个工作日内将扣除的履约保证金补齐。</w:t>
            </w:r>
          </w:p>
          <w:p w:rsidR="00E70EF5" w:rsidRDefault="00E70EF5" w:rsidP="00EB0701">
            <w:r>
              <w:rPr>
                <w:rFonts w:hint="eastAsia"/>
              </w:rPr>
              <w:t>（七）如中标人在合同执行过程需终止执行合同的，需提前一个月以书面形式告知采购人，否则按单方面终止执行合同处理，履约保证金不退还。</w:t>
            </w:r>
          </w:p>
          <w:p w:rsidR="00E70EF5" w:rsidRDefault="00E70EF5" w:rsidP="00EB0701">
            <w:r>
              <w:t>履约保证金可以以履约保函（保险）形式提供，目前</w:t>
            </w:r>
            <w:r>
              <w:t>"</w:t>
            </w:r>
            <w:r>
              <w:t>广东政府采购智慧云平台金融服务中心</w:t>
            </w:r>
            <w:r>
              <w:t>(https://gdgpo.czt.gd.gov.cn/zcdservice/zcd/guangdong/)</w:t>
            </w:r>
            <w:r>
              <w:t>已实现电子履约保函（保险）在线办理功能，有意愿供应商可自行办理提供。</w:t>
            </w:r>
          </w:p>
        </w:tc>
      </w:tr>
      <w:tr w:rsidR="00E70EF5" w:rsidTr="00E70EF5">
        <w:tc>
          <w:tcPr>
            <w:tcW w:w="1951" w:type="dxa"/>
          </w:tcPr>
          <w:p w:rsidR="00E70EF5" w:rsidRDefault="00E70EF5" w:rsidP="00EB0701">
            <w:r>
              <w:lastRenderedPageBreak/>
              <w:t>其他</w:t>
            </w:r>
          </w:p>
        </w:tc>
        <w:tc>
          <w:tcPr>
            <w:tcW w:w="6571" w:type="dxa"/>
          </w:tcPr>
          <w:p w:rsidR="00E70EF5" w:rsidRDefault="00E70EF5" w:rsidP="00EB0701">
            <w:r>
              <w:t>一、配送要求：</w:t>
            </w:r>
          </w:p>
          <w:p w:rsidR="00E70EF5" w:rsidRDefault="00E70EF5" w:rsidP="00EB0701">
            <w:pPr>
              <w:ind w:firstLineChars="200" w:firstLine="420"/>
              <w:rPr>
                <w:rFonts w:ascii="宋体" w:hAnsi="宋体"/>
              </w:rPr>
            </w:pPr>
            <w:r>
              <w:rPr>
                <w:rFonts w:ascii="宋体" w:hAnsi="宋体" w:hint="eastAsia"/>
              </w:rPr>
              <w:t>（一）交货地点：采购人指定地点。</w:t>
            </w:r>
          </w:p>
          <w:p w:rsidR="00E70EF5" w:rsidRDefault="00E70EF5" w:rsidP="00EB0701">
            <w:pPr>
              <w:ind w:firstLineChars="200" w:firstLine="420"/>
              <w:rPr>
                <w:rFonts w:ascii="宋体" w:hAnsi="宋体"/>
              </w:rPr>
            </w:pPr>
            <w:r>
              <w:rPr>
                <w:rFonts w:ascii="宋体" w:hAnsi="宋体" w:hint="eastAsia"/>
              </w:rPr>
              <w:t>（二）首次供应时，应提供中标人的《营业执照》复印件予采购人存档。每次供应时应提供自检或委托第三方检验的蔬菜农药残留检测合格报告及盖有中标人公章的货物清单。</w:t>
            </w:r>
          </w:p>
          <w:p w:rsidR="00E70EF5" w:rsidRDefault="00E70EF5" w:rsidP="00EB0701">
            <w:pPr>
              <w:ind w:firstLineChars="200" w:firstLine="420"/>
              <w:rPr>
                <w:rFonts w:ascii="宋体" w:hAnsi="宋体"/>
              </w:rPr>
            </w:pPr>
            <w:r>
              <w:rPr>
                <w:rFonts w:ascii="宋体" w:hAnsi="宋体" w:hint="eastAsia"/>
              </w:rPr>
              <w:t>（三）整个运输过程应科学合理，运输必须采用符合卫生要求的</w:t>
            </w:r>
            <w:proofErr w:type="gramStart"/>
            <w:r>
              <w:rPr>
                <w:rFonts w:ascii="宋体" w:hAnsi="宋体" w:hint="eastAsia"/>
              </w:rPr>
              <w:t>专用载具运输</w:t>
            </w:r>
            <w:proofErr w:type="gramEnd"/>
            <w:r>
              <w:rPr>
                <w:rFonts w:ascii="宋体" w:hAnsi="宋体" w:hint="eastAsia"/>
              </w:rPr>
              <w:t>，保持清洁和定期消毒，车厢内无不良气味、异味。</w:t>
            </w:r>
          </w:p>
          <w:p w:rsidR="00E70EF5" w:rsidRDefault="00E70EF5" w:rsidP="00EB0701">
            <w:pPr>
              <w:ind w:firstLineChars="200" w:firstLine="420"/>
              <w:rPr>
                <w:rFonts w:ascii="宋体" w:hAnsi="宋体"/>
              </w:rPr>
            </w:pPr>
            <w:r>
              <w:rPr>
                <w:rFonts w:ascii="宋体" w:hAnsi="宋体" w:hint="eastAsia"/>
              </w:rPr>
              <w:t>（四）送货时间：合同签订后，按采购人实际需求。</w:t>
            </w:r>
          </w:p>
          <w:p w:rsidR="00E70EF5" w:rsidRDefault="00E70EF5" w:rsidP="00EB0701">
            <w:pPr>
              <w:ind w:firstLineChars="200" w:firstLine="420"/>
              <w:rPr>
                <w:rFonts w:ascii="宋体" w:hAnsi="宋体"/>
              </w:rPr>
            </w:pPr>
            <w:r>
              <w:rPr>
                <w:rFonts w:ascii="宋体" w:hAnsi="宋体" w:hint="eastAsia"/>
              </w:rPr>
              <w:lastRenderedPageBreak/>
              <w:t>中标人在接到通知后备齐货物，按时送抵交货地点。中标人除不可抗力，不得因其他任何理由延迟送货。采购人如遇特殊情况需推迟送货，应提前通知中标人。中标人不能按时、按质、按量供货，导致采购人无法正常供应伙食的，采购人有权自行采购同等质量的货物，由此造成的经济损失和责任均由中标人承担，并承担违约责任。</w:t>
            </w:r>
          </w:p>
          <w:p w:rsidR="00E70EF5" w:rsidRDefault="00E70EF5" w:rsidP="00EB0701">
            <w:r>
              <w:t>二、</w:t>
            </w:r>
            <w:r>
              <w:rPr>
                <w:rFonts w:hint="eastAsia"/>
              </w:rPr>
              <w:t>中标人的管理要求</w:t>
            </w:r>
          </w:p>
          <w:p w:rsidR="00E70EF5" w:rsidRDefault="00E70EF5" w:rsidP="00EB0701">
            <w:pPr>
              <w:ind w:firstLineChars="200" w:firstLine="420"/>
              <w:rPr>
                <w:rFonts w:ascii="宋体" w:hAnsi="宋体"/>
              </w:rPr>
            </w:pPr>
            <w:r>
              <w:rPr>
                <w:rFonts w:ascii="宋体" w:hAnsi="宋体" w:hint="eastAsia"/>
              </w:rPr>
              <w:t>（一）供应商有以下行为，经调查属实的，采购人将立即解除相关供应合同，履约保证金不退还；</w:t>
            </w:r>
          </w:p>
          <w:p w:rsidR="00E70EF5" w:rsidRDefault="00E70EF5" w:rsidP="00EB0701">
            <w:pPr>
              <w:ind w:firstLineChars="200" w:firstLine="420"/>
              <w:rPr>
                <w:rFonts w:ascii="宋体" w:hAnsi="宋体"/>
              </w:rPr>
            </w:pPr>
            <w:r>
              <w:rPr>
                <w:rFonts w:ascii="宋体" w:hAnsi="宋体" w:hint="eastAsia"/>
              </w:rPr>
              <w:t>1、弄虚作假，提供虚假材料取得中标供应资格的；</w:t>
            </w:r>
          </w:p>
          <w:p w:rsidR="00E70EF5" w:rsidRDefault="00E70EF5" w:rsidP="00EB0701">
            <w:pPr>
              <w:ind w:firstLineChars="200" w:firstLine="420"/>
              <w:rPr>
                <w:rFonts w:ascii="宋体" w:hAnsi="宋体"/>
              </w:rPr>
            </w:pPr>
            <w:r>
              <w:rPr>
                <w:rFonts w:ascii="宋体" w:hAnsi="宋体" w:hint="eastAsia"/>
              </w:rPr>
              <w:t>2、中标供应项目有转包、分包行为的；</w:t>
            </w:r>
          </w:p>
          <w:p w:rsidR="00E70EF5" w:rsidRDefault="00E70EF5" w:rsidP="00EB0701">
            <w:pPr>
              <w:ind w:firstLineChars="200" w:firstLine="420"/>
              <w:rPr>
                <w:rFonts w:ascii="宋体" w:hAnsi="宋体"/>
              </w:rPr>
            </w:pPr>
            <w:r>
              <w:rPr>
                <w:rFonts w:ascii="宋体" w:hAnsi="宋体" w:hint="eastAsia"/>
              </w:rPr>
              <w:t>3、经营情况发生重大变更，已经不具备承接中标供应项目能力的；</w:t>
            </w:r>
          </w:p>
          <w:p w:rsidR="00E70EF5" w:rsidRDefault="00E70EF5" w:rsidP="00EB0701">
            <w:pPr>
              <w:ind w:firstLineChars="200" w:firstLine="420"/>
              <w:rPr>
                <w:rFonts w:ascii="宋体" w:hAnsi="宋体"/>
              </w:rPr>
            </w:pPr>
            <w:r>
              <w:rPr>
                <w:rFonts w:ascii="宋体" w:hAnsi="宋体" w:hint="eastAsia"/>
              </w:rPr>
              <w:t>4、无正当理由拒绝履行合同向采购人供货的；</w:t>
            </w:r>
          </w:p>
          <w:p w:rsidR="00E70EF5" w:rsidRDefault="00E70EF5" w:rsidP="00EB0701">
            <w:pPr>
              <w:ind w:firstLineChars="200" w:firstLine="420"/>
              <w:rPr>
                <w:rFonts w:ascii="宋体" w:hAnsi="宋体"/>
              </w:rPr>
            </w:pPr>
            <w:r>
              <w:rPr>
                <w:rFonts w:ascii="宋体" w:hAnsi="宋体" w:hint="eastAsia"/>
              </w:rPr>
              <w:t>5、有行贿、给回扣等不正当竞争行为的；</w:t>
            </w:r>
          </w:p>
          <w:p w:rsidR="00E70EF5" w:rsidRDefault="00E70EF5" w:rsidP="00EB0701">
            <w:pPr>
              <w:ind w:firstLineChars="200" w:firstLine="420"/>
              <w:rPr>
                <w:rFonts w:ascii="宋体" w:hAnsi="宋体"/>
              </w:rPr>
            </w:pPr>
            <w:r>
              <w:rPr>
                <w:rFonts w:ascii="宋体" w:hAnsi="宋体" w:hint="eastAsia"/>
              </w:rPr>
              <w:t>6、因所供货物质量原因导致医院发生食品安全事故的；</w:t>
            </w:r>
          </w:p>
          <w:p w:rsidR="00E70EF5" w:rsidRDefault="00E70EF5" w:rsidP="00EB0701">
            <w:pPr>
              <w:ind w:firstLineChars="200" w:firstLine="420"/>
              <w:rPr>
                <w:rFonts w:ascii="宋体" w:hAnsi="宋体"/>
              </w:rPr>
            </w:pPr>
            <w:r>
              <w:rPr>
                <w:rFonts w:ascii="宋体" w:hAnsi="宋体" w:hint="eastAsia"/>
              </w:rPr>
              <w:t>7、所供应货物存在故意假冒伪劣行为的；</w:t>
            </w:r>
          </w:p>
          <w:p w:rsidR="00E70EF5" w:rsidRDefault="00E70EF5" w:rsidP="00EB0701">
            <w:pPr>
              <w:ind w:firstLineChars="200" w:firstLine="420"/>
              <w:rPr>
                <w:rFonts w:ascii="宋体" w:hAnsi="宋体" w:cs="宋体"/>
                <w:kern w:val="0"/>
              </w:rPr>
            </w:pPr>
            <w:r>
              <w:rPr>
                <w:rFonts w:ascii="宋体" w:hAnsi="宋体" w:cs="宋体" w:hint="eastAsia"/>
                <w:kern w:val="0"/>
              </w:rPr>
              <w:t>（二）必须依据国家有关法律法规要求建立健全各项管理制度，保证食品安全，有明确的食品安全责任人。</w:t>
            </w:r>
          </w:p>
          <w:p w:rsidR="00E70EF5" w:rsidRDefault="00E70EF5" w:rsidP="00EB0701">
            <w:pPr>
              <w:ind w:firstLineChars="200" w:firstLine="420"/>
              <w:rPr>
                <w:rFonts w:ascii="宋体" w:hAnsi="宋体" w:cs="宋体"/>
                <w:kern w:val="0"/>
              </w:rPr>
            </w:pPr>
            <w:r>
              <w:rPr>
                <w:rFonts w:ascii="宋体" w:hAnsi="宋体" w:cs="宋体" w:hint="eastAsia"/>
                <w:kern w:val="0"/>
              </w:rPr>
              <w:t>（三）由于采购人工作的特殊性，中标人应做好本单位工作人员的培训、教育工作，遵守采购人各项规定。</w:t>
            </w:r>
          </w:p>
          <w:p w:rsidR="00E70EF5" w:rsidRDefault="00E70EF5" w:rsidP="00EB0701">
            <w:pPr>
              <w:ind w:firstLineChars="200" w:firstLine="420"/>
              <w:rPr>
                <w:rFonts w:ascii="宋体" w:hAnsi="宋体" w:cs="宋体"/>
                <w:kern w:val="0"/>
              </w:rPr>
            </w:pPr>
            <w:r>
              <w:rPr>
                <w:rFonts w:ascii="宋体" w:hAnsi="宋体" w:cs="宋体" w:hint="eastAsia"/>
                <w:kern w:val="0"/>
              </w:rPr>
              <w:t>（四）按合同约定的标的供货，中标人不得转包、分包，否则采购人有权单方面终止合同，项目另行处理，中标人承担由此造成的经济损失，履约保证金不退还。</w:t>
            </w:r>
          </w:p>
          <w:p w:rsidR="00E70EF5" w:rsidRDefault="00E70EF5" w:rsidP="00EB0701">
            <w:pPr>
              <w:ind w:firstLineChars="200" w:firstLine="420"/>
              <w:rPr>
                <w:rFonts w:ascii="宋体" w:hAnsi="宋体" w:cs="宋体"/>
                <w:kern w:val="0"/>
              </w:rPr>
            </w:pPr>
            <w:r>
              <w:rPr>
                <w:rFonts w:ascii="宋体" w:hAnsi="宋体" w:cs="宋体" w:hint="eastAsia"/>
                <w:kern w:val="0"/>
              </w:rPr>
              <w:t>（五）中标人应严格按招标要求（含品种、质量等）供应，不得变更供应商品，否则，采购人有权退货。</w:t>
            </w:r>
          </w:p>
          <w:p w:rsidR="00E70EF5" w:rsidRDefault="00E70EF5" w:rsidP="00EB0701">
            <w:pPr>
              <w:ind w:firstLineChars="200" w:firstLine="420"/>
              <w:rPr>
                <w:rFonts w:ascii="宋体" w:hAnsi="宋体" w:cs="宋体"/>
                <w:kern w:val="0"/>
              </w:rPr>
            </w:pPr>
            <w:r>
              <w:rPr>
                <w:rFonts w:ascii="宋体" w:hAnsi="宋体" w:cs="宋体" w:hint="eastAsia"/>
                <w:kern w:val="0"/>
              </w:rPr>
              <w:t>（六）</w:t>
            </w:r>
            <w:r>
              <w:rPr>
                <w:rFonts w:ascii="宋体" w:hAnsi="宋体" w:hint="eastAsia"/>
                <w:bCs/>
              </w:rPr>
              <w:t>因生产商原因停产、改变生产规格的，中标</w:t>
            </w:r>
            <w:proofErr w:type="gramStart"/>
            <w:r>
              <w:rPr>
                <w:rFonts w:ascii="宋体" w:hAnsi="宋体" w:hint="eastAsia"/>
                <w:bCs/>
              </w:rPr>
              <w:t>供应商凭生产商</w:t>
            </w:r>
            <w:proofErr w:type="gramEnd"/>
            <w:r>
              <w:rPr>
                <w:rFonts w:ascii="宋体" w:hAnsi="宋体" w:hint="eastAsia"/>
                <w:bCs/>
              </w:rPr>
              <w:t>证明告知采购人，采购人经市场调查确认，选择替换品种、规格，报总务科备案后与供应商协商定价后确认更换的品种、规格、价格。</w:t>
            </w:r>
          </w:p>
          <w:p w:rsidR="00E70EF5" w:rsidRDefault="00E70EF5" w:rsidP="00EB0701">
            <w:pPr>
              <w:ind w:firstLineChars="200" w:firstLine="420"/>
              <w:rPr>
                <w:rFonts w:ascii="宋体" w:hAnsi="宋体"/>
                <w:bCs/>
              </w:rPr>
            </w:pPr>
            <w:r>
              <w:rPr>
                <w:rFonts w:ascii="宋体" w:hAnsi="宋体" w:cs="宋体" w:hint="eastAsia"/>
                <w:kern w:val="0"/>
              </w:rPr>
              <w:t>（七）采购人按合同对商品进行严格验收，对不符合规格要求的商品，供应商必须无条件退货或更换。</w:t>
            </w:r>
          </w:p>
          <w:p w:rsidR="00E70EF5" w:rsidRDefault="00E70EF5" w:rsidP="00EB0701">
            <w:pPr>
              <w:ind w:firstLineChars="200" w:firstLine="420"/>
              <w:rPr>
                <w:rFonts w:ascii="宋体" w:hAnsi="宋体" w:cs="宋体"/>
                <w:kern w:val="0"/>
              </w:rPr>
            </w:pPr>
            <w:r>
              <w:rPr>
                <w:rFonts w:ascii="宋体" w:hAnsi="宋体" w:hint="eastAsia"/>
                <w:bCs/>
              </w:rPr>
              <w:t>（八）</w:t>
            </w:r>
            <w:r>
              <w:rPr>
                <w:rFonts w:ascii="宋体" w:hAnsi="宋体" w:cs="宋体" w:hint="eastAsia"/>
                <w:kern w:val="0"/>
              </w:rPr>
              <w:t>中标人须</w:t>
            </w:r>
            <w:proofErr w:type="gramStart"/>
            <w:r>
              <w:rPr>
                <w:rFonts w:ascii="宋体" w:hAnsi="宋体" w:cs="宋体" w:hint="eastAsia"/>
                <w:kern w:val="0"/>
              </w:rPr>
              <w:t>按供应</w:t>
            </w:r>
            <w:proofErr w:type="gramEnd"/>
            <w:r>
              <w:rPr>
                <w:rFonts w:ascii="宋体" w:hAnsi="宋体" w:cs="宋体" w:hint="eastAsia"/>
                <w:kern w:val="0"/>
              </w:rPr>
              <w:t>商品的销售额开具国家正式发票。</w:t>
            </w:r>
          </w:p>
          <w:p w:rsidR="00E70EF5" w:rsidRDefault="00E70EF5" w:rsidP="00EB0701">
            <w:pPr>
              <w:ind w:firstLineChars="200" w:firstLine="420"/>
              <w:rPr>
                <w:rFonts w:ascii="宋体" w:hAnsi="宋体" w:cs="宋体"/>
                <w:kern w:val="0"/>
              </w:rPr>
            </w:pPr>
            <w:r>
              <w:rPr>
                <w:rFonts w:ascii="宋体" w:hAnsi="宋体" w:cs="宋体" w:hint="eastAsia"/>
                <w:kern w:val="0"/>
              </w:rPr>
              <w:t>（九）食品溯源要求。食品供应</w:t>
            </w:r>
            <w:proofErr w:type="gramStart"/>
            <w:r>
              <w:rPr>
                <w:rFonts w:ascii="宋体" w:hAnsi="宋体" w:cs="宋体" w:hint="eastAsia"/>
                <w:kern w:val="0"/>
              </w:rPr>
              <w:t>链必须</w:t>
            </w:r>
            <w:proofErr w:type="gramEnd"/>
            <w:r>
              <w:rPr>
                <w:rFonts w:ascii="宋体" w:hAnsi="宋体" w:cs="宋体" w:hint="eastAsia"/>
                <w:kern w:val="0"/>
              </w:rPr>
              <w:t>明确，所有食品的来源必须清晰，来源应当是自有基地、商品菜基地或受到地方政府部门监管的流通市场，严禁收购散户农民的蔬菜供应。</w:t>
            </w:r>
          </w:p>
          <w:p w:rsidR="00E70EF5" w:rsidRDefault="00E70EF5" w:rsidP="00EB0701">
            <w:pPr>
              <w:ind w:firstLineChars="200" w:firstLine="420"/>
              <w:rPr>
                <w:rFonts w:ascii="宋体" w:hAnsi="宋体" w:cs="宋体"/>
                <w:kern w:val="0"/>
              </w:rPr>
            </w:pPr>
            <w:r>
              <w:rPr>
                <w:rFonts w:ascii="宋体" w:hAnsi="宋体" w:cs="宋体" w:hint="eastAsia"/>
                <w:kern w:val="0"/>
              </w:rPr>
              <w:t>环境要求：菜地确保不受临近农田施肥和用药污染；菜地周围无养殖场、化工厂、垃圾处理场、医院以及污水排放管道等污染源。</w:t>
            </w:r>
          </w:p>
          <w:p w:rsidR="00E70EF5" w:rsidRDefault="00E70EF5" w:rsidP="00EB0701">
            <w:pPr>
              <w:ind w:firstLineChars="200" w:firstLine="420"/>
              <w:rPr>
                <w:rFonts w:ascii="宋体" w:hAnsi="宋体" w:cs="宋体"/>
                <w:kern w:val="0"/>
              </w:rPr>
            </w:pPr>
            <w:r>
              <w:rPr>
                <w:rFonts w:ascii="宋体" w:hAnsi="宋体" w:cs="宋体" w:hint="eastAsia"/>
                <w:kern w:val="0"/>
              </w:rPr>
              <w:t>水源要求：菜地应有清洁无污染的灌溉水源；灌溉水井设有防护设施。</w:t>
            </w:r>
          </w:p>
          <w:p w:rsidR="00E70EF5" w:rsidRDefault="00E70EF5" w:rsidP="00EB0701">
            <w:pPr>
              <w:rPr>
                <w:rFonts w:ascii="宋体" w:hAnsi="宋体" w:cs="宋体"/>
                <w:kern w:val="0"/>
              </w:rPr>
            </w:pPr>
            <w:r>
              <w:rPr>
                <w:rFonts w:ascii="宋体" w:hAnsi="宋体" w:cs="宋体" w:hint="eastAsia"/>
                <w:kern w:val="0"/>
              </w:rPr>
              <w:t>农药要求：种植使用的农药必须符合国家有关规定，严禁使用违禁药物；农药的采购、保管、发放、使用必须建立记录台账；蔬菜生产使用农药的间隔期必须符合行业规定，并且采收</w:t>
            </w:r>
            <w:proofErr w:type="gramStart"/>
            <w:r>
              <w:rPr>
                <w:rFonts w:ascii="宋体" w:hAnsi="宋体" w:cs="宋体" w:hint="eastAsia"/>
                <w:kern w:val="0"/>
              </w:rPr>
              <w:t>前供应</w:t>
            </w:r>
            <w:proofErr w:type="gramEnd"/>
            <w:r>
              <w:rPr>
                <w:rFonts w:ascii="宋体" w:hAnsi="宋体" w:cs="宋体" w:hint="eastAsia"/>
                <w:kern w:val="0"/>
              </w:rPr>
              <w:t>商应从种植地取样检测农残项目，合格后方可供应。</w:t>
            </w:r>
          </w:p>
          <w:p w:rsidR="00E70EF5" w:rsidRDefault="00E70EF5" w:rsidP="00EB0701">
            <w:pPr>
              <w:rPr>
                <w:rFonts w:ascii="宋体" w:hAnsi="宋体" w:cs="宋体"/>
                <w:kern w:val="0"/>
              </w:rPr>
            </w:pPr>
            <w:r>
              <w:rPr>
                <w:rFonts w:ascii="宋体" w:hAnsi="宋体" w:cs="宋体" w:hint="eastAsia"/>
                <w:kern w:val="0"/>
              </w:rPr>
              <w:t>三、服务考核要求</w:t>
            </w:r>
          </w:p>
          <w:p w:rsidR="00E70EF5" w:rsidRDefault="00E70EF5" w:rsidP="00EB0701">
            <w:pPr>
              <w:rPr>
                <w:rFonts w:ascii="宋体" w:hAnsi="宋体" w:cs="宋体"/>
                <w:kern w:val="0"/>
              </w:rPr>
            </w:pPr>
            <w:r>
              <w:rPr>
                <w:rFonts w:ascii="宋体" w:hAnsi="宋体" w:cs="宋体" w:hint="eastAsia"/>
                <w:kern w:val="0"/>
              </w:rPr>
              <w:t>详见“项目概况”的“服务考核要求”</w:t>
            </w:r>
          </w:p>
          <w:p w:rsidR="00E70EF5" w:rsidRDefault="00E70EF5" w:rsidP="00EB0701">
            <w:r>
              <w:t>四、其他要求</w:t>
            </w:r>
          </w:p>
          <w:p w:rsidR="00E70EF5" w:rsidRDefault="00E70EF5" w:rsidP="00EB0701">
            <w:r>
              <w:lastRenderedPageBreak/>
              <w:t>（</w:t>
            </w:r>
            <w:r>
              <w:t>1</w:t>
            </w:r>
            <w:r>
              <w:t>）根据上级要求，如采购人需定向采购脱贫地区农副产品的，具体采购工作由采购人根据上级相关部门的要求和安排进行采购实施，可由采购人自行按规定采购，或由采购人委托中标人按规定进行采购，中标人应无条件配合采购人定向采购脱贫地区的农副产品。脱困地区的农副产品价格按</w:t>
            </w:r>
            <w:r>
              <w:t>“</w:t>
            </w:r>
            <w:r>
              <w:t>脱贫地区农副产品网络销售平台</w:t>
            </w:r>
            <w:r>
              <w:t>”</w:t>
            </w:r>
            <w:r>
              <w:t>（</w:t>
            </w:r>
            <w:r>
              <w:t>http://cg.fupin832.com</w:t>
            </w:r>
            <w:r>
              <w:t>）和相关政策文件的要求确定。定向采购脱贫地区农副产品所需金额从本项目合同初定金额中支出。</w:t>
            </w:r>
            <w:r>
              <w:t xml:space="preserve"> </w:t>
            </w:r>
            <w:r>
              <w:t>（</w:t>
            </w:r>
            <w:r>
              <w:t>2</w:t>
            </w:r>
            <w:r>
              <w:t>）通过脱贫地区农副产品网络销售平台（简称</w:t>
            </w:r>
            <w:r>
              <w:t>“832</w:t>
            </w:r>
            <w:r>
              <w:t>平台</w:t>
            </w:r>
            <w:r>
              <w:t>”</w:t>
            </w:r>
            <w:r>
              <w:t>）采购农副产品的，具体采购产品类别、数量、预算及时间等由采购人与中标人协商决定。结算款</w:t>
            </w:r>
            <w:r>
              <w:t>=∑</w:t>
            </w:r>
            <w:r>
              <w:t>【</w:t>
            </w:r>
            <w:r>
              <w:t>“832</w:t>
            </w:r>
            <w:r>
              <w:t>平台</w:t>
            </w:r>
            <w:r>
              <w:t>”</w:t>
            </w:r>
            <w:r>
              <w:t>上公示的单价</w:t>
            </w:r>
            <w:r>
              <w:t>×</w:t>
            </w:r>
            <w:r>
              <w:t>实际供货量】。平台成交数据必须保存在采购人单位，供采购人和财政部门查阅。</w:t>
            </w:r>
          </w:p>
        </w:tc>
      </w:tr>
    </w:tbl>
    <w:p w:rsidR="00E70EF5" w:rsidRDefault="00E70EF5" w:rsidP="00E70EF5">
      <w:r>
        <w:rPr>
          <w:b/>
        </w:rPr>
        <w:lastRenderedPageBreak/>
        <w:t>2.</w:t>
      </w:r>
      <w:r>
        <w:rPr>
          <w:b/>
        </w:rPr>
        <w:t>技术标准与要求</w:t>
      </w:r>
    </w:p>
    <w:p w:rsidR="00E70EF5" w:rsidRDefault="00E70EF5" w:rsidP="00E70EF5"/>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1"/>
        <w:gridCol w:w="7941"/>
      </w:tblGrid>
      <w:tr w:rsidR="00E70EF5" w:rsidTr="00E70EF5">
        <w:tc>
          <w:tcPr>
            <w:tcW w:w="341" w:type="pct"/>
          </w:tcPr>
          <w:p w:rsidR="00E70EF5" w:rsidRDefault="00E70EF5" w:rsidP="00EB0701">
            <w:pPr>
              <w:rPr>
                <w:szCs w:val="21"/>
              </w:rPr>
            </w:pPr>
            <w:r>
              <w:rPr>
                <w:szCs w:val="21"/>
              </w:rPr>
              <w:t>序号</w:t>
            </w:r>
          </w:p>
        </w:tc>
        <w:tc>
          <w:tcPr>
            <w:tcW w:w="4659" w:type="pct"/>
          </w:tcPr>
          <w:p w:rsidR="00E70EF5" w:rsidRDefault="00E70EF5" w:rsidP="00EB0701">
            <w:pPr>
              <w:rPr>
                <w:szCs w:val="21"/>
              </w:rPr>
            </w:pPr>
            <w:r>
              <w:rPr>
                <w:szCs w:val="21"/>
              </w:rPr>
              <w:t>具体技术</w:t>
            </w:r>
            <w:r>
              <w:rPr>
                <w:szCs w:val="21"/>
              </w:rPr>
              <w:t>(</w:t>
            </w:r>
            <w:r>
              <w:rPr>
                <w:szCs w:val="21"/>
              </w:rPr>
              <w:t>参数</w:t>
            </w:r>
            <w:r>
              <w:rPr>
                <w:szCs w:val="21"/>
              </w:rPr>
              <w:t>)</w:t>
            </w:r>
            <w:r>
              <w:rPr>
                <w:szCs w:val="21"/>
              </w:rPr>
              <w:t>要求</w:t>
            </w:r>
          </w:p>
        </w:tc>
      </w:tr>
      <w:tr w:rsidR="00E70EF5" w:rsidTr="00E70EF5">
        <w:tc>
          <w:tcPr>
            <w:tcW w:w="341" w:type="pct"/>
          </w:tcPr>
          <w:p w:rsidR="00E70EF5" w:rsidRDefault="00E70EF5" w:rsidP="00EB0701">
            <w:pPr>
              <w:rPr>
                <w:szCs w:val="21"/>
              </w:rPr>
            </w:pPr>
            <w:r>
              <w:rPr>
                <w:szCs w:val="21"/>
              </w:rPr>
              <w:t>1</w:t>
            </w:r>
          </w:p>
        </w:tc>
        <w:tc>
          <w:tcPr>
            <w:tcW w:w="4659" w:type="pct"/>
          </w:tcPr>
          <w:p w:rsidR="00E70EF5" w:rsidRDefault="00E70EF5" w:rsidP="00EB0701">
            <w:pPr>
              <w:adjustRightInd w:val="0"/>
              <w:snapToGrid w:val="0"/>
              <w:jc w:val="left"/>
              <w:rPr>
                <w:rFonts w:ascii="宋体" w:hAnsi="宋体"/>
                <w:b/>
                <w:spacing w:val="-6"/>
                <w:szCs w:val="21"/>
              </w:rPr>
            </w:pPr>
            <w:r>
              <w:rPr>
                <w:rFonts w:ascii="宋体" w:hAnsi="宋体" w:hint="eastAsia"/>
                <w:b/>
                <w:spacing w:val="-6"/>
                <w:szCs w:val="21"/>
              </w:rPr>
              <w:t>一、采购要求</w:t>
            </w:r>
          </w:p>
          <w:p w:rsidR="00E70EF5" w:rsidRDefault="00E70EF5" w:rsidP="00EB0701">
            <w:pPr>
              <w:ind w:firstLineChars="200" w:firstLine="420"/>
              <w:jc w:val="left"/>
              <w:rPr>
                <w:rFonts w:ascii="宋体" w:hAnsi="宋体"/>
                <w:szCs w:val="21"/>
              </w:rPr>
            </w:pPr>
            <w:r>
              <w:rPr>
                <w:rFonts w:ascii="宋体" w:hAnsi="宋体" w:hint="eastAsia"/>
                <w:szCs w:val="21"/>
              </w:rPr>
              <w:t>1、供货商每天须按客户规定时间把所需要</w:t>
            </w:r>
            <w:proofErr w:type="gramStart"/>
            <w:r>
              <w:rPr>
                <w:rFonts w:ascii="宋体" w:hAnsi="宋体" w:hint="eastAsia"/>
                <w:szCs w:val="21"/>
              </w:rPr>
              <w:t>的食材准时</w:t>
            </w:r>
            <w:proofErr w:type="gramEnd"/>
            <w:r>
              <w:rPr>
                <w:rFonts w:ascii="宋体" w:hAnsi="宋体" w:hint="eastAsia"/>
                <w:szCs w:val="21"/>
              </w:rPr>
              <w:t>送达目的地。</w:t>
            </w:r>
          </w:p>
          <w:p w:rsidR="00E70EF5" w:rsidRDefault="00E70EF5" w:rsidP="00EB0701">
            <w:pPr>
              <w:ind w:firstLineChars="200" w:firstLine="420"/>
              <w:jc w:val="left"/>
              <w:rPr>
                <w:rFonts w:ascii="宋体" w:hAnsi="宋体"/>
                <w:szCs w:val="21"/>
              </w:rPr>
            </w:pPr>
            <w:r>
              <w:rPr>
                <w:rFonts w:ascii="宋体" w:hAnsi="宋体" w:hint="eastAsia"/>
                <w:szCs w:val="21"/>
              </w:rPr>
              <w:t>2、本项目须配送到广州医科大学附属第三医院本院及分院（多宝路院区和黄埔院区）。</w:t>
            </w:r>
          </w:p>
          <w:p w:rsidR="00E70EF5" w:rsidRDefault="00E70EF5" w:rsidP="00EB0701">
            <w:pPr>
              <w:ind w:firstLineChars="200" w:firstLine="422"/>
              <w:jc w:val="left"/>
              <w:rPr>
                <w:rFonts w:ascii="宋体" w:hAnsi="宋体"/>
                <w:b/>
                <w:bCs/>
                <w:szCs w:val="21"/>
              </w:rPr>
            </w:pPr>
            <w:r>
              <w:rPr>
                <w:rFonts w:ascii="宋体" w:hAnsi="宋体" w:hint="eastAsia"/>
                <w:b/>
                <w:bCs/>
                <w:szCs w:val="21"/>
              </w:rPr>
              <w:t>2.1蔬菜瓜果类</w:t>
            </w:r>
          </w:p>
          <w:p w:rsidR="00E70EF5" w:rsidRDefault="00E70EF5" w:rsidP="00EB0701">
            <w:pPr>
              <w:ind w:firstLineChars="200" w:firstLine="420"/>
              <w:jc w:val="left"/>
              <w:rPr>
                <w:rFonts w:ascii="宋体" w:hAnsi="宋体"/>
                <w:szCs w:val="21"/>
              </w:rPr>
            </w:pPr>
            <w:r>
              <w:rPr>
                <w:rFonts w:ascii="宋体" w:hAnsi="宋体" w:hint="eastAsia"/>
                <w:szCs w:val="21"/>
              </w:rPr>
              <w:t>2.1.1供应商提供的</w:t>
            </w:r>
            <w:proofErr w:type="gramStart"/>
            <w:r>
              <w:rPr>
                <w:rFonts w:ascii="宋体" w:hAnsi="宋体" w:hint="eastAsia"/>
                <w:szCs w:val="21"/>
              </w:rPr>
              <w:t>食材价格</w:t>
            </w:r>
            <w:proofErr w:type="gramEnd"/>
            <w:r>
              <w:rPr>
                <w:rFonts w:ascii="宋体" w:hAnsi="宋体" w:hint="eastAsia"/>
                <w:szCs w:val="21"/>
              </w:rPr>
              <w:t>报价以广州市菜篮子</w:t>
            </w:r>
            <w:proofErr w:type="gramStart"/>
            <w:r>
              <w:rPr>
                <w:rFonts w:ascii="宋体" w:hAnsi="宋体" w:hint="eastAsia"/>
                <w:szCs w:val="21"/>
              </w:rPr>
              <w:t>价格网</w:t>
            </w:r>
            <w:proofErr w:type="gramEnd"/>
            <w:r>
              <w:rPr>
                <w:rFonts w:ascii="宋体" w:hAnsi="宋体" w:hint="eastAsia"/>
                <w:szCs w:val="21"/>
              </w:rPr>
              <w:t>当天报价×中标折扣率，若部分蔬果</w:t>
            </w:r>
            <w:proofErr w:type="gramStart"/>
            <w:r>
              <w:rPr>
                <w:rFonts w:ascii="宋体" w:hAnsi="宋体" w:hint="eastAsia"/>
                <w:szCs w:val="21"/>
              </w:rPr>
              <w:t>类食材</w:t>
            </w:r>
            <w:proofErr w:type="gramEnd"/>
            <w:r>
              <w:rPr>
                <w:rFonts w:ascii="宋体" w:hAnsi="宋体" w:hint="eastAsia"/>
                <w:szCs w:val="21"/>
              </w:rPr>
              <w:t>供货价格未能在广州市菜篮子</w:t>
            </w:r>
            <w:proofErr w:type="gramStart"/>
            <w:r>
              <w:rPr>
                <w:rFonts w:ascii="宋体" w:hAnsi="宋体" w:hint="eastAsia"/>
                <w:szCs w:val="21"/>
              </w:rPr>
              <w:t>价格网</w:t>
            </w:r>
            <w:proofErr w:type="gramEnd"/>
            <w:r>
              <w:rPr>
                <w:rFonts w:ascii="宋体" w:hAnsi="宋体" w:hint="eastAsia"/>
                <w:szCs w:val="21"/>
              </w:rPr>
              <w:t>公布显示出来，以</w:t>
            </w:r>
            <w:proofErr w:type="gramStart"/>
            <w:r>
              <w:rPr>
                <w:rFonts w:ascii="宋体" w:hAnsi="宋体" w:hint="eastAsia"/>
                <w:szCs w:val="21"/>
              </w:rPr>
              <w:t>荔</w:t>
            </w:r>
            <w:proofErr w:type="gramEnd"/>
            <w:r>
              <w:rPr>
                <w:rFonts w:ascii="宋体" w:hAnsi="宋体" w:hint="eastAsia"/>
                <w:szCs w:val="21"/>
              </w:rPr>
              <w:t>湾区宝华生鲜市场、西村农产品零售市场当天网上报价标准下调</w:t>
            </w:r>
            <w:r w:rsidR="004C02BE">
              <w:rPr>
                <w:rFonts w:ascii="宋体" w:hAnsi="宋体" w:hint="eastAsia"/>
                <w:szCs w:val="21"/>
              </w:rPr>
              <w:t>15</w:t>
            </w:r>
            <w:r>
              <w:rPr>
                <w:rFonts w:ascii="宋体" w:hAnsi="宋体" w:hint="eastAsia"/>
                <w:szCs w:val="21"/>
              </w:rPr>
              <w:t>%为标准；</w:t>
            </w:r>
          </w:p>
          <w:p w:rsidR="00E70EF5" w:rsidRDefault="00E70EF5" w:rsidP="00EB0701">
            <w:pPr>
              <w:ind w:firstLineChars="200" w:firstLine="420"/>
              <w:jc w:val="left"/>
              <w:rPr>
                <w:rFonts w:ascii="宋体" w:hAnsi="宋体"/>
                <w:szCs w:val="21"/>
              </w:rPr>
            </w:pPr>
            <w:r>
              <w:rPr>
                <w:rFonts w:ascii="宋体" w:hAnsi="宋体" w:hint="eastAsia"/>
                <w:szCs w:val="21"/>
              </w:rPr>
              <w:t>2.1.2每月</w:t>
            </w:r>
            <w:r>
              <w:rPr>
                <w:rFonts w:ascii="宋体" w:hAnsi="宋体"/>
                <w:szCs w:val="21"/>
              </w:rPr>
              <w:t>15</w:t>
            </w:r>
            <w:r>
              <w:rPr>
                <w:rFonts w:ascii="宋体" w:hAnsi="宋体" w:hint="eastAsia"/>
                <w:szCs w:val="21"/>
              </w:rPr>
              <w:t>日及</w:t>
            </w:r>
            <w:r>
              <w:rPr>
                <w:rFonts w:ascii="宋体" w:hAnsi="宋体"/>
                <w:szCs w:val="21"/>
              </w:rPr>
              <w:t>30</w:t>
            </w:r>
            <w:r>
              <w:rPr>
                <w:rFonts w:ascii="宋体" w:hAnsi="宋体" w:hint="eastAsia"/>
                <w:szCs w:val="21"/>
              </w:rPr>
              <w:t>日各报价一次。</w:t>
            </w:r>
          </w:p>
          <w:p w:rsidR="00E70EF5" w:rsidRDefault="00E70EF5" w:rsidP="00EB0701">
            <w:pPr>
              <w:ind w:firstLineChars="200" w:firstLine="422"/>
              <w:jc w:val="left"/>
              <w:rPr>
                <w:rFonts w:ascii="宋体" w:hAnsi="宋体"/>
                <w:b/>
                <w:bCs/>
                <w:szCs w:val="21"/>
              </w:rPr>
            </w:pPr>
            <w:r>
              <w:rPr>
                <w:rFonts w:ascii="宋体" w:hAnsi="宋体" w:hint="eastAsia"/>
                <w:b/>
                <w:bCs/>
                <w:szCs w:val="21"/>
              </w:rPr>
              <w:t>2.2鱼类、猪肉类、牛肉类、家禽类、冻品类</w:t>
            </w:r>
          </w:p>
          <w:p w:rsidR="00E70EF5" w:rsidRDefault="00E70EF5" w:rsidP="00EB0701">
            <w:pPr>
              <w:ind w:firstLineChars="200" w:firstLine="420"/>
              <w:jc w:val="left"/>
              <w:rPr>
                <w:rFonts w:ascii="宋体" w:hAnsi="宋体"/>
                <w:szCs w:val="21"/>
              </w:rPr>
            </w:pPr>
            <w:r>
              <w:rPr>
                <w:rFonts w:ascii="宋体" w:hAnsi="宋体" w:hint="eastAsia"/>
                <w:szCs w:val="21"/>
              </w:rPr>
              <w:t>2.2.1供应商提供的</w:t>
            </w:r>
            <w:proofErr w:type="gramStart"/>
            <w:r>
              <w:rPr>
                <w:rFonts w:ascii="宋体" w:hAnsi="宋体" w:hint="eastAsia"/>
                <w:szCs w:val="21"/>
              </w:rPr>
              <w:t>食材价格</w:t>
            </w:r>
            <w:proofErr w:type="gramEnd"/>
            <w:r>
              <w:rPr>
                <w:rFonts w:ascii="宋体" w:hAnsi="宋体" w:hint="eastAsia"/>
                <w:szCs w:val="21"/>
              </w:rPr>
              <w:t>报价以广州市菜篮子</w:t>
            </w:r>
            <w:proofErr w:type="gramStart"/>
            <w:r>
              <w:rPr>
                <w:rFonts w:ascii="宋体" w:hAnsi="宋体" w:hint="eastAsia"/>
                <w:szCs w:val="21"/>
              </w:rPr>
              <w:t>价格网</w:t>
            </w:r>
            <w:proofErr w:type="gramEnd"/>
            <w:r>
              <w:rPr>
                <w:rFonts w:ascii="宋体" w:hAnsi="宋体" w:hint="eastAsia"/>
                <w:szCs w:val="21"/>
              </w:rPr>
              <w:t>当天报价×中标折扣率，若</w:t>
            </w:r>
            <w:proofErr w:type="gramStart"/>
            <w:r>
              <w:rPr>
                <w:rFonts w:ascii="宋体" w:hAnsi="宋体" w:hint="eastAsia"/>
                <w:szCs w:val="21"/>
              </w:rPr>
              <w:t>部分食材供货</w:t>
            </w:r>
            <w:proofErr w:type="gramEnd"/>
            <w:r>
              <w:rPr>
                <w:rFonts w:ascii="宋体" w:hAnsi="宋体" w:hint="eastAsia"/>
                <w:szCs w:val="21"/>
              </w:rPr>
              <w:t>价格未能在广州市菜篮子</w:t>
            </w:r>
            <w:proofErr w:type="gramStart"/>
            <w:r>
              <w:rPr>
                <w:rFonts w:ascii="宋体" w:hAnsi="宋体" w:hint="eastAsia"/>
                <w:szCs w:val="21"/>
              </w:rPr>
              <w:t>价格网</w:t>
            </w:r>
            <w:proofErr w:type="gramEnd"/>
            <w:r>
              <w:rPr>
                <w:rFonts w:ascii="宋体" w:hAnsi="宋体" w:hint="eastAsia"/>
                <w:szCs w:val="21"/>
              </w:rPr>
              <w:t>公布显示出来，以</w:t>
            </w:r>
            <w:proofErr w:type="gramStart"/>
            <w:r>
              <w:rPr>
                <w:rFonts w:ascii="宋体" w:hAnsi="宋体" w:hint="eastAsia"/>
                <w:szCs w:val="21"/>
              </w:rPr>
              <w:t>荔</w:t>
            </w:r>
            <w:proofErr w:type="gramEnd"/>
            <w:r>
              <w:rPr>
                <w:rFonts w:ascii="宋体" w:hAnsi="宋体" w:hint="eastAsia"/>
                <w:szCs w:val="21"/>
              </w:rPr>
              <w:t>湾区宝华生鲜市场、西村农产品零售市场当天网上报价标准下调</w:t>
            </w:r>
            <w:r w:rsidR="004C02BE">
              <w:rPr>
                <w:rFonts w:ascii="宋体" w:hAnsi="宋体" w:hint="eastAsia"/>
                <w:szCs w:val="21"/>
              </w:rPr>
              <w:t>5</w:t>
            </w:r>
            <w:r>
              <w:rPr>
                <w:rFonts w:ascii="宋体" w:hAnsi="宋体" w:hint="eastAsia"/>
                <w:szCs w:val="21"/>
              </w:rPr>
              <w:t>%为标准；</w:t>
            </w:r>
          </w:p>
          <w:p w:rsidR="00E70EF5" w:rsidRDefault="00E70EF5" w:rsidP="00EB0701">
            <w:pPr>
              <w:ind w:firstLineChars="200" w:firstLine="420"/>
              <w:jc w:val="left"/>
              <w:rPr>
                <w:rFonts w:ascii="宋体" w:hAnsi="宋体"/>
                <w:szCs w:val="21"/>
              </w:rPr>
            </w:pPr>
            <w:r>
              <w:rPr>
                <w:rFonts w:ascii="宋体" w:hAnsi="宋体" w:hint="eastAsia"/>
                <w:szCs w:val="21"/>
              </w:rPr>
              <w:t>2.2.2每月</w:t>
            </w:r>
            <w:r>
              <w:rPr>
                <w:rFonts w:ascii="宋体" w:hAnsi="宋体"/>
                <w:szCs w:val="21"/>
              </w:rPr>
              <w:t>30</w:t>
            </w:r>
            <w:r>
              <w:rPr>
                <w:rFonts w:ascii="宋体" w:hAnsi="宋体" w:hint="eastAsia"/>
                <w:szCs w:val="21"/>
              </w:rPr>
              <w:t>日前报价，</w:t>
            </w:r>
            <w:r>
              <w:rPr>
                <w:rFonts w:ascii="宋体" w:hAnsi="宋体"/>
                <w:szCs w:val="21"/>
              </w:rPr>
              <w:t>1</w:t>
            </w:r>
            <w:r>
              <w:rPr>
                <w:rFonts w:ascii="宋体" w:hAnsi="宋体" w:hint="eastAsia"/>
                <w:szCs w:val="21"/>
              </w:rPr>
              <w:t>日起至</w:t>
            </w:r>
            <w:r>
              <w:rPr>
                <w:rFonts w:ascii="宋体" w:hAnsi="宋体"/>
                <w:szCs w:val="21"/>
              </w:rPr>
              <w:t>31</w:t>
            </w:r>
            <w:r>
              <w:rPr>
                <w:rFonts w:ascii="宋体" w:hAnsi="宋体" w:hint="eastAsia"/>
                <w:szCs w:val="21"/>
              </w:rPr>
              <w:t>日止，一个月报一次价格。</w:t>
            </w:r>
          </w:p>
          <w:p w:rsidR="00E70EF5" w:rsidRDefault="00E70EF5" w:rsidP="00EB0701">
            <w:pPr>
              <w:ind w:firstLineChars="200" w:firstLine="422"/>
              <w:jc w:val="left"/>
              <w:rPr>
                <w:rFonts w:ascii="宋体" w:hAnsi="宋体"/>
                <w:b/>
                <w:bCs/>
                <w:szCs w:val="21"/>
              </w:rPr>
            </w:pPr>
            <w:r>
              <w:rPr>
                <w:rFonts w:ascii="宋体" w:hAnsi="宋体" w:hint="eastAsia"/>
                <w:b/>
                <w:bCs/>
                <w:szCs w:val="21"/>
              </w:rPr>
              <w:t>2.3客户对</w:t>
            </w:r>
            <w:proofErr w:type="gramStart"/>
            <w:r>
              <w:rPr>
                <w:rFonts w:ascii="宋体" w:hAnsi="宋体" w:hint="eastAsia"/>
                <w:b/>
                <w:bCs/>
                <w:szCs w:val="21"/>
              </w:rPr>
              <w:t>部分食材的</w:t>
            </w:r>
            <w:proofErr w:type="gramEnd"/>
            <w:r>
              <w:rPr>
                <w:rFonts w:ascii="宋体" w:hAnsi="宋体" w:hint="eastAsia"/>
                <w:b/>
                <w:bCs/>
                <w:szCs w:val="21"/>
              </w:rPr>
              <w:t>加工要求</w:t>
            </w:r>
          </w:p>
          <w:p w:rsidR="00E70EF5" w:rsidRDefault="00E70EF5" w:rsidP="00EB0701">
            <w:pPr>
              <w:ind w:firstLineChars="200" w:firstLine="420"/>
              <w:jc w:val="left"/>
              <w:rPr>
                <w:rFonts w:ascii="宋体" w:hAnsi="宋体"/>
                <w:szCs w:val="21"/>
              </w:rPr>
            </w:pPr>
            <w:r>
              <w:rPr>
                <w:rFonts w:ascii="宋体" w:hAnsi="宋体" w:hint="eastAsia"/>
                <w:szCs w:val="21"/>
              </w:rPr>
              <w:t>2.3.1在蔬菜瓜果类需求表上有标注特别加工的项目要进行加工处理后方可送货；</w:t>
            </w:r>
          </w:p>
          <w:p w:rsidR="00E70EF5" w:rsidRDefault="00E70EF5" w:rsidP="00EB0701">
            <w:pPr>
              <w:ind w:firstLineChars="200" w:firstLine="420"/>
              <w:jc w:val="left"/>
              <w:rPr>
                <w:rFonts w:ascii="宋体" w:hAnsi="宋体"/>
                <w:szCs w:val="21"/>
              </w:rPr>
            </w:pPr>
            <w:r>
              <w:rPr>
                <w:rFonts w:ascii="宋体" w:hAnsi="宋体" w:hint="eastAsia"/>
                <w:szCs w:val="21"/>
              </w:rPr>
              <w:t>2.3.2在鱼</w:t>
            </w:r>
            <w:r>
              <w:rPr>
                <w:rFonts w:ascii="宋体" w:hAnsi="宋体" w:hint="eastAsia"/>
                <w:bCs/>
                <w:szCs w:val="21"/>
              </w:rPr>
              <w:t>类</w:t>
            </w:r>
            <w:r>
              <w:rPr>
                <w:rFonts w:ascii="宋体" w:hAnsi="宋体" w:hint="eastAsia"/>
                <w:szCs w:val="21"/>
              </w:rPr>
              <w:t>、猪</w:t>
            </w:r>
            <w:r>
              <w:rPr>
                <w:rFonts w:ascii="宋体" w:hAnsi="宋体" w:hint="eastAsia"/>
                <w:bCs/>
                <w:szCs w:val="21"/>
              </w:rPr>
              <w:t>肉类</w:t>
            </w:r>
            <w:r>
              <w:rPr>
                <w:rFonts w:ascii="宋体" w:hAnsi="宋体" w:hint="eastAsia"/>
                <w:szCs w:val="21"/>
              </w:rPr>
              <w:t>、牛</w:t>
            </w:r>
            <w:r>
              <w:rPr>
                <w:rFonts w:ascii="宋体" w:hAnsi="宋体" w:hint="eastAsia"/>
                <w:bCs/>
                <w:szCs w:val="21"/>
              </w:rPr>
              <w:t>肉类</w:t>
            </w:r>
            <w:r>
              <w:rPr>
                <w:rFonts w:ascii="宋体" w:hAnsi="宋体" w:hint="eastAsia"/>
                <w:szCs w:val="21"/>
              </w:rPr>
              <w:t>、家禽</w:t>
            </w:r>
            <w:r>
              <w:rPr>
                <w:rFonts w:ascii="宋体" w:hAnsi="宋体" w:hint="eastAsia"/>
                <w:bCs/>
                <w:szCs w:val="21"/>
              </w:rPr>
              <w:t>类</w:t>
            </w:r>
            <w:r>
              <w:rPr>
                <w:rFonts w:ascii="宋体" w:hAnsi="宋体" w:hint="eastAsia"/>
                <w:szCs w:val="21"/>
              </w:rPr>
              <w:t>、冻品类需求表上有标注特别加工的项目要进行加工处理后方可送货。</w:t>
            </w:r>
          </w:p>
          <w:p w:rsidR="00E70EF5" w:rsidRDefault="00E70EF5" w:rsidP="00EB0701">
            <w:pPr>
              <w:ind w:firstLineChars="200" w:firstLine="422"/>
              <w:jc w:val="left"/>
              <w:rPr>
                <w:rFonts w:ascii="宋体" w:hAnsi="宋体"/>
                <w:b/>
                <w:szCs w:val="21"/>
              </w:rPr>
            </w:pPr>
            <w:r>
              <w:rPr>
                <w:rFonts w:ascii="宋体" w:hAnsi="宋体" w:hint="eastAsia"/>
                <w:b/>
                <w:szCs w:val="21"/>
              </w:rPr>
              <w:t>2.4牛奶类</w:t>
            </w:r>
          </w:p>
          <w:p w:rsidR="00E70EF5" w:rsidRDefault="00E70EF5" w:rsidP="00EB0701">
            <w:pPr>
              <w:ind w:firstLineChars="200" w:firstLine="420"/>
              <w:jc w:val="left"/>
              <w:rPr>
                <w:rFonts w:ascii="宋体" w:hAnsi="宋体"/>
                <w:szCs w:val="21"/>
              </w:rPr>
            </w:pPr>
            <w:r>
              <w:rPr>
                <w:rFonts w:ascii="宋体" w:hAnsi="宋体" w:hint="eastAsia"/>
                <w:szCs w:val="21"/>
              </w:rPr>
              <w:t>2.4.1供应</w:t>
            </w:r>
            <w:proofErr w:type="gramStart"/>
            <w:r>
              <w:rPr>
                <w:rFonts w:ascii="宋体" w:hAnsi="宋体" w:hint="eastAsia"/>
                <w:szCs w:val="21"/>
              </w:rPr>
              <w:t>商按照</w:t>
            </w:r>
            <w:proofErr w:type="gramEnd"/>
            <w:r>
              <w:rPr>
                <w:rFonts w:ascii="宋体" w:hAnsi="宋体" w:hint="eastAsia"/>
                <w:szCs w:val="21"/>
              </w:rPr>
              <w:t>牛奶类的单价报价进行供货。</w:t>
            </w:r>
          </w:p>
        </w:tc>
      </w:tr>
      <w:tr w:rsidR="00E70EF5" w:rsidTr="00E70EF5">
        <w:tc>
          <w:tcPr>
            <w:tcW w:w="341" w:type="pct"/>
          </w:tcPr>
          <w:p w:rsidR="00E70EF5" w:rsidRDefault="00E70EF5" w:rsidP="00EB0701">
            <w:pPr>
              <w:rPr>
                <w:szCs w:val="21"/>
              </w:rPr>
            </w:pPr>
            <w:r>
              <w:rPr>
                <w:szCs w:val="21"/>
              </w:rPr>
              <w:t>2</w:t>
            </w:r>
          </w:p>
        </w:tc>
        <w:tc>
          <w:tcPr>
            <w:tcW w:w="4659" w:type="pct"/>
          </w:tcPr>
          <w:p w:rsidR="00E70EF5" w:rsidRDefault="00E70EF5" w:rsidP="00EB0701">
            <w:pPr>
              <w:adjustRightInd w:val="0"/>
              <w:snapToGrid w:val="0"/>
              <w:jc w:val="left"/>
              <w:rPr>
                <w:rFonts w:ascii="宋体" w:hAnsi="宋体"/>
                <w:b/>
                <w:spacing w:val="-6"/>
                <w:szCs w:val="21"/>
              </w:rPr>
            </w:pPr>
            <w:r>
              <w:rPr>
                <w:rFonts w:ascii="宋体" w:hAnsi="宋体" w:hint="eastAsia"/>
                <w:b/>
                <w:spacing w:val="-6"/>
                <w:szCs w:val="21"/>
              </w:rPr>
              <w:t>二、产品质量要求</w:t>
            </w:r>
          </w:p>
          <w:p w:rsidR="00E70EF5" w:rsidRDefault="00E70EF5" w:rsidP="00EB0701">
            <w:pPr>
              <w:autoSpaceDE w:val="0"/>
              <w:autoSpaceDN w:val="0"/>
              <w:ind w:firstLineChars="200" w:firstLine="420"/>
              <w:rPr>
                <w:rFonts w:ascii="宋体" w:hAnsi="宋体"/>
                <w:szCs w:val="21"/>
              </w:rPr>
            </w:pPr>
            <w:r>
              <w:rPr>
                <w:rFonts w:ascii="宋体" w:hAnsi="宋体" w:hint="eastAsia"/>
                <w:szCs w:val="21"/>
              </w:rPr>
              <w:t>★（一）中标人供应物资的价格、质量、配送、售后等，必须满足招标文件所附质量、价格、商务有关标准和要求，同时履行投标承诺，不得中标后转包，不得中标后降低物资质量和配送服务。</w:t>
            </w:r>
          </w:p>
          <w:p w:rsidR="00E70EF5" w:rsidRDefault="00E70EF5" w:rsidP="00EB0701">
            <w:pPr>
              <w:rPr>
                <w:rFonts w:ascii="宋体" w:hAnsi="宋体"/>
                <w:bCs/>
                <w:szCs w:val="21"/>
              </w:rPr>
            </w:pPr>
            <w:r>
              <w:rPr>
                <w:rFonts w:ascii="宋体" w:hAnsi="宋体" w:hint="eastAsia"/>
                <w:bCs/>
                <w:szCs w:val="21"/>
              </w:rPr>
              <w:t xml:space="preserve">    （二）产品要求</w:t>
            </w:r>
          </w:p>
          <w:p w:rsidR="00E70EF5" w:rsidRDefault="00E70EF5" w:rsidP="00EB0701">
            <w:pPr>
              <w:rPr>
                <w:rFonts w:ascii="宋体" w:hAnsi="宋体"/>
                <w:b/>
                <w:bCs/>
                <w:szCs w:val="21"/>
              </w:rPr>
            </w:pPr>
            <w:r>
              <w:rPr>
                <w:rFonts w:ascii="宋体" w:hAnsi="宋体" w:hint="eastAsia"/>
                <w:b/>
                <w:bCs/>
                <w:szCs w:val="21"/>
              </w:rPr>
              <w:t>蔬菜瓜果类：</w:t>
            </w:r>
          </w:p>
          <w:p w:rsidR="00E70EF5" w:rsidRDefault="00E70EF5" w:rsidP="00EB0701">
            <w:pPr>
              <w:ind w:firstLineChars="200" w:firstLine="420"/>
              <w:rPr>
                <w:rFonts w:ascii="宋体" w:hAnsi="宋体"/>
                <w:bCs/>
                <w:szCs w:val="21"/>
              </w:rPr>
            </w:pPr>
            <w:r>
              <w:rPr>
                <w:rFonts w:ascii="宋体" w:hAnsi="宋体" w:hint="eastAsia"/>
                <w:bCs/>
                <w:szCs w:val="21"/>
              </w:rPr>
              <w:t>1、农药残留须符合《食品安全国家标准食品中农药最大残留限量》（GB 2763）的规定。</w:t>
            </w:r>
          </w:p>
          <w:p w:rsidR="00E70EF5" w:rsidRDefault="00E70EF5" w:rsidP="00EB0701">
            <w:pPr>
              <w:ind w:firstLineChars="200" w:firstLine="420"/>
              <w:rPr>
                <w:rFonts w:ascii="宋体" w:hAnsi="宋体"/>
                <w:bCs/>
                <w:szCs w:val="21"/>
              </w:rPr>
            </w:pPr>
            <w:r>
              <w:rPr>
                <w:rFonts w:ascii="宋体" w:hAnsi="宋体" w:hint="eastAsia"/>
                <w:bCs/>
                <w:szCs w:val="21"/>
              </w:rPr>
              <w:lastRenderedPageBreak/>
              <w:t>2、从蔬菜色泽看，各种蔬菜都应具有本品种固有的颜色，大多数有发亮的光泽，以此显示蔬菜的成熟度及鲜嫩程度。</w:t>
            </w:r>
          </w:p>
          <w:p w:rsidR="00E70EF5" w:rsidRDefault="00E70EF5" w:rsidP="00EB0701">
            <w:pPr>
              <w:ind w:firstLineChars="200" w:firstLine="420"/>
              <w:rPr>
                <w:rFonts w:ascii="宋体" w:hAnsi="宋体"/>
                <w:bCs/>
                <w:szCs w:val="21"/>
              </w:rPr>
            </w:pPr>
            <w:r>
              <w:rPr>
                <w:rFonts w:ascii="宋体" w:hAnsi="宋体" w:hint="eastAsia"/>
                <w:bCs/>
                <w:szCs w:val="21"/>
              </w:rPr>
              <w:t>3、从蔬菜气味看，多数蔬菜具有清馨、甘辛香、甜酸香等气味，可凭嗅觉识别不同品种的质量，不允许有腐烂变质的亚硝酸盐味和其他异常气味。</w:t>
            </w:r>
          </w:p>
          <w:p w:rsidR="00E70EF5" w:rsidRDefault="00E70EF5" w:rsidP="00EB0701">
            <w:pPr>
              <w:ind w:firstLineChars="200" w:firstLine="420"/>
              <w:rPr>
                <w:rFonts w:ascii="宋体" w:hAnsi="宋体"/>
                <w:bCs/>
                <w:szCs w:val="21"/>
              </w:rPr>
            </w:pPr>
            <w:r>
              <w:rPr>
                <w:rFonts w:ascii="宋体" w:hAnsi="宋体" w:hint="eastAsia"/>
                <w:bCs/>
                <w:szCs w:val="21"/>
              </w:rPr>
              <w:t>4、从蔬菜滋味看，因品种不同而各异，多数蔬菜滋味甘淡、甜酸、清爽鲜美，少数具有辛酸、苦涩等特殊风味以刺激食欲，如失去本品种原有的滋味即为异常。</w:t>
            </w:r>
          </w:p>
          <w:p w:rsidR="00E70EF5" w:rsidRDefault="00E70EF5" w:rsidP="00EB0701">
            <w:pPr>
              <w:ind w:firstLineChars="200" w:firstLine="420"/>
              <w:rPr>
                <w:rFonts w:ascii="宋体" w:hAnsi="宋体"/>
                <w:bCs/>
                <w:szCs w:val="21"/>
              </w:rPr>
            </w:pPr>
            <w:r>
              <w:rPr>
                <w:rFonts w:ascii="宋体" w:hAnsi="宋体" w:hint="eastAsia"/>
                <w:bCs/>
                <w:szCs w:val="21"/>
              </w:rPr>
              <w:t>5、从蔬菜形态看，应尽量避免由于客观因素而造成的各种非正常、不新鲜的蔬菜，例如萎蔫、枯塌、损伤、病变、虫害侵蚀等引起的形态异常等。</w:t>
            </w:r>
          </w:p>
          <w:p w:rsidR="00E70EF5" w:rsidRDefault="00E70EF5" w:rsidP="00EB0701">
            <w:pPr>
              <w:adjustRightInd w:val="0"/>
              <w:snapToGrid w:val="0"/>
              <w:ind w:firstLineChars="200" w:firstLine="420"/>
              <w:jc w:val="left"/>
              <w:rPr>
                <w:rFonts w:ascii="宋体" w:hAnsi="宋体"/>
                <w:bCs/>
                <w:szCs w:val="21"/>
              </w:rPr>
            </w:pPr>
            <w:r>
              <w:rPr>
                <w:rFonts w:ascii="宋体" w:hAnsi="宋体" w:hint="eastAsia"/>
                <w:bCs/>
                <w:szCs w:val="21"/>
              </w:rPr>
              <w:t>绿叶菜、白菜类：小白菜、菜心、生菜、空心菜、苋菜等绿叶菜类及大白菜、圆白菜等白菜类。属同一品种规格，肉质鲜嫩形态好，色泽正常，茎基部削平，无枯黄叶、病叶、泥土、明显机械伤和病虫害伤，</w:t>
            </w:r>
            <w:proofErr w:type="gramStart"/>
            <w:r>
              <w:rPr>
                <w:rFonts w:ascii="宋体" w:hAnsi="宋体" w:hint="eastAsia"/>
                <w:bCs/>
                <w:szCs w:val="21"/>
              </w:rPr>
              <w:t>无烧心焦</w:t>
            </w:r>
            <w:proofErr w:type="gramEnd"/>
            <w:r>
              <w:rPr>
                <w:rFonts w:ascii="宋体" w:hAnsi="宋体" w:hint="eastAsia"/>
                <w:bCs/>
                <w:szCs w:val="21"/>
              </w:rPr>
              <w:t>边、腐烂等现象，无异味，</w:t>
            </w:r>
            <w:proofErr w:type="gramStart"/>
            <w:r>
              <w:rPr>
                <w:rFonts w:ascii="宋体" w:hAnsi="宋体" w:hint="eastAsia"/>
                <w:bCs/>
                <w:szCs w:val="21"/>
              </w:rPr>
              <w:t>结球叶菜</w:t>
            </w:r>
            <w:proofErr w:type="gramEnd"/>
            <w:r>
              <w:rPr>
                <w:rFonts w:ascii="宋体" w:hAnsi="宋体" w:hint="eastAsia"/>
                <w:bCs/>
                <w:szCs w:val="21"/>
              </w:rPr>
              <w:t>要结球适度。</w:t>
            </w:r>
          </w:p>
          <w:p w:rsidR="00E70EF5" w:rsidRDefault="00E70EF5" w:rsidP="00EB0701">
            <w:pPr>
              <w:adjustRightInd w:val="0"/>
              <w:snapToGrid w:val="0"/>
              <w:ind w:firstLineChars="200" w:firstLine="420"/>
              <w:jc w:val="left"/>
              <w:rPr>
                <w:rFonts w:ascii="宋体" w:hAnsi="宋体"/>
                <w:bCs/>
                <w:szCs w:val="21"/>
              </w:rPr>
            </w:pPr>
            <w:r>
              <w:rPr>
                <w:rFonts w:ascii="宋体" w:hAnsi="宋体" w:hint="eastAsia"/>
                <w:bCs/>
                <w:szCs w:val="21"/>
              </w:rPr>
              <w:t>茄果类：西红柿、茄瓜、辣椒、甜椒等。属同一品种规格，果实整洁，成熟度适中，无裂果及空洞现象，茄果不能</w:t>
            </w:r>
            <w:proofErr w:type="gramStart"/>
            <w:r>
              <w:rPr>
                <w:rFonts w:ascii="宋体" w:hAnsi="宋体" w:hint="eastAsia"/>
                <w:bCs/>
                <w:szCs w:val="21"/>
              </w:rPr>
              <w:t>有裂蒂及</w:t>
            </w:r>
            <w:proofErr w:type="gramEnd"/>
            <w:r>
              <w:rPr>
                <w:rFonts w:ascii="宋体" w:hAnsi="宋体" w:hint="eastAsia"/>
                <w:bCs/>
                <w:szCs w:val="21"/>
              </w:rPr>
              <w:t>果皮变硬现象，无腐烂、异味，无明显机械伤。</w:t>
            </w:r>
          </w:p>
          <w:p w:rsidR="00E70EF5" w:rsidRDefault="00E70EF5" w:rsidP="00EB0701">
            <w:pPr>
              <w:adjustRightInd w:val="0"/>
              <w:snapToGrid w:val="0"/>
              <w:ind w:firstLineChars="200" w:firstLine="420"/>
              <w:jc w:val="left"/>
              <w:rPr>
                <w:rFonts w:ascii="宋体" w:hAnsi="宋体"/>
                <w:bCs/>
                <w:szCs w:val="21"/>
              </w:rPr>
            </w:pPr>
            <w:r>
              <w:rPr>
                <w:rFonts w:ascii="宋体" w:hAnsi="宋体" w:hint="eastAsia"/>
                <w:bCs/>
                <w:szCs w:val="21"/>
              </w:rPr>
              <w:t>瓜类：黄瓜、冬瓜、丝瓜、苦瓜、南瓜、节瓜等。属同一品种规格，色泽一致，无疤点，无断裂，无腐烂、异味、明显机械伤，不带泥土。</w:t>
            </w:r>
          </w:p>
          <w:p w:rsidR="00E70EF5" w:rsidRDefault="00E70EF5" w:rsidP="00EB0701">
            <w:pPr>
              <w:adjustRightInd w:val="0"/>
              <w:snapToGrid w:val="0"/>
              <w:ind w:firstLineChars="200" w:firstLine="420"/>
              <w:jc w:val="left"/>
              <w:rPr>
                <w:rFonts w:ascii="宋体" w:hAnsi="宋体"/>
                <w:bCs/>
                <w:szCs w:val="21"/>
              </w:rPr>
            </w:pPr>
            <w:r>
              <w:rPr>
                <w:rFonts w:ascii="宋体" w:hAnsi="宋体" w:hint="eastAsia"/>
                <w:bCs/>
                <w:szCs w:val="21"/>
              </w:rPr>
              <w:t>根菜类：萝卜、胡萝卜等。属同一品种规格，皮细光滑，肉质脆嫩致密新鲜，无腐烂、裂痕、糠心、异味，不带泥沙，不带茎叶和须根。</w:t>
            </w:r>
          </w:p>
          <w:p w:rsidR="00E70EF5" w:rsidRDefault="00E70EF5" w:rsidP="00EB0701">
            <w:pPr>
              <w:adjustRightInd w:val="0"/>
              <w:snapToGrid w:val="0"/>
              <w:ind w:firstLineChars="200" w:firstLine="420"/>
              <w:jc w:val="left"/>
              <w:rPr>
                <w:rFonts w:ascii="宋体" w:hAnsi="宋体"/>
                <w:bCs/>
                <w:szCs w:val="21"/>
              </w:rPr>
            </w:pPr>
            <w:r>
              <w:rPr>
                <w:rFonts w:ascii="宋体" w:hAnsi="宋体" w:hint="eastAsia"/>
                <w:bCs/>
                <w:szCs w:val="21"/>
              </w:rPr>
              <w:t>薯芋类：马铃薯、芋、姜等。属同一品种规格，色泽一致，不带泥沙，不带须根、茎叶，不干瘪，无腐烂、异味、明显机械伤、病虫害斑，马铃薯无发芽，皮</w:t>
            </w:r>
            <w:proofErr w:type="gramStart"/>
            <w:r>
              <w:rPr>
                <w:rFonts w:ascii="宋体" w:hAnsi="宋体" w:hint="eastAsia"/>
                <w:bCs/>
                <w:szCs w:val="21"/>
              </w:rPr>
              <w:t>不</w:t>
            </w:r>
            <w:proofErr w:type="gramEnd"/>
            <w:r>
              <w:rPr>
                <w:rFonts w:ascii="宋体" w:hAnsi="宋体" w:hint="eastAsia"/>
                <w:bCs/>
                <w:szCs w:val="21"/>
              </w:rPr>
              <w:t>变绿。</w:t>
            </w:r>
          </w:p>
          <w:p w:rsidR="00E70EF5" w:rsidRDefault="00E70EF5" w:rsidP="00EB0701">
            <w:pPr>
              <w:adjustRightInd w:val="0"/>
              <w:snapToGrid w:val="0"/>
              <w:ind w:firstLineChars="200" w:firstLine="420"/>
              <w:jc w:val="left"/>
              <w:rPr>
                <w:rFonts w:ascii="宋体" w:hAnsi="宋体"/>
                <w:bCs/>
                <w:szCs w:val="21"/>
              </w:rPr>
            </w:pPr>
            <w:r>
              <w:rPr>
                <w:rFonts w:ascii="宋体" w:hAnsi="宋体" w:hint="eastAsia"/>
                <w:bCs/>
                <w:szCs w:val="21"/>
              </w:rPr>
              <w:t>葱蒜类：葱、蒜、韭菜、洋葱等。属同一品种规格，允许葱、青蒜类保留干净须根，葱、蒜、韭菜不带老叶，蒜头、洋葱去根去枯叶，可食部分新鲜幼嫩，无腐烂、异味。</w:t>
            </w:r>
          </w:p>
          <w:p w:rsidR="00E70EF5" w:rsidRDefault="00E70EF5" w:rsidP="00EB0701">
            <w:pPr>
              <w:adjustRightInd w:val="0"/>
              <w:snapToGrid w:val="0"/>
              <w:ind w:firstLineChars="200" w:firstLine="420"/>
              <w:jc w:val="left"/>
              <w:rPr>
                <w:rFonts w:ascii="宋体" w:hAnsi="宋体"/>
                <w:bCs/>
                <w:szCs w:val="21"/>
              </w:rPr>
            </w:pPr>
            <w:r>
              <w:rPr>
                <w:rFonts w:ascii="宋体" w:hAnsi="宋体" w:hint="eastAsia"/>
                <w:bCs/>
                <w:szCs w:val="21"/>
              </w:rPr>
              <w:t>水生菜类：藕等。属同一品种规格，肉质嫩，成熟度适中，无腐烂、异味，无明显机械伤，不带泥土和杂质，不干瘪。</w:t>
            </w:r>
          </w:p>
          <w:p w:rsidR="00E70EF5" w:rsidRDefault="00E70EF5" w:rsidP="00EB0701">
            <w:pPr>
              <w:adjustRightInd w:val="0"/>
              <w:snapToGrid w:val="0"/>
              <w:ind w:firstLineChars="200" w:firstLine="420"/>
              <w:jc w:val="left"/>
              <w:rPr>
                <w:rFonts w:ascii="宋体" w:hAnsi="宋体"/>
                <w:bCs/>
                <w:szCs w:val="21"/>
              </w:rPr>
            </w:pPr>
            <w:r>
              <w:rPr>
                <w:rFonts w:ascii="宋体" w:hAnsi="宋体" w:hint="eastAsia"/>
                <w:bCs/>
                <w:szCs w:val="21"/>
              </w:rPr>
              <w:t>芽菜类：绿豆芽、黄豆芽等。芽苗幼嫩，不带豆壳杂质，新鲜，</w:t>
            </w:r>
            <w:proofErr w:type="gramStart"/>
            <w:r>
              <w:rPr>
                <w:rFonts w:ascii="宋体" w:hAnsi="宋体" w:hint="eastAsia"/>
                <w:bCs/>
                <w:szCs w:val="21"/>
              </w:rPr>
              <w:t>不</w:t>
            </w:r>
            <w:proofErr w:type="gramEnd"/>
            <w:r>
              <w:rPr>
                <w:rFonts w:ascii="宋体" w:hAnsi="宋体" w:hint="eastAsia"/>
                <w:bCs/>
                <w:szCs w:val="21"/>
              </w:rPr>
              <w:t>浸水，无腐烂、异味。</w:t>
            </w:r>
          </w:p>
          <w:p w:rsidR="00E70EF5" w:rsidRDefault="00E70EF5" w:rsidP="00EB0701">
            <w:pPr>
              <w:adjustRightInd w:val="0"/>
              <w:snapToGrid w:val="0"/>
              <w:ind w:firstLineChars="200" w:firstLine="420"/>
              <w:jc w:val="left"/>
              <w:rPr>
                <w:rFonts w:ascii="宋体" w:hAnsi="宋体"/>
                <w:bCs/>
                <w:szCs w:val="21"/>
              </w:rPr>
            </w:pPr>
            <w:r>
              <w:rPr>
                <w:rFonts w:ascii="宋体" w:hAnsi="宋体" w:hint="eastAsia"/>
                <w:bCs/>
                <w:szCs w:val="21"/>
              </w:rPr>
              <w:t>玉米：具有玉米应有的特性，属同一品种规格，</w:t>
            </w:r>
            <w:proofErr w:type="gramStart"/>
            <w:r>
              <w:rPr>
                <w:rFonts w:ascii="宋体" w:hAnsi="宋体" w:hint="eastAsia"/>
                <w:bCs/>
                <w:szCs w:val="21"/>
              </w:rPr>
              <w:t>穗型粒型</w:t>
            </w:r>
            <w:proofErr w:type="gramEnd"/>
            <w:r>
              <w:rPr>
                <w:rFonts w:ascii="宋体" w:hAnsi="宋体" w:hint="eastAsia"/>
                <w:bCs/>
                <w:szCs w:val="21"/>
              </w:rPr>
              <w:t>一致，无损伤，苞叶新鲜嫩绿，包被完整，籽粒饱满，颜色均匀，无虫咬腐烂霉变。</w:t>
            </w:r>
          </w:p>
          <w:p w:rsidR="00E70EF5" w:rsidRDefault="00E70EF5" w:rsidP="00EB0701">
            <w:pPr>
              <w:ind w:firstLineChars="200" w:firstLine="420"/>
              <w:rPr>
                <w:rFonts w:ascii="宋体" w:hAnsi="宋体"/>
                <w:bCs/>
                <w:szCs w:val="21"/>
              </w:rPr>
            </w:pPr>
            <w:r>
              <w:rPr>
                <w:rFonts w:ascii="宋体" w:hAnsi="宋体" w:hint="eastAsia"/>
                <w:bCs/>
                <w:szCs w:val="21"/>
              </w:rPr>
              <w:t>投标人</w:t>
            </w:r>
            <w:proofErr w:type="gramStart"/>
            <w:r>
              <w:rPr>
                <w:rFonts w:ascii="宋体" w:hAnsi="宋体" w:hint="eastAsia"/>
                <w:bCs/>
                <w:szCs w:val="21"/>
              </w:rPr>
              <w:t>需承诺</w:t>
            </w:r>
            <w:proofErr w:type="gramEnd"/>
            <w:r>
              <w:rPr>
                <w:rFonts w:ascii="宋体" w:hAnsi="宋体" w:hint="eastAsia"/>
                <w:bCs/>
                <w:szCs w:val="21"/>
              </w:rPr>
              <w:t>所供蔬菜符合上述质量要求及农药残留不超过国家限量标准，若不符合，愿意接受退货处理并承担违约责任。</w:t>
            </w:r>
          </w:p>
          <w:p w:rsidR="00E70EF5" w:rsidRDefault="00E70EF5" w:rsidP="00EB0701">
            <w:pPr>
              <w:adjustRightInd w:val="0"/>
              <w:snapToGrid w:val="0"/>
              <w:ind w:firstLineChars="200" w:firstLine="422"/>
              <w:jc w:val="left"/>
              <w:rPr>
                <w:rFonts w:ascii="宋体" w:hAnsi="宋体"/>
                <w:b/>
                <w:szCs w:val="21"/>
              </w:rPr>
            </w:pPr>
            <w:r>
              <w:rPr>
                <w:rFonts w:ascii="宋体" w:hAnsi="宋体" w:hint="eastAsia"/>
                <w:b/>
                <w:szCs w:val="21"/>
              </w:rPr>
              <w:t>水产品：</w:t>
            </w:r>
          </w:p>
          <w:p w:rsidR="00E70EF5" w:rsidRDefault="00E70EF5" w:rsidP="00EB0701">
            <w:pPr>
              <w:adjustRightInd w:val="0"/>
              <w:snapToGrid w:val="0"/>
              <w:ind w:firstLineChars="200" w:firstLine="420"/>
              <w:jc w:val="left"/>
              <w:rPr>
                <w:rFonts w:ascii="宋体" w:hAnsi="宋体"/>
                <w:szCs w:val="21"/>
              </w:rPr>
            </w:pPr>
            <w:r>
              <w:rPr>
                <w:rFonts w:ascii="宋体" w:hAnsi="宋体" w:hint="eastAsia"/>
                <w:szCs w:val="21"/>
              </w:rPr>
              <w:t>贮存地的出入库检疫证明，水产品成型标准为个体单独冷冻成型。</w:t>
            </w:r>
          </w:p>
          <w:p w:rsidR="00E70EF5" w:rsidRDefault="00E70EF5" w:rsidP="00EB0701">
            <w:pPr>
              <w:adjustRightInd w:val="0"/>
              <w:snapToGrid w:val="0"/>
              <w:ind w:firstLineChars="200" w:firstLine="420"/>
              <w:jc w:val="left"/>
              <w:rPr>
                <w:rFonts w:ascii="宋体" w:hAnsi="宋体"/>
                <w:b/>
                <w:bCs/>
                <w:szCs w:val="21"/>
              </w:rPr>
            </w:pPr>
            <w:r>
              <w:rPr>
                <w:rFonts w:ascii="宋体" w:hAnsi="宋体" w:hint="eastAsia"/>
                <w:szCs w:val="21"/>
              </w:rPr>
              <w:t>交货时提供本批次产品的出厂（库）检验合格证明。</w:t>
            </w:r>
          </w:p>
          <w:p w:rsidR="00E70EF5" w:rsidRDefault="00E70EF5" w:rsidP="00EB0701">
            <w:pPr>
              <w:adjustRightInd w:val="0"/>
              <w:snapToGrid w:val="0"/>
              <w:ind w:firstLineChars="200" w:firstLine="420"/>
              <w:jc w:val="left"/>
              <w:rPr>
                <w:rFonts w:ascii="宋体" w:hAnsi="宋体"/>
                <w:bCs/>
                <w:szCs w:val="21"/>
              </w:rPr>
            </w:pPr>
            <w:r>
              <w:rPr>
                <w:rFonts w:ascii="宋体" w:hAnsi="宋体" w:hint="eastAsia"/>
                <w:bCs/>
                <w:szCs w:val="21"/>
              </w:rPr>
              <w:t>鱼类：鲩鱼、大鱼尾、鲈鱼、钳鱼、太阳鱼、</w:t>
            </w:r>
            <w:proofErr w:type="gramStart"/>
            <w:r>
              <w:rPr>
                <w:rFonts w:ascii="宋体" w:hAnsi="宋体" w:hint="eastAsia"/>
                <w:bCs/>
                <w:szCs w:val="21"/>
              </w:rPr>
              <w:t>黄骨鱼</w:t>
            </w:r>
            <w:proofErr w:type="gramEnd"/>
            <w:r>
              <w:rPr>
                <w:rFonts w:ascii="宋体" w:hAnsi="宋体" w:hint="eastAsia"/>
                <w:bCs/>
                <w:szCs w:val="21"/>
              </w:rPr>
              <w:t>等。鱼体健康，体态匀称，游动活泼，体色鲜明，体表光滑，眼睛亮丽，鳞片鳍条完好。</w:t>
            </w:r>
          </w:p>
          <w:p w:rsidR="00E70EF5" w:rsidRDefault="00E70EF5" w:rsidP="00EB0701">
            <w:pPr>
              <w:adjustRightInd w:val="0"/>
              <w:snapToGrid w:val="0"/>
              <w:ind w:firstLineChars="200" w:firstLine="422"/>
              <w:jc w:val="left"/>
              <w:rPr>
                <w:rFonts w:ascii="宋体" w:hAnsi="宋体"/>
                <w:b/>
                <w:szCs w:val="21"/>
              </w:rPr>
            </w:pPr>
            <w:r>
              <w:rPr>
                <w:rFonts w:ascii="宋体" w:hAnsi="宋体" w:hint="eastAsia"/>
                <w:b/>
                <w:szCs w:val="21"/>
              </w:rPr>
              <w:t>肉类的规格及要求：</w:t>
            </w:r>
          </w:p>
          <w:p w:rsidR="00E70EF5" w:rsidRDefault="00E70EF5" w:rsidP="00EB0701">
            <w:pPr>
              <w:adjustRightInd w:val="0"/>
              <w:snapToGrid w:val="0"/>
              <w:ind w:firstLineChars="200" w:firstLine="420"/>
              <w:jc w:val="left"/>
              <w:rPr>
                <w:rFonts w:ascii="宋体" w:hAnsi="宋体"/>
                <w:szCs w:val="21"/>
              </w:rPr>
            </w:pPr>
            <w:r>
              <w:rPr>
                <w:rFonts w:ascii="宋体" w:hAnsi="宋体" w:hint="eastAsia"/>
                <w:szCs w:val="21"/>
              </w:rPr>
              <w:t>花肉：肥肉较瘦肉多，肉呈均匀的红色，有光泽，肉质紧密，有坚实感；肉的外表及切面微湿润，不粘手，脂肪洁白。</w:t>
            </w:r>
          </w:p>
          <w:p w:rsidR="00E70EF5" w:rsidRDefault="00E70EF5" w:rsidP="00EB0701">
            <w:pPr>
              <w:adjustRightInd w:val="0"/>
              <w:snapToGrid w:val="0"/>
              <w:ind w:firstLineChars="200" w:firstLine="420"/>
              <w:jc w:val="left"/>
              <w:rPr>
                <w:rFonts w:ascii="宋体" w:hAnsi="宋体"/>
                <w:szCs w:val="21"/>
              </w:rPr>
            </w:pPr>
            <w:r>
              <w:rPr>
                <w:rFonts w:ascii="宋体" w:hAnsi="宋体" w:hint="eastAsia"/>
                <w:szCs w:val="21"/>
              </w:rPr>
              <w:t>上肉：肉呈均匀的红色，有光泽，肉质紧密，有坚实感；肉的外表及切面微湿润，不粘手，脂肪洁白无霉点。</w:t>
            </w:r>
          </w:p>
          <w:p w:rsidR="00E70EF5" w:rsidRDefault="00E70EF5" w:rsidP="00EB0701">
            <w:pPr>
              <w:adjustRightInd w:val="0"/>
              <w:snapToGrid w:val="0"/>
              <w:ind w:firstLineChars="200" w:firstLine="420"/>
              <w:jc w:val="left"/>
              <w:rPr>
                <w:rFonts w:ascii="宋体" w:hAnsi="宋体"/>
                <w:szCs w:val="21"/>
              </w:rPr>
            </w:pPr>
            <w:r>
              <w:rPr>
                <w:rFonts w:ascii="宋体" w:hAnsi="宋体" w:hint="eastAsia"/>
                <w:szCs w:val="21"/>
              </w:rPr>
              <w:t>鸡：整鸡表皮光滑，新鲜肥嫩，有头颈，有腿翅，无内脏，鸡肉的眼球饱满或平坦，皮肤有光泽，在品种不同而呈黄、浅黄、淡红、灰白等色，肌肉切面有光泽，外表微湿润，不粘手，解冻指压后的凹陷恢复慢。</w:t>
            </w:r>
          </w:p>
          <w:p w:rsidR="00E70EF5" w:rsidRDefault="00E70EF5" w:rsidP="00EB0701">
            <w:pPr>
              <w:adjustRightInd w:val="0"/>
              <w:snapToGrid w:val="0"/>
              <w:ind w:firstLineChars="200" w:firstLine="420"/>
              <w:jc w:val="left"/>
              <w:rPr>
                <w:rFonts w:ascii="宋体" w:hAnsi="宋体"/>
                <w:szCs w:val="21"/>
              </w:rPr>
            </w:pPr>
            <w:r>
              <w:rPr>
                <w:rFonts w:ascii="宋体" w:hAnsi="宋体" w:hint="eastAsia"/>
                <w:szCs w:val="21"/>
              </w:rPr>
              <w:t>鸭：表皮光滑，新鲜肥嫩，无内脏，鸭的眼球饱满或平坦，皮肤有光泽，在品种不同而呈黄、浅黄、淡红、灰白等色，肌肉切面有光泽，外表微湿润，不粘手，解冻指压后的凹陷恢复慢，且不能完全恢复，具有鸭的正常气味。</w:t>
            </w:r>
          </w:p>
          <w:p w:rsidR="00E70EF5" w:rsidRDefault="00E70EF5" w:rsidP="00EB0701">
            <w:pPr>
              <w:adjustRightInd w:val="0"/>
              <w:snapToGrid w:val="0"/>
              <w:ind w:firstLineChars="200" w:firstLine="420"/>
              <w:jc w:val="left"/>
              <w:rPr>
                <w:rFonts w:ascii="宋体" w:hAnsi="宋体"/>
                <w:szCs w:val="21"/>
              </w:rPr>
            </w:pPr>
            <w:r>
              <w:rPr>
                <w:rFonts w:ascii="宋体" w:hAnsi="宋体" w:hint="eastAsia"/>
                <w:szCs w:val="21"/>
              </w:rPr>
              <w:t>猪肝：整体呈红褐色或棕黄色，有光泽，湿润，略有弹性，组织结实，微实，肝</w:t>
            </w:r>
            <w:r>
              <w:rPr>
                <w:rFonts w:ascii="宋体" w:hAnsi="宋体" w:hint="eastAsia"/>
                <w:szCs w:val="21"/>
              </w:rPr>
              <w:lastRenderedPageBreak/>
              <w:t>叶完整，无脂肪，无寄生虫、炎症水疱、薄膜、无胆汁污染，略有鱼腥味。</w:t>
            </w:r>
          </w:p>
          <w:p w:rsidR="00E70EF5" w:rsidRDefault="00E70EF5" w:rsidP="00EB0701">
            <w:pPr>
              <w:adjustRightInd w:val="0"/>
              <w:snapToGrid w:val="0"/>
              <w:ind w:firstLineChars="200" w:firstLine="420"/>
              <w:jc w:val="left"/>
              <w:rPr>
                <w:rFonts w:ascii="宋体" w:hAnsi="宋体"/>
                <w:b/>
                <w:szCs w:val="21"/>
              </w:rPr>
            </w:pPr>
            <w:r>
              <w:rPr>
                <w:rFonts w:ascii="宋体" w:hAnsi="宋体" w:hint="eastAsia"/>
                <w:szCs w:val="21"/>
              </w:rPr>
              <w:t>牛肉：肉呈均匀的红色，有光泽，脂肪呈白色或微黄色，肌肉外表微干或风干膜，或外表湿润，但都不粘手，良质冻牛肉的肌肉结构紧密，有坚实感，肌纤维韧性强。</w:t>
            </w:r>
          </w:p>
          <w:p w:rsidR="00E70EF5" w:rsidRDefault="00E70EF5" w:rsidP="00EB0701">
            <w:pPr>
              <w:adjustRightInd w:val="0"/>
              <w:snapToGrid w:val="0"/>
              <w:ind w:firstLineChars="200" w:firstLine="422"/>
              <w:jc w:val="left"/>
              <w:rPr>
                <w:rFonts w:ascii="宋体" w:hAnsi="宋体"/>
                <w:b/>
                <w:bCs/>
                <w:szCs w:val="21"/>
              </w:rPr>
            </w:pPr>
            <w:r>
              <w:rPr>
                <w:rFonts w:ascii="宋体" w:hAnsi="宋体" w:hint="eastAsia"/>
                <w:b/>
                <w:bCs/>
                <w:szCs w:val="21"/>
              </w:rPr>
              <w:t>家禽类：</w:t>
            </w:r>
          </w:p>
          <w:p w:rsidR="00E70EF5" w:rsidRDefault="00E70EF5" w:rsidP="00EB0701">
            <w:pPr>
              <w:adjustRightInd w:val="0"/>
              <w:snapToGrid w:val="0"/>
              <w:ind w:left="480"/>
              <w:jc w:val="left"/>
              <w:rPr>
                <w:rFonts w:ascii="宋体" w:hAnsi="宋体"/>
                <w:szCs w:val="21"/>
              </w:rPr>
            </w:pPr>
            <w:r>
              <w:rPr>
                <w:rFonts w:ascii="宋体" w:hAnsi="宋体" w:hint="eastAsia"/>
                <w:szCs w:val="21"/>
              </w:rPr>
              <w:t>1、《出县境动物产品检疫合格证》由政府动植物检疫部门出具，用于跨区销售检查。</w:t>
            </w:r>
          </w:p>
          <w:p w:rsidR="00E70EF5" w:rsidRDefault="00E70EF5" w:rsidP="00EB0701">
            <w:pPr>
              <w:adjustRightInd w:val="0"/>
              <w:snapToGrid w:val="0"/>
              <w:ind w:firstLineChars="200" w:firstLine="420"/>
              <w:jc w:val="left"/>
              <w:rPr>
                <w:rFonts w:ascii="宋体" w:hAnsi="宋体"/>
                <w:szCs w:val="21"/>
              </w:rPr>
            </w:pPr>
            <w:r>
              <w:rPr>
                <w:rFonts w:ascii="宋体" w:hAnsi="宋体" w:hint="eastAsia"/>
                <w:szCs w:val="21"/>
              </w:rPr>
              <w:t>2、《产品合格证》交货时提供本批次产品的出厂（库）检验合格证明，随车同行。</w:t>
            </w:r>
          </w:p>
          <w:p w:rsidR="00E70EF5" w:rsidRDefault="00E70EF5" w:rsidP="00EB0701">
            <w:pPr>
              <w:adjustRightInd w:val="0"/>
              <w:snapToGrid w:val="0"/>
              <w:ind w:firstLineChars="200" w:firstLine="422"/>
              <w:jc w:val="left"/>
              <w:rPr>
                <w:rFonts w:ascii="宋体" w:hAnsi="宋体"/>
                <w:b/>
                <w:bCs/>
                <w:szCs w:val="21"/>
              </w:rPr>
            </w:pPr>
            <w:r>
              <w:rPr>
                <w:rFonts w:ascii="宋体" w:hAnsi="宋体" w:hint="eastAsia"/>
                <w:b/>
                <w:bCs/>
                <w:szCs w:val="21"/>
              </w:rPr>
              <w:t>肉制品：</w:t>
            </w:r>
          </w:p>
          <w:p w:rsidR="00E70EF5" w:rsidRDefault="00E70EF5" w:rsidP="00EB0701">
            <w:pPr>
              <w:adjustRightInd w:val="0"/>
              <w:snapToGrid w:val="0"/>
              <w:ind w:left="480"/>
              <w:jc w:val="left"/>
              <w:rPr>
                <w:rFonts w:ascii="宋体" w:hAnsi="宋体"/>
                <w:szCs w:val="21"/>
              </w:rPr>
            </w:pPr>
            <w:r>
              <w:rPr>
                <w:rFonts w:ascii="宋体" w:hAnsi="宋体" w:hint="eastAsia"/>
                <w:szCs w:val="21"/>
              </w:rPr>
              <w:t>1、《卫生检疫报告》由</w:t>
            </w:r>
            <w:proofErr w:type="gramStart"/>
            <w:r>
              <w:rPr>
                <w:rFonts w:ascii="宋体" w:hAnsi="宋体" w:hint="eastAsia"/>
                <w:szCs w:val="21"/>
              </w:rPr>
              <w:t>政府疾控部门</w:t>
            </w:r>
            <w:proofErr w:type="gramEnd"/>
            <w:r>
              <w:rPr>
                <w:rFonts w:ascii="宋体" w:hAnsi="宋体" w:hint="eastAsia"/>
                <w:szCs w:val="21"/>
              </w:rPr>
              <w:t>或卫生检验部门出具（半年内有效）</w:t>
            </w:r>
          </w:p>
          <w:p w:rsidR="00E70EF5" w:rsidRDefault="00E70EF5" w:rsidP="00EB0701">
            <w:pPr>
              <w:adjustRightInd w:val="0"/>
              <w:snapToGrid w:val="0"/>
              <w:ind w:left="480"/>
              <w:jc w:val="left"/>
              <w:rPr>
                <w:rFonts w:ascii="宋体" w:hAnsi="宋体"/>
                <w:szCs w:val="21"/>
              </w:rPr>
            </w:pPr>
            <w:r>
              <w:rPr>
                <w:rFonts w:ascii="宋体" w:hAnsi="宋体" w:hint="eastAsia"/>
                <w:szCs w:val="21"/>
              </w:rPr>
              <w:t>2、《产品合格证》交货时提供本批次产品的出厂（库）检验合格证明，随车同行。</w:t>
            </w:r>
          </w:p>
          <w:p w:rsidR="00E70EF5" w:rsidRDefault="00E70EF5" w:rsidP="00EB0701">
            <w:pPr>
              <w:adjustRightInd w:val="0"/>
              <w:snapToGrid w:val="0"/>
              <w:ind w:firstLineChars="200" w:firstLine="422"/>
              <w:jc w:val="left"/>
              <w:rPr>
                <w:rFonts w:ascii="宋体" w:hAnsi="宋体"/>
                <w:b/>
                <w:bCs/>
                <w:szCs w:val="21"/>
              </w:rPr>
            </w:pPr>
            <w:r>
              <w:rPr>
                <w:rFonts w:ascii="宋体" w:hAnsi="宋体" w:hint="eastAsia"/>
                <w:b/>
                <w:bCs/>
                <w:szCs w:val="21"/>
              </w:rPr>
              <w:t>冻品类：</w:t>
            </w:r>
          </w:p>
          <w:p w:rsidR="00E70EF5" w:rsidRDefault="00E70EF5" w:rsidP="00EB0701">
            <w:pPr>
              <w:adjustRightInd w:val="0"/>
              <w:snapToGrid w:val="0"/>
              <w:ind w:firstLineChars="200" w:firstLine="420"/>
              <w:jc w:val="left"/>
              <w:rPr>
                <w:rFonts w:ascii="宋体" w:hAnsi="宋体"/>
                <w:szCs w:val="21"/>
              </w:rPr>
            </w:pPr>
            <w:r>
              <w:rPr>
                <w:rFonts w:ascii="宋体" w:hAnsi="宋体" w:hint="eastAsia"/>
                <w:szCs w:val="21"/>
              </w:rPr>
              <w:t>1、采购的冻肉必须符合食品卫生要求及国家有关标准和行业规范。采购生产、经营证明文件齐备，明确来源，并具有检验合格证明。严禁含有毒有害物质、</w:t>
            </w:r>
            <w:proofErr w:type="gramStart"/>
            <w:r>
              <w:rPr>
                <w:rFonts w:ascii="宋体" w:hAnsi="宋体" w:hint="eastAsia"/>
                <w:szCs w:val="21"/>
              </w:rPr>
              <w:t>虫及混有</w:t>
            </w:r>
            <w:proofErr w:type="gramEnd"/>
            <w:r>
              <w:rPr>
                <w:rFonts w:ascii="宋体" w:hAnsi="宋体" w:hint="eastAsia"/>
                <w:szCs w:val="21"/>
              </w:rPr>
              <w:t>异物，严禁有腐烂变质、酸败、霉变情况，禁止采购超过保质期限的冻肉类食品。</w:t>
            </w:r>
          </w:p>
          <w:p w:rsidR="00E70EF5" w:rsidRDefault="00E70EF5" w:rsidP="00EB0701">
            <w:pPr>
              <w:adjustRightInd w:val="0"/>
              <w:snapToGrid w:val="0"/>
              <w:ind w:firstLineChars="200" w:firstLine="420"/>
              <w:jc w:val="left"/>
              <w:rPr>
                <w:rFonts w:ascii="宋体" w:hAnsi="宋体"/>
                <w:szCs w:val="21"/>
              </w:rPr>
            </w:pPr>
            <w:r>
              <w:rPr>
                <w:rFonts w:ascii="宋体" w:hAnsi="宋体" w:hint="eastAsia"/>
                <w:szCs w:val="21"/>
              </w:rPr>
              <w:t>2、冻肉类食品包装必须符合国家规范，采购的食品不得存放在有毒、有害的容器和承载物内。食品包装上必须使用原产地标识，应注明：制造商名称和厂址、食品名称和重（容）量、生产日期和保质期限以及规格和QS认证等。</w:t>
            </w:r>
          </w:p>
          <w:p w:rsidR="00E70EF5" w:rsidRDefault="00E70EF5" w:rsidP="00EB0701">
            <w:pPr>
              <w:adjustRightInd w:val="0"/>
              <w:snapToGrid w:val="0"/>
              <w:ind w:firstLineChars="200" w:firstLine="420"/>
              <w:jc w:val="left"/>
              <w:rPr>
                <w:rFonts w:ascii="宋体" w:hAnsi="宋体"/>
                <w:szCs w:val="21"/>
              </w:rPr>
            </w:pPr>
            <w:r>
              <w:rPr>
                <w:rFonts w:ascii="宋体" w:hAnsi="宋体" w:hint="eastAsia"/>
                <w:szCs w:val="21"/>
              </w:rPr>
              <w:t>3、对不符合采购要求的冻肉类食品由验收人员提出清退，如双方对质量争议的退货前应实行留板备案，可送广州市或用户所在地地级市</w:t>
            </w:r>
            <w:proofErr w:type="gramStart"/>
            <w:r>
              <w:rPr>
                <w:rFonts w:ascii="宋体" w:hAnsi="宋体" w:hint="eastAsia"/>
                <w:szCs w:val="21"/>
              </w:rPr>
              <w:t>以上质</w:t>
            </w:r>
            <w:proofErr w:type="gramEnd"/>
            <w:r>
              <w:rPr>
                <w:rFonts w:ascii="宋体" w:hAnsi="宋体" w:hint="eastAsia"/>
                <w:szCs w:val="21"/>
              </w:rPr>
              <w:t>监部门检测，对缺斤短两（或含冰量超标）的应按实际重量扣减。</w:t>
            </w:r>
          </w:p>
          <w:p w:rsidR="00E70EF5" w:rsidRDefault="00E70EF5" w:rsidP="00EB0701">
            <w:pPr>
              <w:adjustRightInd w:val="0"/>
              <w:snapToGrid w:val="0"/>
              <w:ind w:firstLineChars="200" w:firstLine="420"/>
              <w:jc w:val="left"/>
              <w:rPr>
                <w:rFonts w:ascii="宋体" w:hAnsi="宋体"/>
                <w:szCs w:val="21"/>
              </w:rPr>
            </w:pPr>
            <w:r>
              <w:rPr>
                <w:rFonts w:ascii="宋体" w:hAnsi="宋体" w:hint="eastAsia"/>
                <w:szCs w:val="21"/>
              </w:rPr>
              <w:t>4、冻肉类食品验收发现问题时的处理办法，按后附产品质量描述对货物质量进行抽查， 对危及人身安全的食品质量问题采取零容忍措施，一经发现，当日所送同批次产品全部退货，如水产品中发现河豚鱼，发现腐败变质肉类等。</w:t>
            </w:r>
          </w:p>
          <w:p w:rsidR="00E70EF5" w:rsidRDefault="00E70EF5" w:rsidP="00EB0701">
            <w:pPr>
              <w:adjustRightInd w:val="0"/>
              <w:snapToGrid w:val="0"/>
              <w:ind w:firstLineChars="200" w:firstLine="420"/>
              <w:jc w:val="left"/>
              <w:rPr>
                <w:rFonts w:ascii="宋体" w:hAnsi="宋体"/>
                <w:szCs w:val="21"/>
              </w:rPr>
            </w:pPr>
            <w:r>
              <w:rPr>
                <w:rFonts w:ascii="宋体" w:hAnsi="宋体" w:hint="eastAsia"/>
                <w:szCs w:val="21"/>
              </w:rPr>
              <w:t>5、若抽查未发现问题，而在加工食用前发现部分产品质量问题，应立即通知单位伙食物资验收小组及供应商，将问题产品退货处理。</w:t>
            </w:r>
          </w:p>
          <w:p w:rsidR="00E70EF5" w:rsidRDefault="00E70EF5" w:rsidP="00EB0701">
            <w:pPr>
              <w:adjustRightInd w:val="0"/>
              <w:snapToGrid w:val="0"/>
              <w:ind w:firstLineChars="200" w:firstLine="420"/>
              <w:jc w:val="left"/>
              <w:rPr>
                <w:rFonts w:ascii="宋体" w:hAnsi="宋体"/>
                <w:szCs w:val="21"/>
              </w:rPr>
            </w:pPr>
            <w:r>
              <w:rPr>
                <w:rFonts w:ascii="宋体" w:hAnsi="宋体" w:hint="eastAsia"/>
                <w:szCs w:val="21"/>
              </w:rPr>
              <w:t>6、如中标人不能按时、保质、保量供货，由采购人自行采购，并承担采购人由此造成的经济损失和接受违约处罚。</w:t>
            </w:r>
          </w:p>
          <w:p w:rsidR="00E70EF5" w:rsidRDefault="00E70EF5" w:rsidP="00EB0701">
            <w:pPr>
              <w:adjustRightInd w:val="0"/>
              <w:snapToGrid w:val="0"/>
              <w:ind w:firstLineChars="200" w:firstLine="420"/>
              <w:jc w:val="left"/>
              <w:rPr>
                <w:rFonts w:ascii="宋体" w:hAnsi="宋体"/>
                <w:szCs w:val="21"/>
              </w:rPr>
            </w:pPr>
            <w:r>
              <w:rPr>
                <w:rFonts w:ascii="宋体" w:hAnsi="宋体" w:hint="eastAsia"/>
                <w:szCs w:val="21"/>
              </w:rPr>
              <w:t>7、冻肉类食品需要为不超过生产日期后3个月内的产品。</w:t>
            </w:r>
          </w:p>
        </w:tc>
      </w:tr>
      <w:tr w:rsidR="00E70EF5" w:rsidTr="00E70EF5">
        <w:tc>
          <w:tcPr>
            <w:tcW w:w="341" w:type="pct"/>
          </w:tcPr>
          <w:p w:rsidR="00E70EF5" w:rsidRDefault="00E70EF5" w:rsidP="00EB0701">
            <w:pPr>
              <w:rPr>
                <w:szCs w:val="21"/>
              </w:rPr>
            </w:pPr>
            <w:r>
              <w:rPr>
                <w:rFonts w:hint="eastAsia"/>
                <w:szCs w:val="21"/>
              </w:rPr>
              <w:lastRenderedPageBreak/>
              <w:t>3</w:t>
            </w:r>
          </w:p>
        </w:tc>
        <w:tc>
          <w:tcPr>
            <w:tcW w:w="4659" w:type="pct"/>
          </w:tcPr>
          <w:p w:rsidR="00E70EF5" w:rsidRDefault="00E70EF5" w:rsidP="00EB0701">
            <w:pPr>
              <w:pStyle w:val="a4"/>
              <w:rPr>
                <w:rFonts w:ascii="宋体" w:hAnsi="宋体" w:cs="宋体"/>
                <w:b/>
                <w:sz w:val="21"/>
                <w:szCs w:val="21"/>
              </w:rPr>
            </w:pPr>
            <w:r>
              <w:rPr>
                <w:rFonts w:ascii="宋体" w:hAnsi="宋体" w:cs="宋体" w:hint="eastAsia"/>
                <w:b/>
                <w:sz w:val="21"/>
                <w:szCs w:val="21"/>
              </w:rPr>
              <w:t>三、产品配送要求</w:t>
            </w:r>
          </w:p>
          <w:p w:rsidR="00E70EF5" w:rsidRDefault="00E70EF5" w:rsidP="00EB0701">
            <w:pPr>
              <w:tabs>
                <w:tab w:val="left" w:pos="420"/>
              </w:tabs>
              <w:ind w:firstLineChars="200" w:firstLine="420"/>
              <w:rPr>
                <w:rFonts w:ascii="宋体" w:hAnsi="宋体"/>
                <w:szCs w:val="21"/>
              </w:rPr>
            </w:pPr>
            <w:r>
              <w:rPr>
                <w:rFonts w:ascii="宋体" w:hAnsi="宋体" w:hint="eastAsia"/>
                <w:szCs w:val="21"/>
              </w:rPr>
              <w:t>1、送货方式：每次根据采购人的邮件或其它方式通知订购品种、数量后，按时（早上7点前到货,并于早上8：00前验收完成并离开）运送物品到指定地点，中标人随货提供注明产品名称、单位、数量、售价及总金额的商品送货清单，作为采购人入库验收之凭证。</w:t>
            </w:r>
          </w:p>
          <w:p w:rsidR="00E70EF5" w:rsidRDefault="00E70EF5" w:rsidP="00EB0701">
            <w:pPr>
              <w:tabs>
                <w:tab w:val="left" w:pos="420"/>
              </w:tabs>
              <w:ind w:firstLineChars="200" w:firstLine="420"/>
              <w:rPr>
                <w:rFonts w:ascii="宋体" w:hAnsi="宋体"/>
                <w:szCs w:val="21"/>
              </w:rPr>
            </w:pPr>
            <w:r>
              <w:rPr>
                <w:rFonts w:ascii="宋体" w:hAnsi="宋体" w:hint="eastAsia"/>
                <w:szCs w:val="21"/>
              </w:rPr>
              <w:t>2、交货地点：采购人指定地点</w:t>
            </w:r>
          </w:p>
          <w:p w:rsidR="00E70EF5" w:rsidRDefault="00E70EF5" w:rsidP="00EB0701">
            <w:pPr>
              <w:tabs>
                <w:tab w:val="left" w:pos="420"/>
              </w:tabs>
              <w:ind w:leftChars="-1" w:left="-2" w:firstLineChars="200" w:firstLine="420"/>
              <w:rPr>
                <w:rFonts w:ascii="宋体" w:hAnsi="宋体"/>
                <w:szCs w:val="21"/>
              </w:rPr>
            </w:pPr>
            <w:r>
              <w:rPr>
                <w:rFonts w:ascii="宋体" w:hAnsi="宋体" w:hint="eastAsia"/>
                <w:szCs w:val="21"/>
              </w:rPr>
              <w:t>3、包装与标志要求：</w:t>
            </w:r>
          </w:p>
          <w:p w:rsidR="00E70EF5" w:rsidRDefault="00E70EF5" w:rsidP="00EB0701">
            <w:pPr>
              <w:tabs>
                <w:tab w:val="left" w:pos="420"/>
              </w:tabs>
              <w:ind w:firstLineChars="200" w:firstLine="420"/>
              <w:rPr>
                <w:rFonts w:ascii="宋体" w:hAnsi="宋体"/>
                <w:szCs w:val="21"/>
              </w:rPr>
            </w:pPr>
            <w:r>
              <w:rPr>
                <w:rFonts w:ascii="宋体" w:hAnsi="宋体" w:hint="eastAsia"/>
                <w:szCs w:val="21"/>
              </w:rPr>
              <w:t>3.1包装：容器(框、箱、袋)要求清洁、干燥、牢固、透气，无污染、无异味、无霉变现象。蔬菜瓜果类、肉类、水产品等不同类别按不同颜色容器分别盛装。</w:t>
            </w:r>
          </w:p>
          <w:p w:rsidR="00E70EF5" w:rsidRDefault="00E70EF5" w:rsidP="00EB0701">
            <w:pPr>
              <w:tabs>
                <w:tab w:val="left" w:pos="420"/>
              </w:tabs>
              <w:ind w:firstLineChars="200" w:firstLine="420"/>
              <w:rPr>
                <w:rFonts w:ascii="宋体" w:hAnsi="宋体"/>
                <w:szCs w:val="21"/>
              </w:rPr>
            </w:pPr>
            <w:r>
              <w:rPr>
                <w:rFonts w:ascii="宋体" w:hAnsi="宋体" w:hint="eastAsia"/>
                <w:szCs w:val="21"/>
              </w:rPr>
              <w:t>3.2标志：每件包装必须按《农产品包装和标识管理办法》贴标签，并标明产地、品种、净含量、生产单位及地址和采收日期。</w:t>
            </w:r>
          </w:p>
          <w:p w:rsidR="00E70EF5" w:rsidRDefault="00E70EF5" w:rsidP="00EB0701">
            <w:pPr>
              <w:tabs>
                <w:tab w:val="left" w:pos="420"/>
              </w:tabs>
              <w:ind w:firstLineChars="200" w:firstLine="420"/>
              <w:rPr>
                <w:rFonts w:ascii="宋体" w:hAnsi="宋体"/>
                <w:szCs w:val="21"/>
              </w:rPr>
            </w:pPr>
            <w:r>
              <w:rPr>
                <w:rFonts w:ascii="宋体" w:hAnsi="宋体" w:hint="eastAsia"/>
                <w:szCs w:val="21"/>
              </w:rPr>
              <w:t>3.3用于产品包装的材料必须清洁，产品无污染。产品的包装和标签必须符合相应的规定和要求，包装费用由中标人负担。</w:t>
            </w:r>
          </w:p>
          <w:p w:rsidR="00E70EF5" w:rsidRDefault="00E70EF5" w:rsidP="00EB0701">
            <w:pPr>
              <w:tabs>
                <w:tab w:val="left" w:pos="420"/>
              </w:tabs>
              <w:ind w:firstLineChars="200" w:firstLine="420"/>
              <w:rPr>
                <w:rFonts w:ascii="宋体" w:hAnsi="宋体"/>
                <w:szCs w:val="21"/>
              </w:rPr>
            </w:pPr>
            <w:r>
              <w:rPr>
                <w:rFonts w:ascii="宋体" w:hAnsi="宋体" w:hint="eastAsia"/>
                <w:szCs w:val="21"/>
              </w:rPr>
              <w:t>4、运输要求：运输工具应清洁卫生无污染：食品运输必须采用符合卫生标准的外包装和运载工具，并且要保持清洁和定期消毒。所有散装食品，包括各类蔬菜瓜果及肉类等应分类包装并</w:t>
            </w:r>
            <w:proofErr w:type="gramStart"/>
            <w:r>
              <w:rPr>
                <w:rFonts w:ascii="宋体" w:hAnsi="宋体" w:hint="eastAsia"/>
                <w:szCs w:val="21"/>
              </w:rPr>
              <w:t>好做好</w:t>
            </w:r>
            <w:proofErr w:type="gramEnd"/>
            <w:r>
              <w:rPr>
                <w:rFonts w:ascii="宋体" w:hAnsi="宋体" w:hint="eastAsia"/>
                <w:szCs w:val="21"/>
              </w:rPr>
              <w:t>密封措施，不能直接外露，防止交叉污染及环境污染。盛装工具（如</w:t>
            </w:r>
            <w:proofErr w:type="gramStart"/>
            <w:r>
              <w:rPr>
                <w:rFonts w:ascii="宋体" w:hAnsi="宋体" w:hint="eastAsia"/>
                <w:szCs w:val="21"/>
              </w:rPr>
              <w:t>萝筐</w:t>
            </w:r>
            <w:proofErr w:type="gramEnd"/>
            <w:r>
              <w:rPr>
                <w:rFonts w:ascii="宋体" w:hAnsi="宋体" w:hint="eastAsia"/>
                <w:szCs w:val="21"/>
              </w:rPr>
              <w:t>等）必须保持洁净，无泥渍、污渍；盛装原材料的胶袋必须使用食品胶袋。运输车厢的内仓，包括地面、墙面和顶，应使用抗腐蚀、防潮，易清洁消毒</w:t>
            </w:r>
            <w:r>
              <w:rPr>
                <w:rFonts w:ascii="宋体" w:hAnsi="宋体" w:hint="eastAsia"/>
                <w:szCs w:val="21"/>
              </w:rPr>
              <w:lastRenderedPageBreak/>
              <w:t>的材料。车厢内无不良气味、异味；运输途中严防日晒、雨淋，注意通风散热；蔬菜应</w:t>
            </w:r>
            <w:proofErr w:type="gramStart"/>
            <w:r>
              <w:rPr>
                <w:rFonts w:ascii="宋体" w:hAnsi="宋体" w:hint="eastAsia"/>
                <w:szCs w:val="21"/>
              </w:rPr>
              <w:t>小心轻卸</w:t>
            </w:r>
            <w:proofErr w:type="gramEnd"/>
            <w:r>
              <w:rPr>
                <w:rFonts w:ascii="宋体" w:hAnsi="宋体" w:hint="eastAsia"/>
                <w:szCs w:val="21"/>
              </w:rPr>
              <w:t>，严防机械损伤。食品堆放科学合理，避免造成食品的交叉污染；如对温度有要求的食品应确定食品的温度，记录送货车辆温度及肉类中心温度，并记录加盖公章交予采购人存档。</w:t>
            </w:r>
          </w:p>
          <w:p w:rsidR="00E70EF5" w:rsidRDefault="00E70EF5" w:rsidP="00EB0701">
            <w:pPr>
              <w:tabs>
                <w:tab w:val="left" w:pos="420"/>
              </w:tabs>
              <w:ind w:firstLineChars="200" w:firstLine="420"/>
              <w:rPr>
                <w:rFonts w:ascii="宋体" w:hAnsi="宋体"/>
                <w:szCs w:val="21"/>
              </w:rPr>
            </w:pPr>
            <w:r>
              <w:rPr>
                <w:rFonts w:ascii="宋体" w:hAnsi="宋体" w:hint="eastAsia"/>
                <w:szCs w:val="21"/>
              </w:rPr>
              <w:t>5、数量方面要求：保证配送品种斤两的准确性，以采购验收人的验货数量为准（标准差不大于2%），中标人每次随货送上一式四份的送货清单，供双方验货后签字确认，双方各持二份，作为送、收货的凭证。</w:t>
            </w:r>
          </w:p>
          <w:p w:rsidR="00E70EF5" w:rsidRDefault="00E70EF5" w:rsidP="00EB0701">
            <w:pPr>
              <w:tabs>
                <w:tab w:val="left" w:pos="420"/>
              </w:tabs>
              <w:ind w:firstLineChars="200" w:firstLine="420"/>
              <w:rPr>
                <w:rFonts w:ascii="宋体" w:hAnsi="宋体"/>
                <w:szCs w:val="21"/>
              </w:rPr>
            </w:pPr>
            <w:r>
              <w:rPr>
                <w:rFonts w:ascii="宋体" w:hAnsi="宋体" w:hint="eastAsia"/>
                <w:szCs w:val="21"/>
              </w:rPr>
              <w:t>6、每次根据采购人的通知订购品种和数量后，具体送货时间由采购用户通知时约定，由采购人指定负责人验收过秤记录。对于不符合质量的品种采购人可退货或换货（由于产品质量而造成采购人就餐人员发生安全事故时，中标人须承担全部责任）。</w:t>
            </w:r>
          </w:p>
          <w:p w:rsidR="00E70EF5" w:rsidRDefault="00E70EF5" w:rsidP="00EB0701">
            <w:pPr>
              <w:tabs>
                <w:tab w:val="left" w:pos="420"/>
              </w:tabs>
              <w:ind w:firstLineChars="200" w:firstLine="420"/>
              <w:rPr>
                <w:rFonts w:ascii="宋体" w:hAnsi="宋体"/>
                <w:szCs w:val="21"/>
              </w:rPr>
            </w:pPr>
            <w:r>
              <w:rPr>
                <w:rFonts w:ascii="宋体" w:hAnsi="宋体" w:hint="eastAsia"/>
                <w:szCs w:val="21"/>
              </w:rPr>
              <w:t>★7、如果因中标</w:t>
            </w:r>
            <w:proofErr w:type="gramStart"/>
            <w:r>
              <w:rPr>
                <w:rFonts w:ascii="宋体" w:hAnsi="宋体" w:hint="eastAsia"/>
                <w:szCs w:val="21"/>
              </w:rPr>
              <w:t>人原因</w:t>
            </w:r>
            <w:proofErr w:type="gramEnd"/>
            <w:r>
              <w:rPr>
                <w:rFonts w:ascii="宋体" w:hAnsi="宋体" w:hint="eastAsia"/>
                <w:szCs w:val="21"/>
              </w:rPr>
              <w:t>未能兑现配送时间承诺，造成迟交货现象的，作以下处理：①采购人对迟交货部分产品可拒绝收货；②按本次交货产品的总值扣除5%违约金；③如采购人需要对迟交部分的产品进行自行采购的，中标人负责支付对该部分产品实际采购价格与中标人供货价格之间的差价的10倍金额。第5至7条如一月内发生二次不符合采购人要求的行为，扣罚本次送货金额的20%，如一月内发生三次或以上的，扣罚本次送货金额的50%，一季度发生10次的，采购人有权中止合约。</w:t>
            </w:r>
          </w:p>
          <w:p w:rsidR="00E70EF5" w:rsidRDefault="00E70EF5" w:rsidP="00EB0701">
            <w:pPr>
              <w:ind w:firstLineChars="176" w:firstLine="370"/>
              <w:rPr>
                <w:rFonts w:ascii="宋体" w:hAnsi="宋体"/>
                <w:szCs w:val="21"/>
              </w:rPr>
            </w:pPr>
            <w:r>
              <w:rPr>
                <w:rFonts w:ascii="宋体" w:hAnsi="宋体" w:hint="eastAsia"/>
                <w:szCs w:val="21"/>
              </w:rPr>
              <w:t>8、对采购人临时的供货要求，需随订随送，至少在2个小时内响应。如未能兑现配送时间承诺，按以上第7条进行处理。</w:t>
            </w:r>
          </w:p>
        </w:tc>
      </w:tr>
      <w:tr w:rsidR="00E70EF5" w:rsidTr="00E70EF5">
        <w:tc>
          <w:tcPr>
            <w:tcW w:w="5000" w:type="pct"/>
            <w:gridSpan w:val="2"/>
          </w:tcPr>
          <w:p w:rsidR="00E70EF5" w:rsidRDefault="00E70EF5" w:rsidP="00EB0701">
            <w:pPr>
              <w:jc w:val="left"/>
              <w:rPr>
                <w:szCs w:val="21"/>
              </w:rPr>
            </w:pPr>
            <w:r>
              <w:rPr>
                <w:szCs w:val="21"/>
              </w:rPr>
              <w:lastRenderedPageBreak/>
              <w:t>打</w:t>
            </w:r>
            <w:r>
              <w:rPr>
                <w:szCs w:val="21"/>
              </w:rPr>
              <w:t>“★”</w:t>
            </w:r>
            <w:r>
              <w:rPr>
                <w:szCs w:val="21"/>
              </w:rPr>
              <w:t>号条款为实质性条款，若有任何一条负偏离或不满足则导致投标无效。</w:t>
            </w:r>
            <w:r>
              <w:rPr>
                <w:szCs w:val="21"/>
              </w:rPr>
              <w:br/>
            </w:r>
            <w:r>
              <w:rPr>
                <w:szCs w:val="21"/>
              </w:rPr>
              <w:t>打</w:t>
            </w:r>
            <w:r>
              <w:rPr>
                <w:szCs w:val="21"/>
              </w:rPr>
              <w:t>“▲”</w:t>
            </w:r>
            <w:r>
              <w:rPr>
                <w:szCs w:val="21"/>
              </w:rPr>
              <w:t>号条款为重要技术参数，若有部分</w:t>
            </w:r>
            <w:r>
              <w:rPr>
                <w:szCs w:val="21"/>
              </w:rPr>
              <w:t>“▲”</w:t>
            </w:r>
            <w:r>
              <w:rPr>
                <w:szCs w:val="21"/>
              </w:rPr>
              <w:t>条款未响应或不满足，将导致其响应性评审加重扣分，但不作为无效投标条款。</w:t>
            </w:r>
          </w:p>
        </w:tc>
      </w:tr>
      <w:bookmarkEnd w:id="0"/>
      <w:bookmarkEnd w:id="1"/>
      <w:bookmarkEnd w:id="2"/>
      <w:bookmarkEnd w:id="3"/>
      <w:bookmarkEnd w:id="4"/>
    </w:tbl>
    <w:p w:rsidR="00E70EF5" w:rsidRPr="00E70EF5" w:rsidRDefault="00E70EF5" w:rsidP="00E70EF5">
      <w:pPr>
        <w:pStyle w:val="aa"/>
        <w:widowControl/>
        <w:spacing w:before="0" w:beforeAutospacing="0" w:after="0" w:afterAutospacing="0" w:line="360" w:lineRule="auto"/>
        <w:jc w:val="both"/>
        <w:rPr>
          <w:rFonts w:cs="宋体"/>
        </w:rPr>
      </w:pPr>
    </w:p>
    <w:sectPr w:rsidR="00E70EF5" w:rsidRPr="00E70EF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E49" w:rsidRDefault="00190E49">
      <w:r>
        <w:separator/>
      </w:r>
    </w:p>
  </w:endnote>
  <w:endnote w:type="continuationSeparator" w:id="0">
    <w:p w:rsidR="00190E49" w:rsidRDefault="0019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汉仪书宋二S">
    <w:altName w:val="宋体"/>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701" w:rsidRDefault="00EB0701">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filled="f" stroked="f" strokeweight=".5pt">
          <v:textbox style="mso-fit-shape-to-text:t" inset="0,0,0,0">
            <w:txbxContent>
              <w:p w:rsidR="00EB0701" w:rsidRDefault="00EB0701">
                <w:pPr>
                  <w:pStyle w:val="a8"/>
                </w:pPr>
                <w:r>
                  <w:fldChar w:fldCharType="begin"/>
                </w:r>
                <w:r>
                  <w:instrText xml:space="preserve"> PAGE  \* MERGEFORMAT </w:instrText>
                </w:r>
                <w:r>
                  <w:fldChar w:fldCharType="separate"/>
                </w:r>
                <w:r w:rsidR="00D71ACD">
                  <w:rPr>
                    <w:noProof/>
                  </w:rPr>
                  <w:t>10</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E49" w:rsidRDefault="00190E49">
      <w:r>
        <w:separator/>
      </w:r>
    </w:p>
  </w:footnote>
  <w:footnote w:type="continuationSeparator" w:id="0">
    <w:p w:rsidR="00190E49" w:rsidRDefault="00190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C6A5C0"/>
    <w:multiLevelType w:val="singleLevel"/>
    <w:tmpl w:val="C3C6A5C0"/>
    <w:lvl w:ilvl="0">
      <w:start w:val="1"/>
      <w:numFmt w:val="decimal"/>
      <w:lvlText w:val="(%1)"/>
      <w:lvlJc w:val="left"/>
      <w:pPr>
        <w:ind w:left="425" w:hanging="425"/>
      </w:pPr>
      <w:rPr>
        <w:rFonts w:hint="default"/>
      </w:rPr>
    </w:lvl>
  </w:abstractNum>
  <w:abstractNum w:abstractNumId="1">
    <w:nsid w:val="DF2D3D49"/>
    <w:multiLevelType w:val="singleLevel"/>
    <w:tmpl w:val="DF2D3D49"/>
    <w:lvl w:ilvl="0">
      <w:start w:val="1"/>
      <w:numFmt w:val="decimal"/>
      <w:lvlText w:val="(%1)"/>
      <w:lvlJc w:val="left"/>
      <w:pPr>
        <w:ind w:left="425" w:hanging="425"/>
      </w:pPr>
      <w:rPr>
        <w:rFonts w:hint="default"/>
      </w:rPr>
    </w:lvl>
  </w:abstractNum>
  <w:abstractNum w:abstractNumId="2">
    <w:nsid w:val="E868B9E5"/>
    <w:multiLevelType w:val="singleLevel"/>
    <w:tmpl w:val="E868B9E5"/>
    <w:lvl w:ilvl="0">
      <w:start w:val="1"/>
      <w:numFmt w:val="decimal"/>
      <w:lvlText w:val="(%1)"/>
      <w:lvlJc w:val="left"/>
      <w:pPr>
        <w:ind w:left="425" w:hanging="425"/>
      </w:pPr>
      <w:rPr>
        <w:rFonts w:hint="default"/>
      </w:rPr>
    </w:lvl>
  </w:abstractNum>
  <w:abstractNum w:abstractNumId="3">
    <w:nsid w:val="F09A164F"/>
    <w:multiLevelType w:val="singleLevel"/>
    <w:tmpl w:val="F09A164F"/>
    <w:lvl w:ilvl="0">
      <w:start w:val="1"/>
      <w:numFmt w:val="decimal"/>
      <w:lvlText w:val="(%1)"/>
      <w:lvlJc w:val="left"/>
      <w:pPr>
        <w:ind w:left="425" w:hanging="425"/>
      </w:pPr>
      <w:rPr>
        <w:rFonts w:hint="default"/>
      </w:rPr>
    </w:lvl>
  </w:abstractNum>
  <w:abstractNum w:abstractNumId="4">
    <w:nsid w:val="0AD51B25"/>
    <w:multiLevelType w:val="singleLevel"/>
    <w:tmpl w:val="0AD51B25"/>
    <w:lvl w:ilvl="0">
      <w:start w:val="1"/>
      <w:numFmt w:val="chineseCounting"/>
      <w:suff w:val="nothing"/>
      <w:lvlText w:val="%1、"/>
      <w:lvlJc w:val="left"/>
      <w:pPr>
        <w:ind w:left="-482"/>
      </w:pPr>
      <w:rPr>
        <w:rFonts w:hint="eastAsia"/>
        <w:color w:val="auto"/>
      </w:rPr>
    </w:lvl>
  </w:abstractNum>
  <w:abstractNum w:abstractNumId="5">
    <w:nsid w:val="59FB5867"/>
    <w:multiLevelType w:val="singleLevel"/>
    <w:tmpl w:val="59FB5867"/>
    <w:lvl w:ilvl="0">
      <w:start w:val="1"/>
      <w:numFmt w:val="decimal"/>
      <w:lvlText w:val="%1."/>
      <w:lvlJc w:val="left"/>
      <w:pPr>
        <w:ind w:left="425" w:hanging="425"/>
      </w:pPr>
      <w:rPr>
        <w:rFonts w:hint="default"/>
      </w:rPr>
    </w:lvl>
  </w:abstractNum>
  <w:abstractNum w:abstractNumId="6">
    <w:nsid w:val="5DC5FA67"/>
    <w:multiLevelType w:val="singleLevel"/>
    <w:tmpl w:val="5DC5FA67"/>
    <w:lvl w:ilvl="0">
      <w:start w:val="1"/>
      <w:numFmt w:val="decimal"/>
      <w:lvlText w:val="%1."/>
      <w:lvlJc w:val="left"/>
      <w:pPr>
        <w:ind w:left="425" w:hanging="425"/>
      </w:pPr>
      <w:rPr>
        <w:rFonts w:hint="default"/>
      </w:rPr>
    </w:lvl>
  </w:abstractNum>
  <w:abstractNum w:abstractNumId="7">
    <w:nsid w:val="6278B1D4"/>
    <w:multiLevelType w:val="singleLevel"/>
    <w:tmpl w:val="6278B1D4"/>
    <w:lvl w:ilvl="0">
      <w:start w:val="1"/>
      <w:numFmt w:val="chineseCounting"/>
      <w:suff w:val="nothing"/>
      <w:lvlText w:val="（%1）"/>
      <w:lvlJc w:val="left"/>
      <w:pPr>
        <w:ind w:left="0" w:firstLine="420"/>
      </w:pPr>
      <w:rPr>
        <w:rFonts w:hint="eastAsia"/>
      </w:rPr>
    </w:lvl>
  </w:abstractNum>
  <w:num w:numId="1">
    <w:abstractNumId w:val="4"/>
  </w:num>
  <w:num w:numId="2">
    <w:abstractNumId w:val="1"/>
  </w:num>
  <w:num w:numId="3">
    <w:abstractNumId w:val="6"/>
  </w:num>
  <w:num w:numId="4">
    <w:abstractNumId w:val="0"/>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2ZjdkNTE4YTgwZjA4M2E2NDU5ODE1MTNkMmU2MzYifQ=="/>
  </w:docVars>
  <w:rsids>
    <w:rsidRoot w:val="49054A80"/>
    <w:rsid w:val="00160EB7"/>
    <w:rsid w:val="00190E49"/>
    <w:rsid w:val="002438E2"/>
    <w:rsid w:val="002C7AE7"/>
    <w:rsid w:val="004C02BE"/>
    <w:rsid w:val="00821E2F"/>
    <w:rsid w:val="008A2677"/>
    <w:rsid w:val="008E1FC5"/>
    <w:rsid w:val="0091258D"/>
    <w:rsid w:val="00993454"/>
    <w:rsid w:val="00C86E16"/>
    <w:rsid w:val="00D71ACD"/>
    <w:rsid w:val="00E21A88"/>
    <w:rsid w:val="00E70EF5"/>
    <w:rsid w:val="00EB0701"/>
    <w:rsid w:val="00F664A1"/>
    <w:rsid w:val="00FA5EE7"/>
    <w:rsid w:val="010F3B4F"/>
    <w:rsid w:val="019E5E1B"/>
    <w:rsid w:val="01B701A0"/>
    <w:rsid w:val="01D32DCE"/>
    <w:rsid w:val="0244364D"/>
    <w:rsid w:val="02904A06"/>
    <w:rsid w:val="03F476EF"/>
    <w:rsid w:val="06241BB1"/>
    <w:rsid w:val="066C7589"/>
    <w:rsid w:val="07C85D0A"/>
    <w:rsid w:val="081B268C"/>
    <w:rsid w:val="09151927"/>
    <w:rsid w:val="09487371"/>
    <w:rsid w:val="09C851E3"/>
    <w:rsid w:val="0A771217"/>
    <w:rsid w:val="0B6825B5"/>
    <w:rsid w:val="0B955B01"/>
    <w:rsid w:val="0CAF5972"/>
    <w:rsid w:val="0DCA1818"/>
    <w:rsid w:val="0E606B2E"/>
    <w:rsid w:val="0E6A6868"/>
    <w:rsid w:val="0F765379"/>
    <w:rsid w:val="10352EA6"/>
    <w:rsid w:val="104748B1"/>
    <w:rsid w:val="10E53A8D"/>
    <w:rsid w:val="11401B02"/>
    <w:rsid w:val="1202500A"/>
    <w:rsid w:val="12D5562B"/>
    <w:rsid w:val="13D80718"/>
    <w:rsid w:val="14507CDF"/>
    <w:rsid w:val="15393438"/>
    <w:rsid w:val="15A4287A"/>
    <w:rsid w:val="164B3BF7"/>
    <w:rsid w:val="17F138A1"/>
    <w:rsid w:val="1815684F"/>
    <w:rsid w:val="18CB3322"/>
    <w:rsid w:val="1BDF1178"/>
    <w:rsid w:val="1CE40EC2"/>
    <w:rsid w:val="1D4810B9"/>
    <w:rsid w:val="1D5B6145"/>
    <w:rsid w:val="1DFE6FCD"/>
    <w:rsid w:val="1EB727BA"/>
    <w:rsid w:val="1F506347"/>
    <w:rsid w:val="2020702D"/>
    <w:rsid w:val="21117E6F"/>
    <w:rsid w:val="2182107F"/>
    <w:rsid w:val="22313C54"/>
    <w:rsid w:val="22421B7E"/>
    <w:rsid w:val="22C92E93"/>
    <w:rsid w:val="23C4229C"/>
    <w:rsid w:val="24804D86"/>
    <w:rsid w:val="26971D6D"/>
    <w:rsid w:val="281F026C"/>
    <w:rsid w:val="2A8E3487"/>
    <w:rsid w:val="2B9815FF"/>
    <w:rsid w:val="2BB8211E"/>
    <w:rsid w:val="2C1F6D4D"/>
    <w:rsid w:val="2C9B2D5C"/>
    <w:rsid w:val="2CD344C1"/>
    <w:rsid w:val="2D4915B1"/>
    <w:rsid w:val="2DFA2D34"/>
    <w:rsid w:val="2E472827"/>
    <w:rsid w:val="32F02F31"/>
    <w:rsid w:val="331F7DA7"/>
    <w:rsid w:val="33F151B2"/>
    <w:rsid w:val="34B30687"/>
    <w:rsid w:val="34C226AB"/>
    <w:rsid w:val="34D078AE"/>
    <w:rsid w:val="34DC7BD1"/>
    <w:rsid w:val="357065AB"/>
    <w:rsid w:val="359C2EFC"/>
    <w:rsid w:val="35A14E9E"/>
    <w:rsid w:val="35A2757E"/>
    <w:rsid w:val="35CD1B42"/>
    <w:rsid w:val="360528AF"/>
    <w:rsid w:val="36C96603"/>
    <w:rsid w:val="37FB43DD"/>
    <w:rsid w:val="3801173C"/>
    <w:rsid w:val="385455C0"/>
    <w:rsid w:val="3A9F0564"/>
    <w:rsid w:val="3B4402BD"/>
    <w:rsid w:val="3B6E0A57"/>
    <w:rsid w:val="3B83017D"/>
    <w:rsid w:val="3C6659CA"/>
    <w:rsid w:val="3DC01D48"/>
    <w:rsid w:val="3EB92D70"/>
    <w:rsid w:val="3F3C7E2A"/>
    <w:rsid w:val="3F622BA5"/>
    <w:rsid w:val="3F6E2E1F"/>
    <w:rsid w:val="405C508B"/>
    <w:rsid w:val="40650D3A"/>
    <w:rsid w:val="40D31E9E"/>
    <w:rsid w:val="439C7486"/>
    <w:rsid w:val="443818AD"/>
    <w:rsid w:val="46855633"/>
    <w:rsid w:val="46981D4D"/>
    <w:rsid w:val="46C64213"/>
    <w:rsid w:val="48620C00"/>
    <w:rsid w:val="48E02E43"/>
    <w:rsid w:val="49054A80"/>
    <w:rsid w:val="490E1F0B"/>
    <w:rsid w:val="49381D3C"/>
    <w:rsid w:val="496833C9"/>
    <w:rsid w:val="497C3D87"/>
    <w:rsid w:val="4A70660F"/>
    <w:rsid w:val="4C924C68"/>
    <w:rsid w:val="4F4226E9"/>
    <w:rsid w:val="4F7D4121"/>
    <w:rsid w:val="4F89305B"/>
    <w:rsid w:val="50003008"/>
    <w:rsid w:val="50331327"/>
    <w:rsid w:val="50411647"/>
    <w:rsid w:val="504A1A7A"/>
    <w:rsid w:val="508B4116"/>
    <w:rsid w:val="50BF63F5"/>
    <w:rsid w:val="50C03AEB"/>
    <w:rsid w:val="50CD4459"/>
    <w:rsid w:val="50F9524E"/>
    <w:rsid w:val="50FD03C0"/>
    <w:rsid w:val="532837EA"/>
    <w:rsid w:val="537069D8"/>
    <w:rsid w:val="54186CEF"/>
    <w:rsid w:val="55284354"/>
    <w:rsid w:val="55320B89"/>
    <w:rsid w:val="561C6098"/>
    <w:rsid w:val="56B539C6"/>
    <w:rsid w:val="577B22B1"/>
    <w:rsid w:val="593909F6"/>
    <w:rsid w:val="597531F2"/>
    <w:rsid w:val="5A0C4EF7"/>
    <w:rsid w:val="5B0A69C4"/>
    <w:rsid w:val="5D2F3C6B"/>
    <w:rsid w:val="5D541062"/>
    <w:rsid w:val="5DB04EE7"/>
    <w:rsid w:val="60654AF5"/>
    <w:rsid w:val="619669B3"/>
    <w:rsid w:val="66F51CE7"/>
    <w:rsid w:val="671B2E2D"/>
    <w:rsid w:val="68B86BDE"/>
    <w:rsid w:val="6A713A4F"/>
    <w:rsid w:val="6ADC4A3A"/>
    <w:rsid w:val="6BB53751"/>
    <w:rsid w:val="6CC20CD8"/>
    <w:rsid w:val="6E777A87"/>
    <w:rsid w:val="6F5E1E72"/>
    <w:rsid w:val="6FBC7173"/>
    <w:rsid w:val="6FD3268F"/>
    <w:rsid w:val="70934920"/>
    <w:rsid w:val="70D66C9C"/>
    <w:rsid w:val="714123B8"/>
    <w:rsid w:val="72B35001"/>
    <w:rsid w:val="72DD1559"/>
    <w:rsid w:val="736051C4"/>
    <w:rsid w:val="74FE3782"/>
    <w:rsid w:val="754D1541"/>
    <w:rsid w:val="7580535B"/>
    <w:rsid w:val="75A61685"/>
    <w:rsid w:val="75F9763C"/>
    <w:rsid w:val="770B1ECB"/>
    <w:rsid w:val="779A2A38"/>
    <w:rsid w:val="77BD6C02"/>
    <w:rsid w:val="786E08D7"/>
    <w:rsid w:val="78882890"/>
    <w:rsid w:val="7B1262D2"/>
    <w:rsid w:val="7B771F47"/>
    <w:rsid w:val="7C3C58BE"/>
    <w:rsid w:val="7D605B46"/>
    <w:rsid w:val="7D843A77"/>
    <w:rsid w:val="7E415A74"/>
    <w:rsid w:val="7FB62B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uiPriority="99" w:qFormat="1"/>
    <w:lsdException w:name="toa heading" w:uiPriority="99"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Date" w:uiPriority="99" w:qFormat="1"/>
    <w:lsdException w:name="Body Text First Indent 2" w:uiPriority="99" w:qFormat="1"/>
    <w:lsdException w:name="Body Text Indent 2" w:uiPriority="99" w:qFormat="1"/>
    <w:lsdException w:name="Body Text Indent 3" w:qFormat="1"/>
    <w:lsdException w:name="Hyperlink" w:uiPriority="99"/>
    <w:lsdException w:name="Followed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pPr>
      <w:widowControl w:val="0"/>
      <w:jc w:val="both"/>
    </w:pPr>
    <w:rPr>
      <w:rFonts w:ascii="Calibri" w:hAnsi="Calibri"/>
      <w:kern w:val="2"/>
      <w:sz w:val="21"/>
      <w:szCs w:val="24"/>
    </w:rPr>
  </w:style>
  <w:style w:type="paragraph" w:styleId="1">
    <w:name w:val="heading 1"/>
    <w:basedOn w:val="a"/>
    <w:next w:val="a"/>
    <w:link w:val="1Char"/>
    <w:uiPriority w:val="9"/>
    <w:qFormat/>
    <w:pPr>
      <w:ind w:left="1096"/>
      <w:outlineLvl w:val="0"/>
    </w:pPr>
    <w:rPr>
      <w:rFonts w:ascii="宋体" w:hAnsi="宋体"/>
      <w:sz w:val="38"/>
      <w:szCs w:val="38"/>
    </w:rPr>
  </w:style>
  <w:style w:type="paragraph" w:styleId="2">
    <w:name w:val="heading 2"/>
    <w:basedOn w:val="a"/>
    <w:next w:val="a"/>
    <w:link w:val="2Char"/>
    <w:uiPriority w:val="9"/>
    <w:unhideWhenUsed/>
    <w:qFormat/>
    <w:pPr>
      <w:spacing w:before="100" w:beforeAutospacing="1" w:after="100" w:afterAutospacing="1"/>
      <w:jc w:val="left"/>
      <w:outlineLvl w:val="1"/>
    </w:pPr>
    <w:rPr>
      <w:rFonts w:ascii="宋体" w:hAnsi="宋体" w:hint="eastAsia"/>
      <w:b/>
      <w:bCs/>
      <w:kern w:val="0"/>
      <w:sz w:val="36"/>
      <w:szCs w:val="36"/>
    </w:rPr>
  </w:style>
  <w:style w:type="paragraph" w:styleId="3">
    <w:name w:val="heading 3"/>
    <w:basedOn w:val="a"/>
    <w:next w:val="a"/>
    <w:link w:val="3Char"/>
    <w:uiPriority w:val="9"/>
    <w:unhideWhenUsed/>
    <w:qFormat/>
    <w:pPr>
      <w:spacing w:before="100" w:beforeAutospacing="1" w:after="100" w:afterAutospacing="1"/>
      <w:jc w:val="left"/>
      <w:outlineLvl w:val="2"/>
    </w:pPr>
    <w:rPr>
      <w:rFonts w:ascii="宋体" w:hAnsi="宋体" w:hint="eastAsia"/>
      <w:b/>
      <w:bCs/>
      <w:kern w:val="0"/>
      <w:sz w:val="27"/>
      <w:szCs w:val="27"/>
    </w:rPr>
  </w:style>
  <w:style w:type="paragraph" w:styleId="4">
    <w:name w:val="heading 4"/>
    <w:basedOn w:val="a"/>
    <w:next w:val="a"/>
    <w:link w:val="4Char"/>
    <w:uiPriority w:val="9"/>
    <w:unhideWhenUsed/>
    <w:qFormat/>
    <w:pPr>
      <w:spacing w:before="100" w:beforeAutospacing="1" w:after="100" w:afterAutospacing="1"/>
      <w:jc w:val="left"/>
      <w:outlineLvl w:val="3"/>
    </w:pPr>
    <w:rPr>
      <w:rFonts w:ascii="宋体" w:hAnsi="宋体" w:hint="eastAsia"/>
      <w:b/>
      <w:bCs/>
      <w:kern w:val="0"/>
      <w:sz w:val="24"/>
    </w:rPr>
  </w:style>
  <w:style w:type="paragraph" w:styleId="5">
    <w:name w:val="heading 5"/>
    <w:basedOn w:val="a"/>
    <w:next w:val="a"/>
    <w:link w:val="5Char"/>
    <w:uiPriority w:val="9"/>
    <w:unhideWhenUsed/>
    <w:qFormat/>
    <w:pPr>
      <w:spacing w:before="100" w:beforeAutospacing="1" w:after="100" w:afterAutospacing="1"/>
      <w:jc w:val="left"/>
      <w:outlineLvl w:val="4"/>
    </w:pPr>
    <w:rPr>
      <w:rFonts w:ascii="宋体" w:hAnsi="宋体" w:hint="eastAsia"/>
      <w:b/>
      <w:bCs/>
      <w:kern w:val="0"/>
      <w:sz w:val="20"/>
      <w:szCs w:val="20"/>
    </w:rPr>
  </w:style>
  <w:style w:type="paragraph" w:styleId="6">
    <w:name w:val="heading 6"/>
    <w:basedOn w:val="a"/>
    <w:next w:val="a"/>
    <w:unhideWhenUsed/>
    <w:qFormat/>
    <w:pPr>
      <w:spacing w:before="100" w:beforeAutospacing="1" w:after="100" w:afterAutospacing="1"/>
      <w:jc w:val="left"/>
      <w:outlineLvl w:val="5"/>
    </w:pPr>
    <w:rPr>
      <w:rFonts w:ascii="宋体" w:hAnsi="宋体" w:hint="eastAsia"/>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next w:val="30"/>
    <w:qFormat/>
    <w:pPr>
      <w:autoSpaceDE w:val="0"/>
      <w:autoSpaceDN w:val="0"/>
      <w:adjustRightInd w:val="0"/>
      <w:spacing w:line="480" w:lineRule="exact"/>
      <w:ind w:firstLine="560"/>
      <w:jc w:val="left"/>
    </w:pPr>
    <w:rPr>
      <w:rFonts w:ascii="宋体" w:hAnsi="宋体"/>
      <w:color w:val="000000"/>
      <w:kern w:val="0"/>
      <w:sz w:val="28"/>
      <w:szCs w:val="20"/>
    </w:rPr>
  </w:style>
  <w:style w:type="paragraph" w:styleId="30">
    <w:name w:val="Body Text Indent 3"/>
    <w:basedOn w:val="a"/>
    <w:qFormat/>
    <w:pPr>
      <w:spacing w:after="120"/>
      <w:ind w:leftChars="200" w:left="420"/>
    </w:pPr>
    <w:rPr>
      <w:sz w:val="16"/>
      <w:szCs w:val="16"/>
    </w:rPr>
  </w:style>
  <w:style w:type="character" w:customStyle="1" w:styleId="1Char">
    <w:name w:val="标题 1 Char"/>
    <w:basedOn w:val="a0"/>
    <w:link w:val="1"/>
    <w:uiPriority w:val="9"/>
    <w:qFormat/>
    <w:rsid w:val="00E70EF5"/>
    <w:rPr>
      <w:rFonts w:ascii="宋体" w:hAnsi="宋体"/>
      <w:kern w:val="2"/>
      <w:sz w:val="38"/>
      <w:szCs w:val="38"/>
    </w:rPr>
  </w:style>
  <w:style w:type="character" w:customStyle="1" w:styleId="2Char">
    <w:name w:val="标题 2 Char"/>
    <w:basedOn w:val="a0"/>
    <w:link w:val="2"/>
    <w:uiPriority w:val="9"/>
    <w:qFormat/>
    <w:rsid w:val="00E70EF5"/>
    <w:rPr>
      <w:rFonts w:ascii="宋体" w:hAnsi="宋体"/>
      <w:b/>
      <w:bCs/>
      <w:sz w:val="36"/>
      <w:szCs w:val="36"/>
    </w:rPr>
  </w:style>
  <w:style w:type="character" w:customStyle="1" w:styleId="3Char">
    <w:name w:val="标题 3 Char"/>
    <w:basedOn w:val="a0"/>
    <w:link w:val="3"/>
    <w:uiPriority w:val="9"/>
    <w:qFormat/>
    <w:rsid w:val="00E70EF5"/>
    <w:rPr>
      <w:rFonts w:ascii="宋体" w:hAnsi="宋体"/>
      <w:b/>
      <w:bCs/>
      <w:sz w:val="27"/>
      <w:szCs w:val="27"/>
    </w:rPr>
  </w:style>
  <w:style w:type="character" w:customStyle="1" w:styleId="4Char">
    <w:name w:val="标题 4 Char"/>
    <w:basedOn w:val="a0"/>
    <w:link w:val="4"/>
    <w:uiPriority w:val="9"/>
    <w:qFormat/>
    <w:rsid w:val="00E70EF5"/>
    <w:rPr>
      <w:rFonts w:ascii="宋体" w:hAnsi="宋体"/>
      <w:b/>
      <w:bCs/>
      <w:sz w:val="24"/>
      <w:szCs w:val="24"/>
    </w:rPr>
  </w:style>
  <w:style w:type="character" w:customStyle="1" w:styleId="5Char">
    <w:name w:val="标题 5 Char"/>
    <w:basedOn w:val="a0"/>
    <w:link w:val="5"/>
    <w:uiPriority w:val="9"/>
    <w:qFormat/>
    <w:rsid w:val="00E70EF5"/>
    <w:rPr>
      <w:rFonts w:ascii="宋体" w:hAnsi="宋体"/>
      <w:b/>
      <w:bCs/>
    </w:rPr>
  </w:style>
  <w:style w:type="paragraph" w:styleId="a3">
    <w:name w:val="annotation text"/>
    <w:basedOn w:val="a"/>
    <w:link w:val="Char"/>
    <w:qFormat/>
    <w:pPr>
      <w:jc w:val="left"/>
    </w:pPr>
  </w:style>
  <w:style w:type="character" w:customStyle="1" w:styleId="Char">
    <w:name w:val="批注文字 Char"/>
    <w:basedOn w:val="a0"/>
    <w:link w:val="a3"/>
    <w:qFormat/>
    <w:rsid w:val="00E70EF5"/>
    <w:rPr>
      <w:rFonts w:ascii="Calibri" w:hAnsi="Calibri"/>
      <w:kern w:val="2"/>
      <w:sz w:val="21"/>
      <w:szCs w:val="24"/>
    </w:rPr>
  </w:style>
  <w:style w:type="paragraph" w:styleId="a4">
    <w:name w:val="Body Text"/>
    <w:basedOn w:val="a"/>
    <w:link w:val="Char0"/>
    <w:qFormat/>
    <w:pPr>
      <w:ind w:left="490"/>
    </w:pPr>
    <w:rPr>
      <w:sz w:val="19"/>
      <w:szCs w:val="19"/>
    </w:rPr>
  </w:style>
  <w:style w:type="character" w:customStyle="1" w:styleId="Char0">
    <w:name w:val="正文文本 Char"/>
    <w:basedOn w:val="a0"/>
    <w:link w:val="a4"/>
    <w:qFormat/>
    <w:rsid w:val="00E70EF5"/>
    <w:rPr>
      <w:rFonts w:ascii="Calibri" w:hAnsi="Calibri"/>
      <w:kern w:val="2"/>
      <w:sz w:val="19"/>
      <w:szCs w:val="19"/>
    </w:rPr>
  </w:style>
  <w:style w:type="paragraph" w:styleId="a5">
    <w:name w:val="Body Text Indent"/>
    <w:basedOn w:val="a"/>
    <w:link w:val="Char1"/>
    <w:uiPriority w:val="99"/>
    <w:qFormat/>
    <w:pPr>
      <w:ind w:firstLine="630"/>
    </w:pPr>
    <w:rPr>
      <w:rFonts w:ascii="宋体" w:cs="宋体"/>
      <w:sz w:val="32"/>
      <w:szCs w:val="32"/>
    </w:rPr>
  </w:style>
  <w:style w:type="character" w:customStyle="1" w:styleId="Char1">
    <w:name w:val="正文文本缩进 Char"/>
    <w:basedOn w:val="a0"/>
    <w:link w:val="a5"/>
    <w:uiPriority w:val="99"/>
    <w:qFormat/>
    <w:rsid w:val="00E70EF5"/>
    <w:rPr>
      <w:rFonts w:ascii="宋体" w:hAnsi="Calibri" w:cs="宋体"/>
      <w:kern w:val="2"/>
      <w:sz w:val="32"/>
      <w:szCs w:val="32"/>
    </w:rPr>
  </w:style>
  <w:style w:type="paragraph" w:styleId="a6">
    <w:name w:val="Plain Text"/>
    <w:basedOn w:val="a"/>
    <w:next w:val="a"/>
    <w:link w:val="Char10"/>
    <w:qFormat/>
    <w:rPr>
      <w:rFonts w:ascii="宋体" w:hAnsi="Courier New"/>
    </w:rPr>
  </w:style>
  <w:style w:type="character" w:customStyle="1" w:styleId="Char10">
    <w:name w:val="纯文本 Char1"/>
    <w:link w:val="a6"/>
    <w:qFormat/>
    <w:locked/>
    <w:rsid w:val="00E70EF5"/>
    <w:rPr>
      <w:rFonts w:ascii="宋体" w:hAnsi="Courier New"/>
      <w:kern w:val="2"/>
      <w:sz w:val="21"/>
      <w:szCs w:val="24"/>
    </w:rPr>
  </w:style>
  <w:style w:type="paragraph" w:styleId="a7">
    <w:name w:val="Balloon Text"/>
    <w:basedOn w:val="a"/>
    <w:link w:val="Char2"/>
    <w:uiPriority w:val="99"/>
    <w:qFormat/>
    <w:rPr>
      <w:sz w:val="18"/>
      <w:szCs w:val="18"/>
    </w:rPr>
  </w:style>
  <w:style w:type="character" w:customStyle="1" w:styleId="Char2">
    <w:name w:val="批注框文本 Char"/>
    <w:basedOn w:val="a0"/>
    <w:link w:val="a7"/>
    <w:uiPriority w:val="99"/>
    <w:qFormat/>
    <w:rPr>
      <w:rFonts w:ascii="Calibri" w:hAnsi="Calibri"/>
      <w:kern w:val="2"/>
      <w:sz w:val="18"/>
      <w:szCs w:val="18"/>
    </w:rPr>
  </w:style>
  <w:style w:type="paragraph" w:styleId="a8">
    <w:name w:val="footer"/>
    <w:basedOn w:val="a"/>
    <w:link w:val="Char3"/>
    <w:uiPriority w:val="99"/>
    <w:qFormat/>
    <w:pPr>
      <w:tabs>
        <w:tab w:val="center" w:pos="4153"/>
        <w:tab w:val="right" w:pos="8306"/>
      </w:tabs>
      <w:snapToGrid w:val="0"/>
      <w:jc w:val="left"/>
    </w:pPr>
    <w:rPr>
      <w:sz w:val="18"/>
    </w:rPr>
  </w:style>
  <w:style w:type="character" w:customStyle="1" w:styleId="Char3">
    <w:name w:val="页脚 Char"/>
    <w:basedOn w:val="a0"/>
    <w:link w:val="a8"/>
    <w:uiPriority w:val="99"/>
    <w:qFormat/>
    <w:rsid w:val="00E70EF5"/>
    <w:rPr>
      <w:rFonts w:ascii="Calibri" w:hAnsi="Calibri"/>
      <w:kern w:val="2"/>
      <w:sz w:val="18"/>
      <w:szCs w:val="24"/>
    </w:rPr>
  </w:style>
  <w:style w:type="paragraph" w:styleId="a9">
    <w:name w:val="header"/>
    <w:basedOn w:val="a"/>
    <w:link w:val="Char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4">
    <w:name w:val="页眉 Char"/>
    <w:basedOn w:val="a0"/>
    <w:link w:val="a9"/>
    <w:uiPriority w:val="99"/>
    <w:rsid w:val="00E70EF5"/>
    <w:rPr>
      <w:rFonts w:ascii="Calibri" w:hAnsi="Calibri"/>
      <w:kern w:val="2"/>
      <w:sz w:val="18"/>
      <w:szCs w:val="24"/>
    </w:rPr>
  </w:style>
  <w:style w:type="paragraph" w:styleId="aa">
    <w:name w:val="Normal (Web)"/>
    <w:basedOn w:val="a"/>
    <w:uiPriority w:val="99"/>
    <w:qFormat/>
    <w:pPr>
      <w:spacing w:before="100" w:beforeAutospacing="1" w:after="100" w:afterAutospacing="1"/>
      <w:jc w:val="left"/>
    </w:pPr>
    <w:rPr>
      <w:kern w:val="0"/>
      <w:sz w:val="24"/>
    </w:rPr>
  </w:style>
  <w:style w:type="paragraph" w:styleId="20">
    <w:name w:val="Body Text First Indent 2"/>
    <w:basedOn w:val="a5"/>
    <w:link w:val="2Char0"/>
    <w:uiPriority w:val="99"/>
    <w:qFormat/>
    <w:pPr>
      <w:ind w:firstLineChars="200" w:firstLine="420"/>
    </w:pPr>
  </w:style>
  <w:style w:type="character" w:customStyle="1" w:styleId="2Char0">
    <w:name w:val="正文首行缩进 2 Char"/>
    <w:basedOn w:val="Char1"/>
    <w:link w:val="20"/>
    <w:uiPriority w:val="99"/>
    <w:qFormat/>
    <w:rsid w:val="00E70EF5"/>
    <w:rPr>
      <w:rFonts w:ascii="宋体" w:hAnsi="Calibri" w:cs="宋体"/>
      <w:kern w:val="2"/>
      <w:sz w:val="32"/>
      <w:szCs w:val="32"/>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rPr>
  </w:style>
  <w:style w:type="character" w:styleId="ad">
    <w:name w:val="annotation reference"/>
    <w:uiPriority w:val="99"/>
    <w:qFormat/>
    <w:rPr>
      <w:sz w:val="21"/>
      <w:szCs w:val="21"/>
    </w:rPr>
  </w:style>
  <w:style w:type="character" w:customStyle="1" w:styleId="font81">
    <w:name w:val="font81"/>
    <w:basedOn w:val="a0"/>
    <w:qFormat/>
    <w:rPr>
      <w:rFonts w:ascii="汉仪书宋二S" w:eastAsia="汉仪书宋二S" w:hAnsi="汉仪书宋二S" w:cs="汉仪书宋二S"/>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paragraph" w:styleId="ae">
    <w:name w:val="Normal Indent"/>
    <w:basedOn w:val="a"/>
    <w:link w:val="Char5"/>
    <w:unhideWhenUsed/>
    <w:qFormat/>
    <w:rsid w:val="00E70EF5"/>
    <w:pPr>
      <w:wordWrap w:val="0"/>
      <w:spacing w:line="360" w:lineRule="auto"/>
      <w:ind w:firstLine="420"/>
    </w:pPr>
    <w:rPr>
      <w:rFonts w:ascii="Times New Roman" w:hAnsi="Times New Roman"/>
      <w:sz w:val="24"/>
      <w:szCs w:val="20"/>
    </w:rPr>
  </w:style>
  <w:style w:type="character" w:customStyle="1" w:styleId="Char5">
    <w:name w:val="正文缩进 Char"/>
    <w:link w:val="ae"/>
    <w:qFormat/>
    <w:locked/>
    <w:rsid w:val="00E70EF5"/>
    <w:rPr>
      <w:kern w:val="2"/>
      <w:sz w:val="24"/>
    </w:rPr>
  </w:style>
  <w:style w:type="character" w:customStyle="1" w:styleId="Char6">
    <w:name w:val="文档结构图 Char"/>
    <w:basedOn w:val="a0"/>
    <w:link w:val="af"/>
    <w:uiPriority w:val="99"/>
    <w:qFormat/>
    <w:rsid w:val="00E70EF5"/>
    <w:rPr>
      <w:rFonts w:ascii="宋体"/>
      <w:kern w:val="2"/>
      <w:sz w:val="18"/>
      <w:szCs w:val="18"/>
    </w:rPr>
  </w:style>
  <w:style w:type="paragraph" w:styleId="af">
    <w:name w:val="Document Map"/>
    <w:basedOn w:val="a"/>
    <w:link w:val="Char6"/>
    <w:uiPriority w:val="99"/>
    <w:unhideWhenUsed/>
    <w:qFormat/>
    <w:rsid w:val="00E70EF5"/>
    <w:pPr>
      <w:wordWrap w:val="0"/>
      <w:spacing w:line="360" w:lineRule="auto"/>
    </w:pPr>
    <w:rPr>
      <w:rFonts w:ascii="宋体" w:hAnsi="Times New Roman"/>
      <w:sz w:val="18"/>
      <w:szCs w:val="18"/>
    </w:rPr>
  </w:style>
  <w:style w:type="character" w:customStyle="1" w:styleId="Char7">
    <w:name w:val="日期 Char"/>
    <w:basedOn w:val="a0"/>
    <w:link w:val="af0"/>
    <w:uiPriority w:val="99"/>
    <w:qFormat/>
    <w:rsid w:val="00E70EF5"/>
    <w:rPr>
      <w:kern w:val="2"/>
      <w:sz w:val="24"/>
      <w:szCs w:val="22"/>
    </w:rPr>
  </w:style>
  <w:style w:type="paragraph" w:styleId="af0">
    <w:name w:val="Date"/>
    <w:basedOn w:val="a"/>
    <w:next w:val="a"/>
    <w:link w:val="Char7"/>
    <w:uiPriority w:val="99"/>
    <w:unhideWhenUsed/>
    <w:qFormat/>
    <w:rsid w:val="00E70EF5"/>
    <w:pPr>
      <w:wordWrap w:val="0"/>
      <w:spacing w:line="360" w:lineRule="auto"/>
      <w:ind w:leftChars="2500" w:left="100"/>
    </w:pPr>
    <w:rPr>
      <w:rFonts w:ascii="Times New Roman" w:hAnsi="Times New Roman"/>
      <w:sz w:val="24"/>
      <w:szCs w:val="22"/>
    </w:rPr>
  </w:style>
  <w:style w:type="character" w:customStyle="1" w:styleId="2Char1">
    <w:name w:val="正文文本缩进 2 Char"/>
    <w:basedOn w:val="a0"/>
    <w:link w:val="21"/>
    <w:uiPriority w:val="99"/>
    <w:qFormat/>
    <w:rsid w:val="00E70EF5"/>
    <w:rPr>
      <w:kern w:val="2"/>
      <w:sz w:val="24"/>
      <w:szCs w:val="22"/>
    </w:rPr>
  </w:style>
  <w:style w:type="paragraph" w:styleId="21">
    <w:name w:val="Body Text Indent 2"/>
    <w:basedOn w:val="a"/>
    <w:link w:val="2Char1"/>
    <w:uiPriority w:val="99"/>
    <w:unhideWhenUsed/>
    <w:qFormat/>
    <w:rsid w:val="00E70EF5"/>
    <w:pPr>
      <w:wordWrap w:val="0"/>
      <w:spacing w:after="120" w:line="480" w:lineRule="auto"/>
      <w:ind w:leftChars="200" w:left="420"/>
    </w:pPr>
    <w:rPr>
      <w:rFonts w:ascii="Times New Roman" w:hAnsi="Times New Roman"/>
      <w:sz w:val="24"/>
      <w:szCs w:val="22"/>
    </w:rPr>
  </w:style>
  <w:style w:type="paragraph" w:styleId="10">
    <w:name w:val="index 1"/>
    <w:basedOn w:val="a"/>
    <w:next w:val="a"/>
    <w:autoRedefine/>
    <w:uiPriority w:val="99"/>
    <w:rsid w:val="00E70EF5"/>
  </w:style>
  <w:style w:type="character" w:customStyle="1" w:styleId="Char8">
    <w:name w:val="批注主题 Char"/>
    <w:basedOn w:val="Char"/>
    <w:link w:val="af1"/>
    <w:uiPriority w:val="99"/>
    <w:rsid w:val="00E70EF5"/>
    <w:rPr>
      <w:rFonts w:ascii="Calibri" w:hAnsi="Calibri"/>
      <w:b/>
      <w:bCs/>
      <w:kern w:val="2"/>
      <w:sz w:val="24"/>
      <w:szCs w:val="22"/>
    </w:rPr>
  </w:style>
  <w:style w:type="paragraph" w:styleId="af1">
    <w:name w:val="annotation subject"/>
    <w:basedOn w:val="a3"/>
    <w:next w:val="a3"/>
    <w:link w:val="Char8"/>
    <w:uiPriority w:val="99"/>
    <w:unhideWhenUsed/>
    <w:qFormat/>
    <w:rsid w:val="00E70EF5"/>
    <w:pPr>
      <w:wordWrap w:val="0"/>
      <w:spacing w:line="360" w:lineRule="auto"/>
    </w:pPr>
    <w:rPr>
      <w:rFonts w:ascii="Times New Roman" w:hAnsi="Times New Roman"/>
      <w:b/>
      <w:bCs/>
      <w:sz w:val="24"/>
      <w:szCs w:val="22"/>
    </w:rPr>
  </w:style>
  <w:style w:type="paragraph" w:styleId="af2">
    <w:name w:val="List Paragraph"/>
    <w:basedOn w:val="a"/>
    <w:link w:val="Char9"/>
    <w:uiPriority w:val="99"/>
    <w:qFormat/>
    <w:rsid w:val="00E70EF5"/>
    <w:pPr>
      <w:wordWrap w:val="0"/>
      <w:spacing w:line="360" w:lineRule="auto"/>
      <w:ind w:firstLineChars="200" w:firstLine="420"/>
    </w:pPr>
    <w:rPr>
      <w:rFonts w:ascii="Times New Roman" w:hAnsi="Times New Roman"/>
      <w:sz w:val="24"/>
      <w:szCs w:val="22"/>
    </w:rPr>
  </w:style>
  <w:style w:type="character" w:customStyle="1" w:styleId="Char9">
    <w:name w:val="列出段落 Char"/>
    <w:link w:val="af2"/>
    <w:uiPriority w:val="99"/>
    <w:qFormat/>
    <w:rsid w:val="00E70EF5"/>
    <w:rPr>
      <w:kern w:val="2"/>
      <w:sz w:val="24"/>
      <w:szCs w:val="22"/>
    </w:rPr>
  </w:style>
  <w:style w:type="character" w:customStyle="1" w:styleId="1Char0">
    <w:name w:val="小标1 Char"/>
    <w:link w:val="11"/>
    <w:qFormat/>
    <w:rsid w:val="00E70EF5"/>
    <w:rPr>
      <w:b/>
      <w:sz w:val="21"/>
    </w:rPr>
  </w:style>
  <w:style w:type="paragraph" w:customStyle="1" w:styleId="11">
    <w:name w:val="小标1"/>
    <w:basedOn w:val="a"/>
    <w:link w:val="1Char0"/>
    <w:rsid w:val="00E70EF5"/>
    <w:pPr>
      <w:widowControl/>
      <w:wordWrap w:val="0"/>
      <w:spacing w:line="300" w:lineRule="auto"/>
      <w:jc w:val="center"/>
    </w:pPr>
    <w:rPr>
      <w:rFonts w:ascii="Times New Roman" w:hAnsi="Times New Roman"/>
      <w:b/>
      <w:kern w:val="0"/>
      <w:szCs w:val="20"/>
    </w:rPr>
  </w:style>
  <w:style w:type="character" w:customStyle="1" w:styleId="1Char1">
    <w:name w:val="正文1 Char"/>
    <w:link w:val="12"/>
    <w:qFormat/>
    <w:rsid w:val="00E70EF5"/>
    <w:rPr>
      <w:sz w:val="21"/>
    </w:rPr>
  </w:style>
  <w:style w:type="paragraph" w:customStyle="1" w:styleId="12">
    <w:name w:val="正文1"/>
    <w:basedOn w:val="a"/>
    <w:link w:val="1Char1"/>
    <w:qFormat/>
    <w:rsid w:val="00E70EF5"/>
    <w:pPr>
      <w:widowControl/>
      <w:wordWrap w:val="0"/>
      <w:spacing w:line="300" w:lineRule="auto"/>
      <w:jc w:val="left"/>
    </w:pPr>
    <w:rPr>
      <w:rFonts w:ascii="Times New Roman" w:hAnsi="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2236</Words>
  <Characters>12751</Characters>
  <Application>Microsoft Office Word</Application>
  <DocSecurity>0</DocSecurity>
  <Lines>106</Lines>
  <Paragraphs>29</Paragraphs>
  <ScaleCrop>false</ScaleCrop>
  <Company/>
  <LinksUpToDate>false</LinksUpToDate>
  <CharactersWithSpaces>14958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陈骏</cp:lastModifiedBy>
  <cp:revision>9</cp:revision>
  <dcterms:created xsi:type="dcterms:W3CDTF">2023-04-03T14:16:00Z</dcterms:created>
  <dcterms:modified xsi:type="dcterms:W3CDTF">2023-11-08T09:43:00Z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34F218F90BC645A6B1FA990758889308_13</vt:lpwstr>
  </property>
</Properties>
</file>