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首次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报价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响应表</w:t>
      </w:r>
    </w:p>
    <w:p>
      <w:pPr>
        <w:jc w:val="center"/>
        <w:rPr>
          <w:rFonts w:hint="eastAsia" w:ascii="宋体" w:hAnsi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宋体" w:hAnsi="宋体"/>
          <w:b/>
          <w:color w:val="auto"/>
          <w:sz w:val="30"/>
          <w:szCs w:val="30"/>
          <w:highlight w:val="none"/>
          <w:lang w:val="en-US" w:eastAsia="zh-CN"/>
        </w:rPr>
        <w:t>30分</w:t>
      </w:r>
      <w:r>
        <w:rPr>
          <w:rFonts w:hint="eastAsia" w:ascii="宋体" w:hAnsi="宋体"/>
          <w:b/>
          <w:color w:val="auto"/>
          <w:sz w:val="30"/>
          <w:szCs w:val="30"/>
          <w:highlight w:val="none"/>
          <w:lang w:eastAsia="zh-CN"/>
        </w:rPr>
        <w:t>）</w:t>
      </w:r>
    </w:p>
    <w:p>
      <w:pPr>
        <w:pStyle w:val="6"/>
        <w:rPr>
          <w:rFonts w:hint="eastAsia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lang w:eastAsia="zh-CN"/>
        </w:rPr>
        <w:t>广东省人民医</w:t>
      </w:r>
      <w:r>
        <w:rPr>
          <w:rFonts w:hint="eastAsia"/>
          <w:sz w:val="28"/>
          <w:szCs w:val="28"/>
          <w:lang w:val="en-US" w:eastAsia="zh-CN"/>
        </w:rPr>
        <w:t>工会2022年元旦春节慰问品（电影票）</w:t>
      </w:r>
      <w:r>
        <w:rPr>
          <w:rFonts w:hint="eastAsia"/>
          <w:sz w:val="28"/>
          <w:szCs w:val="28"/>
        </w:rPr>
        <w:t>采购项目</w:t>
      </w:r>
    </w:p>
    <w:p>
      <w:pPr>
        <w:tabs>
          <w:tab w:val="left" w:pos="8364"/>
        </w:tabs>
        <w:snapToGrid w:val="0"/>
        <w:ind w:right="-58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tabs>
          <w:tab w:val="left" w:pos="8364"/>
        </w:tabs>
        <w:snapToGrid w:val="0"/>
        <w:ind w:right="-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供应商</w:t>
      </w:r>
      <w:r>
        <w:rPr>
          <w:rFonts w:hint="eastAsia"/>
          <w:sz w:val="28"/>
          <w:szCs w:val="28"/>
        </w:rPr>
        <w:t>名称：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 xml:space="preserve">    </w:t>
      </w:r>
    </w:p>
    <w:tbl>
      <w:tblPr>
        <w:tblStyle w:val="3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2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0" w:hRule="atLeast"/>
        </w:trPr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每张电影票单价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（单位：人民币）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大写及小写</w:t>
            </w:r>
          </w:p>
        </w:tc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23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通兑电影票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大写：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小写：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注：1.供应商须按要求填写所有信息，不得随意更改本表格式。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2.报价中必须包括项目所发生的人工费、材料费、包装费、管理费、利润、税金、配合费等所有风险、责任等各项应有费用。所有价格均应予人民币报价，金额单位为元。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                   </w:t>
      </w:r>
    </w:p>
    <w:p>
      <w:pPr>
        <w:rPr>
          <w:rFonts w:hint="eastAsia"/>
          <w:sz w:val="24"/>
          <w:szCs w:val="24"/>
        </w:rPr>
      </w:pP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供应商</w:t>
      </w:r>
      <w:r>
        <w:rPr>
          <w:rFonts w:hint="eastAsia"/>
          <w:sz w:val="28"/>
          <w:szCs w:val="28"/>
        </w:rPr>
        <w:t>代表签字（加盖公章）：</w:t>
      </w: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eastAsia="zh-CN"/>
        </w:rPr>
        <w:t>联系电话：</w:t>
      </w: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sz w:val="24"/>
          <w:szCs w:val="24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u w:val="none"/>
          <w:lang w:eastAsia="zh-CN"/>
        </w:rPr>
        <w:t>日期：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</w:t>
      </w:r>
    </w:p>
    <w:p>
      <w:pPr>
        <w:pStyle w:val="6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二次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报价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响应表</w:t>
      </w:r>
    </w:p>
    <w:p>
      <w:pPr>
        <w:jc w:val="center"/>
        <w:rPr>
          <w:rFonts w:hint="eastAsia" w:ascii="宋体" w:hAnsi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  <w:lang w:eastAsia="zh-CN"/>
        </w:rPr>
        <w:t>（此表磋商后再交）</w:t>
      </w:r>
    </w:p>
    <w:p>
      <w:pPr>
        <w:pStyle w:val="6"/>
        <w:rPr>
          <w:rFonts w:hint="eastAsia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lang w:eastAsia="zh-CN"/>
        </w:rPr>
        <w:t>广东省人民医院</w:t>
      </w:r>
      <w:r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  <w:lang w:eastAsia="zh-CN"/>
        </w:rPr>
        <w:t>会</w:t>
      </w:r>
      <w:r>
        <w:rPr>
          <w:rFonts w:hint="eastAsia"/>
          <w:sz w:val="28"/>
          <w:szCs w:val="28"/>
          <w:lang w:val="en-US" w:eastAsia="zh-CN"/>
        </w:rPr>
        <w:t>2022年元旦春节慰问品（电影票）</w:t>
      </w:r>
      <w:r>
        <w:rPr>
          <w:rFonts w:hint="eastAsia"/>
          <w:sz w:val="28"/>
          <w:szCs w:val="28"/>
        </w:rPr>
        <w:t>采购项目</w:t>
      </w:r>
    </w:p>
    <w:p>
      <w:pPr>
        <w:tabs>
          <w:tab w:val="left" w:pos="8364"/>
        </w:tabs>
        <w:snapToGrid w:val="0"/>
        <w:ind w:right="-58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tabs>
          <w:tab w:val="left" w:pos="8364"/>
        </w:tabs>
        <w:snapToGrid w:val="0"/>
        <w:ind w:right="-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供应商</w:t>
      </w:r>
      <w:r>
        <w:rPr>
          <w:rFonts w:hint="eastAsia"/>
          <w:sz w:val="28"/>
          <w:szCs w:val="28"/>
        </w:rPr>
        <w:t>名称：</w:t>
      </w: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 xml:space="preserve">   </w:t>
      </w:r>
    </w:p>
    <w:tbl>
      <w:tblPr>
        <w:tblStyle w:val="3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2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每张电影票单价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（单位：人民币）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大写及小写</w:t>
            </w:r>
          </w:p>
        </w:tc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23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通兑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电影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票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大写：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小写：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tabs>
          <w:tab w:val="left" w:pos="8364"/>
        </w:tabs>
        <w:snapToGrid w:val="0"/>
        <w:spacing w:line="360" w:lineRule="auto"/>
        <w:ind w:right="-58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注：1.供应商须按要求填写所有信息，不得随意更改本表格式。</w:t>
      </w:r>
    </w:p>
    <w:p>
      <w:pPr>
        <w:tabs>
          <w:tab w:val="left" w:pos="8364"/>
        </w:tabs>
        <w:snapToGrid w:val="0"/>
        <w:spacing w:line="360" w:lineRule="auto"/>
        <w:ind w:right="-58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2.报价中必须包括项目所发生的人工费、材料费、包装费、管理费、利润、税金、配合费等所有风险、责任等各项应有费用。所有价格均应予人民币报价，金额单位为元。</w:t>
      </w: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</w:t>
      </w: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rFonts w:hint="eastAsia"/>
          <w:sz w:val="28"/>
          <w:szCs w:val="28"/>
          <w:lang w:eastAsia="zh-CN"/>
        </w:rPr>
      </w:pP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供应商</w:t>
      </w:r>
      <w:r>
        <w:rPr>
          <w:rFonts w:hint="eastAsia"/>
          <w:sz w:val="28"/>
          <w:szCs w:val="28"/>
        </w:rPr>
        <w:t>代表签字（加盖公章）：</w:t>
      </w: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eastAsia="zh-CN"/>
        </w:rPr>
        <w:t>联系电话：</w:t>
      </w:r>
    </w:p>
    <w:p>
      <w:pPr>
        <w:tabs>
          <w:tab w:val="left" w:pos="8364"/>
        </w:tabs>
        <w:snapToGrid w:val="0"/>
        <w:spacing w:line="360" w:lineRule="auto"/>
        <w:ind w:right="-58"/>
        <w:jc w:val="center"/>
        <w:rPr>
          <w:sz w:val="24"/>
          <w:szCs w:val="24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u w:val="none"/>
          <w:lang w:eastAsia="zh-CN"/>
        </w:rPr>
        <w:t>日期：</w:t>
      </w:r>
      <w:r>
        <w:rPr>
          <w:sz w:val="24"/>
          <w:szCs w:val="24"/>
        </w:rPr>
        <w:t xml:space="preserve">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C319F"/>
    <w:rsid w:val="2359622F"/>
    <w:rsid w:val="2C646F67"/>
    <w:rsid w:val="31B03044"/>
    <w:rsid w:val="4E6D63C7"/>
    <w:rsid w:val="4EEA2E01"/>
    <w:rsid w:val="6F6B2288"/>
    <w:rsid w:val="76D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3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2020-12-04T07:33:00Z</dcterms:created>
  <dc:creator>netuser</dc:creator>
  <cp:lastModifiedBy>舜娟</cp:lastModifiedBy>
  <dcterms:modified xsi:type="dcterms:W3CDTF">2021-11-30T09:34:26Z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93DA8C2A751148E581789A7A61B87DF9</vt:lpwstr>
  </property>
</Properties>
</file>