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891" w:rsidRPr="00A145FC" w:rsidRDefault="00277891">
      <w:pPr>
        <w:wordWrap w:val="0"/>
        <w:spacing w:line="360" w:lineRule="auto"/>
        <w:jc w:val="right"/>
        <w:outlineLvl w:val="0"/>
        <w:rPr>
          <w:rFonts w:ascii="宋体" w:hAnsi="宋体"/>
          <w:sz w:val="24"/>
          <w:szCs w:val="24"/>
        </w:rPr>
      </w:pPr>
    </w:p>
    <w:p w:rsidR="00277891" w:rsidRPr="00A145FC" w:rsidRDefault="00277891">
      <w:pPr>
        <w:spacing w:line="360" w:lineRule="auto"/>
        <w:jc w:val="center"/>
        <w:rPr>
          <w:rFonts w:ascii="宋体" w:hAnsi="宋体"/>
          <w:sz w:val="48"/>
          <w:szCs w:val="48"/>
        </w:rPr>
      </w:pPr>
    </w:p>
    <w:p w:rsidR="00277891" w:rsidRPr="00A145FC" w:rsidRDefault="00277891">
      <w:pPr>
        <w:spacing w:line="360" w:lineRule="auto"/>
        <w:rPr>
          <w:rFonts w:ascii="宋体" w:hAnsi="宋体"/>
          <w:sz w:val="24"/>
          <w:szCs w:val="24"/>
        </w:rPr>
      </w:pPr>
    </w:p>
    <w:p w:rsidR="00277891" w:rsidRPr="00A145FC" w:rsidRDefault="000B6322">
      <w:pPr>
        <w:spacing w:line="360" w:lineRule="auto"/>
        <w:jc w:val="center"/>
        <w:rPr>
          <w:rFonts w:ascii="宋体" w:hAnsi="宋体"/>
          <w:b/>
          <w:sz w:val="96"/>
          <w:szCs w:val="96"/>
        </w:rPr>
      </w:pPr>
      <w:r w:rsidRPr="00A145FC">
        <w:rPr>
          <w:rFonts w:ascii="宋体" w:hAnsi="宋体" w:hint="eastAsia"/>
          <w:b/>
          <w:sz w:val="96"/>
          <w:szCs w:val="96"/>
        </w:rPr>
        <w:t>公开招标文件</w:t>
      </w:r>
    </w:p>
    <w:p w:rsidR="00277891" w:rsidRPr="00A145FC" w:rsidRDefault="00277891">
      <w:pPr>
        <w:spacing w:line="360" w:lineRule="auto"/>
        <w:rPr>
          <w:rFonts w:ascii="宋体" w:hAnsi="宋体"/>
          <w:bCs/>
          <w:sz w:val="24"/>
          <w:szCs w:val="24"/>
        </w:rPr>
      </w:pPr>
    </w:p>
    <w:p w:rsidR="00277891" w:rsidRPr="00A145FC" w:rsidRDefault="000B6322">
      <w:pPr>
        <w:spacing w:line="360" w:lineRule="auto"/>
        <w:jc w:val="center"/>
        <w:rPr>
          <w:rFonts w:ascii="宋体" w:hAnsi="宋体"/>
          <w:bCs/>
          <w:sz w:val="24"/>
          <w:szCs w:val="24"/>
        </w:rPr>
      </w:pPr>
      <w:r w:rsidRPr="00A145FC">
        <w:rPr>
          <w:rFonts w:ascii="宋体" w:hAnsi="宋体"/>
          <w:noProof/>
          <w:sz w:val="24"/>
          <w:szCs w:val="24"/>
        </w:rPr>
        <w:drawing>
          <wp:inline distT="0" distB="0" distL="0" distR="0">
            <wp:extent cx="2524125" cy="2524125"/>
            <wp:effectExtent l="0" t="0" r="0" b="0"/>
            <wp:docPr id="21" name="图片 2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OGO20190523（终稿）.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4125" cy="2524125"/>
                    </a:xfrm>
                    <a:prstGeom prst="rect">
                      <a:avLst/>
                    </a:prstGeom>
                    <a:noFill/>
                    <a:ln>
                      <a:noFill/>
                    </a:ln>
                  </pic:spPr>
                </pic:pic>
              </a:graphicData>
            </a:graphic>
          </wp:inline>
        </w:drawing>
      </w:r>
    </w:p>
    <w:p w:rsidR="00277891" w:rsidRPr="00A145FC" w:rsidRDefault="00277891">
      <w:pPr>
        <w:spacing w:line="360" w:lineRule="auto"/>
        <w:rPr>
          <w:rFonts w:ascii="宋体" w:hAnsi="宋体"/>
          <w:bCs/>
          <w:sz w:val="24"/>
          <w:szCs w:val="24"/>
        </w:rPr>
      </w:pPr>
    </w:p>
    <w:p w:rsidR="00277891" w:rsidRPr="00A145FC" w:rsidRDefault="00277891">
      <w:pPr>
        <w:spacing w:line="360" w:lineRule="auto"/>
        <w:rPr>
          <w:rFonts w:ascii="宋体" w:hAnsi="宋体"/>
          <w:bCs/>
          <w:sz w:val="24"/>
          <w:szCs w:val="24"/>
        </w:rPr>
      </w:pPr>
    </w:p>
    <w:p w:rsidR="00277891" w:rsidRPr="00A145FC" w:rsidRDefault="000B6322">
      <w:pPr>
        <w:spacing w:line="360" w:lineRule="auto"/>
        <w:ind w:leftChars="608" w:left="1985" w:hangingChars="235" w:hanging="708"/>
        <w:rPr>
          <w:rFonts w:ascii="宋体" w:hAnsi="宋体"/>
          <w:b/>
          <w:bCs/>
          <w:sz w:val="30"/>
          <w:szCs w:val="30"/>
          <w:u w:val="single"/>
        </w:rPr>
      </w:pPr>
      <w:r w:rsidRPr="00A145FC">
        <w:rPr>
          <w:rFonts w:ascii="宋体" w:hAnsi="宋体" w:hint="eastAsia"/>
          <w:b/>
          <w:bCs/>
          <w:sz w:val="30"/>
          <w:szCs w:val="30"/>
        </w:rPr>
        <w:t>采购文件编号：</w:t>
      </w:r>
      <w:r w:rsidRPr="00A145FC">
        <w:rPr>
          <w:rFonts w:ascii="宋体" w:hAnsi="宋体" w:hint="eastAsia"/>
          <w:b/>
          <w:bCs/>
          <w:sz w:val="30"/>
          <w:szCs w:val="30"/>
          <w:u w:val="single"/>
        </w:rPr>
        <w:t xml:space="preserve"> 0809-2041GDG13802 </w:t>
      </w:r>
    </w:p>
    <w:p w:rsidR="00277891" w:rsidRPr="00A145FC" w:rsidRDefault="000B6322">
      <w:pPr>
        <w:spacing w:line="360" w:lineRule="auto"/>
        <w:ind w:leftChars="608" w:left="3536" w:hangingChars="750" w:hanging="2259"/>
        <w:rPr>
          <w:rFonts w:ascii="宋体" w:hAnsi="宋体"/>
          <w:b/>
          <w:bCs/>
          <w:sz w:val="30"/>
          <w:szCs w:val="30"/>
          <w:u w:val="single"/>
        </w:rPr>
      </w:pPr>
      <w:r w:rsidRPr="00A145FC">
        <w:rPr>
          <w:rFonts w:ascii="宋体" w:hAnsi="宋体" w:hint="eastAsia"/>
          <w:b/>
          <w:bCs/>
          <w:sz w:val="30"/>
          <w:szCs w:val="30"/>
        </w:rPr>
        <w:t>采购项目名称：</w:t>
      </w:r>
      <w:r w:rsidRPr="00A145FC">
        <w:rPr>
          <w:rFonts w:ascii="宋体" w:hAnsi="宋体" w:hint="eastAsia"/>
          <w:b/>
          <w:bCs/>
          <w:sz w:val="30"/>
          <w:szCs w:val="30"/>
          <w:u w:val="single"/>
        </w:rPr>
        <w:t xml:space="preserve"> 华南师范大学超高效液相色谱-四极杆飞行时间液质联用系统采购项目 </w:t>
      </w:r>
    </w:p>
    <w:p w:rsidR="00277891" w:rsidRPr="00A145FC" w:rsidRDefault="000B6322">
      <w:pPr>
        <w:spacing w:line="360" w:lineRule="auto"/>
        <w:ind w:leftChars="608" w:left="1985" w:hangingChars="235" w:hanging="708"/>
        <w:rPr>
          <w:rFonts w:ascii="宋体" w:hAnsi="宋体"/>
          <w:b/>
          <w:sz w:val="30"/>
          <w:szCs w:val="30"/>
          <w:u w:val="single"/>
        </w:rPr>
      </w:pPr>
      <w:r w:rsidRPr="00A145FC">
        <w:rPr>
          <w:rFonts w:ascii="宋体" w:hAnsi="宋体" w:hint="eastAsia"/>
          <w:b/>
          <w:bCs/>
          <w:sz w:val="30"/>
          <w:szCs w:val="30"/>
        </w:rPr>
        <w:t>采购人名称 ：</w:t>
      </w:r>
      <w:r w:rsidRPr="00A145FC">
        <w:rPr>
          <w:rFonts w:ascii="宋体" w:hAnsi="宋体" w:hint="eastAsia"/>
          <w:b/>
          <w:bCs/>
          <w:sz w:val="30"/>
          <w:szCs w:val="30"/>
          <w:u w:val="single"/>
        </w:rPr>
        <w:t xml:space="preserve">  华南师范大学</w:t>
      </w:r>
      <w:r w:rsidRPr="00A145FC">
        <w:rPr>
          <w:rFonts w:ascii="宋体" w:hAnsi="宋体" w:hint="eastAsia"/>
          <w:b/>
          <w:bCs/>
          <w:sz w:val="30"/>
          <w:szCs w:val="30"/>
        </w:rPr>
        <w:fldChar w:fldCharType="begin"/>
      </w:r>
      <w:r w:rsidRPr="00A145FC">
        <w:rPr>
          <w:rFonts w:ascii="宋体" w:hAnsi="宋体" w:hint="eastAsia"/>
          <w:b/>
          <w:bCs/>
          <w:sz w:val="30"/>
          <w:szCs w:val="30"/>
        </w:rPr>
        <w:instrText xml:space="preserve"> DOCVARIABLE  项目名称  \* MERGEFORMAT </w:instrText>
      </w:r>
      <w:r w:rsidRPr="00A145FC">
        <w:rPr>
          <w:rFonts w:ascii="宋体" w:hAnsi="宋体" w:hint="eastAsia"/>
          <w:b/>
          <w:bCs/>
          <w:sz w:val="30"/>
          <w:szCs w:val="30"/>
        </w:rPr>
        <w:fldChar w:fldCharType="end"/>
      </w:r>
    </w:p>
    <w:p w:rsidR="00277891" w:rsidRPr="00A145FC" w:rsidRDefault="00277891">
      <w:pPr>
        <w:spacing w:line="360" w:lineRule="auto"/>
        <w:rPr>
          <w:rFonts w:ascii="宋体" w:hAnsi="宋体"/>
          <w:bCs/>
          <w:sz w:val="24"/>
          <w:szCs w:val="24"/>
        </w:rPr>
      </w:pPr>
    </w:p>
    <w:p w:rsidR="00277891" w:rsidRPr="00A145FC" w:rsidRDefault="00277891">
      <w:pPr>
        <w:spacing w:line="360" w:lineRule="auto"/>
        <w:rPr>
          <w:rFonts w:ascii="宋体" w:hAnsi="宋体"/>
          <w:bCs/>
          <w:sz w:val="24"/>
          <w:szCs w:val="24"/>
        </w:rPr>
      </w:pPr>
    </w:p>
    <w:p w:rsidR="00277891" w:rsidRPr="00A145FC" w:rsidRDefault="00277891">
      <w:pPr>
        <w:spacing w:line="360" w:lineRule="auto"/>
        <w:rPr>
          <w:rFonts w:ascii="宋体" w:hAnsi="宋体"/>
          <w:bCs/>
          <w:sz w:val="24"/>
          <w:szCs w:val="24"/>
        </w:rPr>
      </w:pPr>
    </w:p>
    <w:p w:rsidR="00277891" w:rsidRPr="00A145FC" w:rsidRDefault="00277891">
      <w:pPr>
        <w:spacing w:line="360" w:lineRule="auto"/>
        <w:rPr>
          <w:rFonts w:ascii="宋体" w:hAnsi="宋体"/>
          <w:bCs/>
          <w:sz w:val="24"/>
          <w:szCs w:val="24"/>
        </w:rPr>
      </w:pPr>
    </w:p>
    <w:p w:rsidR="00277891" w:rsidRPr="00A145FC" w:rsidRDefault="000B6322">
      <w:pPr>
        <w:spacing w:line="360" w:lineRule="auto"/>
        <w:jc w:val="center"/>
        <w:rPr>
          <w:rFonts w:ascii="宋体" w:hAnsi="宋体"/>
          <w:b/>
          <w:bCs/>
          <w:sz w:val="28"/>
          <w:szCs w:val="28"/>
        </w:rPr>
      </w:pPr>
      <w:r w:rsidRPr="00A145FC">
        <w:rPr>
          <w:rFonts w:ascii="宋体" w:hAnsi="宋体" w:hint="eastAsia"/>
          <w:b/>
          <w:bCs/>
          <w:sz w:val="28"/>
          <w:szCs w:val="28"/>
        </w:rPr>
        <w:t>广东华伦招标有限公司编制</w:t>
      </w:r>
    </w:p>
    <w:p w:rsidR="00277891" w:rsidRPr="00A145FC" w:rsidRDefault="000B6322">
      <w:pPr>
        <w:spacing w:line="360" w:lineRule="auto"/>
        <w:jc w:val="center"/>
        <w:rPr>
          <w:rFonts w:ascii="宋体" w:hAnsi="宋体"/>
          <w:b/>
          <w:bCs/>
          <w:sz w:val="28"/>
          <w:szCs w:val="28"/>
        </w:rPr>
      </w:pPr>
      <w:r w:rsidRPr="00A145FC">
        <w:rPr>
          <w:rFonts w:ascii="宋体" w:hAnsi="宋体" w:hint="eastAsia"/>
          <w:b/>
          <w:bCs/>
          <w:sz w:val="28"/>
          <w:szCs w:val="28"/>
        </w:rPr>
        <w:t>发布日期：2020年</w:t>
      </w:r>
      <w:r w:rsidR="005F710A" w:rsidRPr="00A145FC">
        <w:rPr>
          <w:rFonts w:ascii="宋体" w:hAnsi="宋体"/>
          <w:b/>
          <w:bCs/>
          <w:sz w:val="28"/>
          <w:szCs w:val="28"/>
        </w:rPr>
        <w:t>09</w:t>
      </w:r>
      <w:r w:rsidRPr="00A145FC">
        <w:rPr>
          <w:rFonts w:ascii="宋体" w:hAnsi="宋体" w:hint="eastAsia"/>
          <w:b/>
          <w:bCs/>
          <w:sz w:val="28"/>
          <w:szCs w:val="28"/>
        </w:rPr>
        <w:t xml:space="preserve">月 </w:t>
      </w:r>
    </w:p>
    <w:p w:rsidR="00277891" w:rsidRPr="00A145FC" w:rsidRDefault="000B6322">
      <w:pPr>
        <w:spacing w:line="360" w:lineRule="auto"/>
        <w:jc w:val="center"/>
        <w:rPr>
          <w:rFonts w:ascii="宋体" w:hAnsi="宋体"/>
          <w:b/>
          <w:sz w:val="28"/>
          <w:szCs w:val="28"/>
        </w:rPr>
      </w:pPr>
      <w:r w:rsidRPr="00A145FC">
        <w:rPr>
          <w:rFonts w:ascii="宋体" w:hAnsi="宋体" w:hint="eastAsia"/>
          <w:sz w:val="24"/>
          <w:szCs w:val="24"/>
        </w:rPr>
        <w:br w:type="page"/>
      </w:r>
      <w:r w:rsidRPr="00A145FC">
        <w:rPr>
          <w:rFonts w:ascii="宋体" w:hAnsi="宋体" w:hint="eastAsia"/>
          <w:b/>
          <w:sz w:val="28"/>
          <w:szCs w:val="28"/>
        </w:rPr>
        <w:lastRenderedPageBreak/>
        <w:t>温馨提示</w:t>
      </w:r>
    </w:p>
    <w:p w:rsidR="00277891" w:rsidRPr="00A145FC" w:rsidRDefault="00277891">
      <w:pPr>
        <w:spacing w:line="360" w:lineRule="auto"/>
        <w:jc w:val="center"/>
        <w:rPr>
          <w:rFonts w:ascii="宋体" w:hAnsi="宋体"/>
          <w:szCs w:val="21"/>
        </w:rPr>
      </w:pP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（本提示内容非招标文件的组成部分，仅为善意提醒。如有不一致，以招标文件为准）</w:t>
      </w:r>
    </w:p>
    <w:p w:rsidR="00277891" w:rsidRPr="00A145FC" w:rsidRDefault="000B6322">
      <w:pPr>
        <w:numPr>
          <w:ilvl w:val="0"/>
          <w:numId w:val="2"/>
        </w:numPr>
        <w:spacing w:line="360" w:lineRule="auto"/>
        <w:ind w:left="840" w:hangingChars="350" w:hanging="840"/>
        <w:outlineLvl w:val="0"/>
        <w:rPr>
          <w:rFonts w:ascii="宋体" w:hAnsi="宋体"/>
          <w:sz w:val="24"/>
          <w:szCs w:val="24"/>
        </w:rPr>
      </w:pPr>
      <w:r w:rsidRPr="00A145FC">
        <w:rPr>
          <w:rFonts w:ascii="宋体" w:hAnsi="宋体" w:hint="eastAsia"/>
          <w:sz w:val="24"/>
          <w:szCs w:val="24"/>
        </w:rPr>
        <w:t>如无另行说明，投标文件递交时间为投标文件</w:t>
      </w:r>
      <w:r w:rsidRPr="00A145FC">
        <w:rPr>
          <w:rFonts w:ascii="宋体" w:hAnsi="宋体" w:hint="eastAsia"/>
          <w:b/>
          <w:sz w:val="24"/>
          <w:szCs w:val="24"/>
          <w:u w:val="single"/>
        </w:rPr>
        <w:t>递交截止时间之前30分钟</w:t>
      </w:r>
      <w:r w:rsidRPr="00A145FC">
        <w:rPr>
          <w:rFonts w:ascii="宋体" w:hAnsi="宋体" w:hint="eastAsia"/>
          <w:sz w:val="24"/>
          <w:szCs w:val="24"/>
        </w:rPr>
        <w:t>内。</w:t>
      </w:r>
    </w:p>
    <w:p w:rsidR="00277891" w:rsidRPr="00A145FC" w:rsidRDefault="000B6322">
      <w:pPr>
        <w:numPr>
          <w:ilvl w:val="0"/>
          <w:numId w:val="2"/>
        </w:numPr>
        <w:spacing w:line="360" w:lineRule="auto"/>
        <w:ind w:left="840" w:hangingChars="350" w:hanging="840"/>
        <w:outlineLvl w:val="0"/>
        <w:rPr>
          <w:rFonts w:ascii="宋体" w:hAnsi="宋体"/>
          <w:sz w:val="24"/>
          <w:szCs w:val="24"/>
          <w:highlight w:val="yellow"/>
        </w:rPr>
      </w:pPr>
      <w:r w:rsidRPr="00A145FC">
        <w:rPr>
          <w:rFonts w:ascii="宋体" w:hAnsi="宋体" w:hint="eastAsia"/>
          <w:sz w:val="24"/>
          <w:szCs w:val="24"/>
          <w:highlight w:val="yellow"/>
        </w:rPr>
        <w:t>投标人请</w:t>
      </w:r>
      <w:r w:rsidRPr="00A145FC">
        <w:rPr>
          <w:rFonts w:ascii="宋体" w:hAnsi="宋体" w:hint="eastAsia"/>
          <w:b/>
          <w:sz w:val="24"/>
          <w:szCs w:val="24"/>
          <w:highlight w:val="yellow"/>
          <w:u w:val="single"/>
        </w:rPr>
        <w:t>注意区分</w:t>
      </w:r>
      <w:r w:rsidRPr="00A145FC">
        <w:rPr>
          <w:rFonts w:ascii="宋体" w:hAnsi="宋体" w:hint="eastAsia"/>
          <w:sz w:val="24"/>
          <w:szCs w:val="24"/>
          <w:highlight w:val="yellow"/>
        </w:rPr>
        <w:t>投标保证金及招标代理服务费</w:t>
      </w:r>
      <w:r w:rsidRPr="00A145FC">
        <w:rPr>
          <w:rFonts w:ascii="宋体" w:hAnsi="宋体" w:hint="eastAsia"/>
          <w:b/>
          <w:sz w:val="24"/>
          <w:szCs w:val="24"/>
          <w:highlight w:val="yellow"/>
          <w:u w:val="single"/>
        </w:rPr>
        <w:t>收款帐号</w:t>
      </w:r>
      <w:r w:rsidRPr="00A145FC">
        <w:rPr>
          <w:rFonts w:ascii="宋体" w:hAnsi="宋体" w:hint="eastAsia"/>
          <w:sz w:val="24"/>
          <w:szCs w:val="24"/>
          <w:highlight w:val="yellow"/>
        </w:rPr>
        <w:t>的区别，如项目要求缴纳投标保证金的，务必将保证金按招标文件的要求存入指定的</w:t>
      </w:r>
      <w:r w:rsidRPr="00A145FC">
        <w:rPr>
          <w:rFonts w:ascii="宋体" w:hAnsi="宋体" w:hint="eastAsia"/>
          <w:b/>
          <w:sz w:val="24"/>
          <w:szCs w:val="24"/>
          <w:highlight w:val="yellow"/>
          <w:u w:val="single"/>
        </w:rPr>
        <w:t>保证金专用账户</w:t>
      </w:r>
      <w:r w:rsidRPr="00A145FC">
        <w:rPr>
          <w:rFonts w:ascii="宋体" w:hAnsi="宋体" w:hint="eastAsia"/>
          <w:sz w:val="24"/>
          <w:szCs w:val="24"/>
          <w:highlight w:val="yellow"/>
        </w:rPr>
        <w:t>，中标服务费存入中标通知书中指定的</w:t>
      </w:r>
      <w:r w:rsidRPr="00A145FC">
        <w:rPr>
          <w:rFonts w:ascii="宋体" w:hAnsi="宋体" w:hint="eastAsia"/>
          <w:b/>
          <w:sz w:val="24"/>
          <w:szCs w:val="24"/>
          <w:highlight w:val="yellow"/>
          <w:u w:val="single"/>
        </w:rPr>
        <w:t>服务费账户</w:t>
      </w:r>
      <w:r w:rsidRPr="00A145FC">
        <w:rPr>
          <w:rFonts w:ascii="宋体" w:hAnsi="宋体" w:hint="eastAsia"/>
          <w:sz w:val="24"/>
          <w:szCs w:val="24"/>
          <w:highlight w:val="yellow"/>
        </w:rPr>
        <w:t>；同时，由于本公司已启用新的保证金收退系统，系统采用随机方式为每位投标人投标的每个项目分配不同的银行账号，请投标人务必按要求将保证金存入所投项目指定的保证金专用账户。</w:t>
      </w:r>
    </w:p>
    <w:p w:rsidR="00277891" w:rsidRPr="00A145FC" w:rsidRDefault="000B6322">
      <w:pPr>
        <w:numPr>
          <w:ilvl w:val="0"/>
          <w:numId w:val="2"/>
        </w:numPr>
        <w:spacing w:line="360" w:lineRule="auto"/>
        <w:ind w:left="840" w:hangingChars="350" w:hanging="840"/>
        <w:outlineLvl w:val="0"/>
        <w:rPr>
          <w:rFonts w:ascii="宋体" w:hAnsi="宋体"/>
          <w:sz w:val="24"/>
          <w:szCs w:val="24"/>
        </w:rPr>
      </w:pPr>
      <w:r w:rsidRPr="00A145FC">
        <w:rPr>
          <w:rFonts w:ascii="宋体" w:hAnsi="宋体" w:hint="eastAsia"/>
          <w:sz w:val="24"/>
          <w:szCs w:val="24"/>
        </w:rPr>
        <w:t>投标保证金的转账当天不一定能够达账，为避免因投标保证金未达账而导致投标被拒绝，建议在递交投标保证金充分考虑以上因素。</w:t>
      </w:r>
    </w:p>
    <w:p w:rsidR="00277891" w:rsidRPr="00A145FC" w:rsidRDefault="000B6322">
      <w:pPr>
        <w:numPr>
          <w:ilvl w:val="0"/>
          <w:numId w:val="2"/>
        </w:numPr>
        <w:spacing w:line="360" w:lineRule="auto"/>
        <w:ind w:left="840" w:hangingChars="350" w:hanging="840"/>
        <w:outlineLvl w:val="0"/>
        <w:rPr>
          <w:rFonts w:ascii="宋体" w:hAnsi="宋体"/>
          <w:sz w:val="24"/>
          <w:szCs w:val="24"/>
        </w:rPr>
      </w:pPr>
      <w:r w:rsidRPr="00A145FC">
        <w:rPr>
          <w:rFonts w:ascii="宋体" w:hAnsi="宋体" w:cs="Arial" w:hint="eastAsia"/>
          <w:sz w:val="24"/>
          <w:szCs w:val="24"/>
        </w:rPr>
        <w:t>如</w:t>
      </w:r>
      <w:r w:rsidRPr="00A145FC">
        <w:rPr>
          <w:rFonts w:ascii="宋体" w:hAnsi="宋体" w:hint="eastAsia"/>
          <w:sz w:val="24"/>
          <w:szCs w:val="24"/>
        </w:rPr>
        <w:t>招标文件允许</w:t>
      </w:r>
      <w:r w:rsidRPr="00A145FC">
        <w:rPr>
          <w:rFonts w:ascii="宋体" w:hAnsi="宋体" w:cs="Arial" w:hint="eastAsia"/>
          <w:sz w:val="24"/>
          <w:szCs w:val="24"/>
        </w:rPr>
        <w:t>且投标人以非独立法人注册的分公司名义代表总公司盖章和签署文件的</w:t>
      </w:r>
      <w:r w:rsidRPr="00A145FC">
        <w:rPr>
          <w:rFonts w:ascii="宋体" w:hAnsi="宋体" w:hint="eastAsia"/>
          <w:sz w:val="24"/>
          <w:szCs w:val="24"/>
        </w:rPr>
        <w:t>，须提供总公司的营业执照副本复印件及总公司针对本项目投标的授权书原件。</w:t>
      </w:r>
    </w:p>
    <w:p w:rsidR="00277891" w:rsidRPr="00A145FC" w:rsidRDefault="000B6322">
      <w:pPr>
        <w:numPr>
          <w:ilvl w:val="0"/>
          <w:numId w:val="2"/>
        </w:numPr>
        <w:spacing w:line="360" w:lineRule="auto"/>
        <w:ind w:left="840" w:hangingChars="350" w:hanging="840"/>
        <w:outlineLvl w:val="0"/>
        <w:rPr>
          <w:rFonts w:ascii="宋体" w:hAnsi="宋体"/>
          <w:sz w:val="24"/>
          <w:szCs w:val="24"/>
        </w:rPr>
      </w:pPr>
      <w:r w:rsidRPr="00A145FC">
        <w:rPr>
          <w:rFonts w:ascii="宋体" w:hAnsi="宋体" w:hint="eastAsia"/>
          <w:sz w:val="24"/>
          <w:szCs w:val="24"/>
        </w:rPr>
        <w:t>为了提高政府采购效率，节约社会交易成本与时间，本公司希望购买了招标文件而决定不参加本次投标人，在投标文件递交截止时间的3日前，按《投标邀请》中的联系方式，以书面形式告知采购代理机构。对您的支持与配合，谨此致谢。</w:t>
      </w:r>
    </w:p>
    <w:p w:rsidR="00277891" w:rsidRPr="00A145FC" w:rsidRDefault="000B6322">
      <w:pPr>
        <w:numPr>
          <w:ilvl w:val="0"/>
          <w:numId w:val="2"/>
        </w:numPr>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投标人如需对项目提出书面询问或质疑，应分别按招标文件附件中的询问函、质疑函的格式在规定的时间内提交。</w:t>
      </w:r>
    </w:p>
    <w:p w:rsidR="00277891" w:rsidRPr="00A145FC" w:rsidRDefault="000B6322">
      <w:pPr>
        <w:numPr>
          <w:ilvl w:val="0"/>
          <w:numId w:val="2"/>
        </w:numPr>
        <w:spacing w:line="360" w:lineRule="auto"/>
        <w:ind w:left="840" w:hangingChars="350" w:hanging="840"/>
        <w:outlineLvl w:val="0"/>
        <w:rPr>
          <w:rFonts w:ascii="宋体" w:hAnsi="宋体"/>
          <w:sz w:val="24"/>
          <w:szCs w:val="24"/>
        </w:rPr>
      </w:pPr>
      <w:r w:rsidRPr="00A145FC">
        <w:rPr>
          <w:rFonts w:ascii="宋体" w:hAnsi="宋体" w:hint="eastAsia"/>
          <w:sz w:val="24"/>
          <w:szCs w:val="24"/>
        </w:rPr>
        <w:t>因场地有限，本公司无法提供停车位，不便之处敬请谅解。如有需要，请到周边的停车场停车，如珠江国际大厦、广州大厦、机械大厦、五月花广场及其他对外营业的停车场等。</w:t>
      </w:r>
    </w:p>
    <w:p w:rsidR="00277891" w:rsidRPr="00A145FC" w:rsidRDefault="000B6322">
      <w:pPr>
        <w:spacing w:line="360" w:lineRule="auto"/>
        <w:jc w:val="center"/>
        <w:rPr>
          <w:rFonts w:ascii="宋体" w:hAnsi="宋体"/>
          <w:b/>
          <w:sz w:val="28"/>
          <w:szCs w:val="28"/>
        </w:rPr>
      </w:pPr>
      <w:r w:rsidRPr="00A145FC">
        <w:rPr>
          <w:rFonts w:ascii="宋体" w:hAnsi="宋体" w:hint="eastAsia"/>
          <w:sz w:val="24"/>
          <w:szCs w:val="24"/>
        </w:rPr>
        <w:br w:type="page"/>
      </w:r>
      <w:r w:rsidRPr="00A145FC">
        <w:rPr>
          <w:rFonts w:ascii="宋体" w:hAnsi="宋体" w:hint="eastAsia"/>
          <w:b/>
          <w:sz w:val="28"/>
          <w:szCs w:val="28"/>
        </w:rPr>
        <w:lastRenderedPageBreak/>
        <w:t>华伦公司地理位置示意</w:t>
      </w:r>
    </w:p>
    <w:p w:rsidR="00277891" w:rsidRPr="00A145FC" w:rsidRDefault="000B6322">
      <w:pPr>
        <w:spacing w:line="360" w:lineRule="auto"/>
        <w:jc w:val="center"/>
        <w:rPr>
          <w:rFonts w:ascii="宋体" w:hAnsi="宋体"/>
          <w:sz w:val="24"/>
          <w:szCs w:val="24"/>
        </w:rPr>
      </w:pPr>
      <w:r w:rsidRPr="00A145FC">
        <w:rPr>
          <w:rFonts w:ascii="宋体" w:hAnsi="宋体"/>
          <w:noProof/>
          <w:sz w:val="24"/>
          <w:szCs w:val="24"/>
        </w:rPr>
        <w:drawing>
          <wp:inline distT="0" distB="0" distL="0" distR="0">
            <wp:extent cx="5819775" cy="47148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19775" cy="4714875"/>
                    </a:xfrm>
                    <a:prstGeom prst="rect">
                      <a:avLst/>
                    </a:prstGeom>
                    <a:noFill/>
                    <a:ln>
                      <a:noFill/>
                    </a:ln>
                  </pic:spPr>
                </pic:pic>
              </a:graphicData>
            </a:graphic>
          </wp:inline>
        </w:drawing>
      </w:r>
    </w:p>
    <w:p w:rsidR="00277891" w:rsidRPr="00A145FC" w:rsidRDefault="00277891">
      <w:pPr>
        <w:spacing w:line="360" w:lineRule="auto"/>
        <w:rPr>
          <w:rFonts w:ascii="宋体" w:hAnsi="宋体"/>
          <w:sz w:val="24"/>
          <w:szCs w:val="24"/>
        </w:rPr>
      </w:pPr>
    </w:p>
    <w:p w:rsidR="00277891" w:rsidRPr="00A145FC" w:rsidRDefault="000B6322">
      <w:pPr>
        <w:spacing w:line="360" w:lineRule="auto"/>
        <w:jc w:val="center"/>
        <w:rPr>
          <w:rFonts w:ascii="宋体" w:hAnsi="宋体"/>
          <w:b/>
          <w:sz w:val="28"/>
          <w:szCs w:val="28"/>
        </w:rPr>
      </w:pPr>
      <w:r w:rsidRPr="00A145FC">
        <w:rPr>
          <w:rFonts w:ascii="宋体" w:hAnsi="宋体" w:hint="eastAsia"/>
          <w:b/>
          <w:sz w:val="28"/>
          <w:szCs w:val="28"/>
        </w:rPr>
        <w:t>广仁大厦外观图</w:t>
      </w:r>
    </w:p>
    <w:p w:rsidR="00277891" w:rsidRPr="00A145FC" w:rsidRDefault="000B6322">
      <w:pPr>
        <w:spacing w:line="360" w:lineRule="auto"/>
        <w:rPr>
          <w:rFonts w:ascii="宋体" w:hAnsi="宋体"/>
          <w:sz w:val="24"/>
          <w:szCs w:val="24"/>
        </w:rPr>
      </w:pPr>
      <w:r w:rsidRPr="00A145FC">
        <w:rPr>
          <w:rFonts w:ascii="宋体" w:hAnsi="宋体"/>
          <w:noProof/>
          <w:sz w:val="24"/>
          <w:szCs w:val="24"/>
        </w:rPr>
        <w:drawing>
          <wp:inline distT="0" distB="0" distL="0" distR="0">
            <wp:extent cx="2133600" cy="21240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33600" cy="2124075"/>
                    </a:xfrm>
                    <a:prstGeom prst="rect">
                      <a:avLst/>
                    </a:prstGeom>
                    <a:noFill/>
                    <a:ln>
                      <a:noFill/>
                    </a:ln>
                  </pic:spPr>
                </pic:pic>
              </a:graphicData>
            </a:graphic>
          </wp:inline>
        </w:drawing>
      </w:r>
      <w:r w:rsidRPr="00A145FC">
        <w:rPr>
          <w:rFonts w:ascii="宋体" w:hAnsi="宋体"/>
          <w:noProof/>
          <w:sz w:val="24"/>
          <w:szCs w:val="24"/>
        </w:rPr>
        <w:drawing>
          <wp:inline distT="0" distB="0" distL="0" distR="0">
            <wp:extent cx="3657600" cy="2133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57600" cy="2133600"/>
                    </a:xfrm>
                    <a:prstGeom prst="rect">
                      <a:avLst/>
                    </a:prstGeom>
                    <a:noFill/>
                    <a:ln>
                      <a:noFill/>
                    </a:ln>
                  </pic:spPr>
                </pic:pic>
              </a:graphicData>
            </a:graphic>
          </wp:inline>
        </w:drawing>
      </w:r>
    </w:p>
    <w:p w:rsidR="00277891" w:rsidRPr="00A145FC" w:rsidRDefault="000B6322">
      <w:pPr>
        <w:spacing w:line="360" w:lineRule="auto"/>
        <w:jc w:val="center"/>
        <w:rPr>
          <w:rFonts w:ascii="宋体" w:hAnsi="宋体"/>
          <w:b/>
          <w:sz w:val="30"/>
          <w:szCs w:val="30"/>
        </w:rPr>
      </w:pPr>
      <w:r w:rsidRPr="00A145FC">
        <w:rPr>
          <w:rFonts w:ascii="宋体" w:hAnsi="宋体" w:hint="eastAsia"/>
          <w:sz w:val="24"/>
          <w:szCs w:val="24"/>
        </w:rPr>
        <w:br w:type="page"/>
      </w:r>
      <w:r w:rsidRPr="00A145FC">
        <w:rPr>
          <w:rFonts w:ascii="宋体" w:hAnsi="宋体" w:hint="eastAsia"/>
          <w:b/>
          <w:sz w:val="30"/>
          <w:szCs w:val="30"/>
        </w:rPr>
        <w:lastRenderedPageBreak/>
        <w:t>目  录</w:t>
      </w:r>
    </w:p>
    <w:p w:rsidR="00277891" w:rsidRPr="00A145FC" w:rsidRDefault="000B6322">
      <w:pPr>
        <w:pStyle w:val="110"/>
        <w:tabs>
          <w:tab w:val="left" w:pos="1050"/>
          <w:tab w:val="right" w:leader="dot" w:pos="9174"/>
        </w:tabs>
        <w:spacing w:line="360" w:lineRule="auto"/>
        <w:rPr>
          <w:rFonts w:ascii="宋体" w:hAnsi="宋体"/>
          <w:b w:val="0"/>
          <w:bCs w:val="0"/>
          <w:caps w:val="0"/>
          <w:sz w:val="24"/>
          <w:szCs w:val="24"/>
        </w:rPr>
      </w:pPr>
      <w:r w:rsidRPr="00A145FC">
        <w:rPr>
          <w:rFonts w:ascii="宋体" w:hAnsi="宋体" w:hint="eastAsia"/>
          <w:sz w:val="24"/>
          <w:szCs w:val="24"/>
        </w:rPr>
        <w:fldChar w:fldCharType="begin"/>
      </w:r>
      <w:r w:rsidRPr="00A145FC">
        <w:rPr>
          <w:rFonts w:ascii="宋体" w:hAnsi="宋体" w:hint="eastAsia"/>
          <w:sz w:val="24"/>
          <w:szCs w:val="24"/>
        </w:rPr>
        <w:instrText xml:space="preserve"> TOC \o "1-3" \h \z \u </w:instrText>
      </w:r>
      <w:r w:rsidRPr="00A145FC">
        <w:rPr>
          <w:rFonts w:ascii="宋体" w:hAnsi="宋体" w:hint="eastAsia"/>
          <w:sz w:val="24"/>
          <w:szCs w:val="24"/>
        </w:rPr>
        <w:fldChar w:fldCharType="separate"/>
      </w:r>
      <w:hyperlink r:id="rId13" w:anchor="_Toc25769650" w:history="1">
        <w:r w:rsidRPr="00A145FC">
          <w:rPr>
            <w:rStyle w:val="aff9"/>
            <w:rFonts w:ascii="宋体" w:hAnsi="宋体" w:hint="eastAsia"/>
            <w:color w:val="auto"/>
            <w:kern w:val="0"/>
            <w:sz w:val="24"/>
            <w:szCs w:val="24"/>
          </w:rPr>
          <w:t>第一部分</w:t>
        </w:r>
        <w:r w:rsidRPr="00A145FC">
          <w:rPr>
            <w:rStyle w:val="aff9"/>
            <w:rFonts w:ascii="宋体" w:hAnsi="宋体" w:hint="eastAsia"/>
            <w:b w:val="0"/>
            <w:bCs w:val="0"/>
            <w:caps w:val="0"/>
            <w:color w:val="auto"/>
            <w:sz w:val="24"/>
            <w:szCs w:val="24"/>
          </w:rPr>
          <w:tab/>
        </w:r>
        <w:r w:rsidRPr="00A145FC">
          <w:rPr>
            <w:rStyle w:val="aff9"/>
            <w:rFonts w:ascii="宋体" w:hAnsi="宋体" w:hint="eastAsia"/>
            <w:color w:val="auto"/>
            <w:kern w:val="0"/>
            <w:sz w:val="24"/>
            <w:szCs w:val="24"/>
          </w:rPr>
          <w:t>投标邀请</w:t>
        </w:r>
        <w:r w:rsidRPr="00A145FC">
          <w:rPr>
            <w:rStyle w:val="aff9"/>
            <w:rFonts w:ascii="宋体" w:hAnsi="宋体" w:hint="eastAsia"/>
            <w:color w:val="auto"/>
            <w:sz w:val="24"/>
            <w:szCs w:val="24"/>
          </w:rPr>
          <w:tab/>
        </w:r>
        <w:r w:rsidR="005F710A" w:rsidRPr="00A145FC">
          <w:rPr>
            <w:rStyle w:val="aff9"/>
            <w:rFonts w:ascii="宋体" w:hAnsi="宋体"/>
            <w:color w:val="auto"/>
            <w:sz w:val="24"/>
            <w:szCs w:val="24"/>
          </w:rPr>
          <w:t>4</w:t>
        </w:r>
      </w:hyperlink>
    </w:p>
    <w:p w:rsidR="00277891" w:rsidRPr="00A145FC" w:rsidRDefault="006F045E">
      <w:pPr>
        <w:pStyle w:val="110"/>
        <w:tabs>
          <w:tab w:val="left" w:pos="1050"/>
          <w:tab w:val="right" w:leader="dot" w:pos="9174"/>
        </w:tabs>
        <w:spacing w:line="360" w:lineRule="auto"/>
        <w:rPr>
          <w:rFonts w:ascii="宋体" w:hAnsi="宋体"/>
          <w:b w:val="0"/>
          <w:bCs w:val="0"/>
          <w:caps w:val="0"/>
          <w:sz w:val="24"/>
          <w:szCs w:val="24"/>
        </w:rPr>
      </w:pPr>
      <w:hyperlink r:id="rId14" w:anchor="_Toc25769660" w:history="1">
        <w:r w:rsidR="000B6322" w:rsidRPr="00A145FC">
          <w:rPr>
            <w:rStyle w:val="aff9"/>
            <w:rFonts w:ascii="宋体" w:hAnsi="宋体" w:hint="eastAsia"/>
            <w:color w:val="auto"/>
            <w:kern w:val="0"/>
            <w:sz w:val="24"/>
            <w:szCs w:val="24"/>
          </w:rPr>
          <w:t>第二部分</w:t>
        </w:r>
        <w:r w:rsidR="000B6322" w:rsidRPr="00A145FC">
          <w:rPr>
            <w:rStyle w:val="aff9"/>
            <w:rFonts w:ascii="宋体" w:hAnsi="宋体" w:hint="eastAsia"/>
            <w:b w:val="0"/>
            <w:bCs w:val="0"/>
            <w:caps w:val="0"/>
            <w:color w:val="auto"/>
            <w:sz w:val="24"/>
            <w:szCs w:val="24"/>
          </w:rPr>
          <w:tab/>
        </w:r>
        <w:r w:rsidR="000B6322" w:rsidRPr="00A145FC">
          <w:rPr>
            <w:rStyle w:val="aff9"/>
            <w:rFonts w:ascii="宋体" w:hAnsi="宋体" w:hint="eastAsia"/>
            <w:color w:val="auto"/>
            <w:kern w:val="0"/>
            <w:sz w:val="24"/>
            <w:szCs w:val="24"/>
          </w:rPr>
          <w:t>采购需求</w:t>
        </w:r>
        <w:r w:rsidR="000B6322" w:rsidRPr="00A145FC">
          <w:rPr>
            <w:rStyle w:val="aff9"/>
            <w:rFonts w:ascii="宋体" w:hAnsi="宋体" w:hint="eastAsia"/>
            <w:color w:val="auto"/>
            <w:sz w:val="24"/>
            <w:szCs w:val="24"/>
          </w:rPr>
          <w:tab/>
        </w:r>
        <w:r w:rsidR="005F710A" w:rsidRPr="00A145FC">
          <w:rPr>
            <w:rStyle w:val="aff9"/>
            <w:rFonts w:ascii="宋体" w:hAnsi="宋体"/>
            <w:color w:val="auto"/>
            <w:sz w:val="24"/>
            <w:szCs w:val="24"/>
          </w:rPr>
          <w:t>9</w:t>
        </w:r>
      </w:hyperlink>
    </w:p>
    <w:p w:rsidR="00277891" w:rsidRPr="00A145FC" w:rsidRDefault="006F045E">
      <w:pPr>
        <w:pStyle w:val="110"/>
        <w:tabs>
          <w:tab w:val="left" w:pos="1050"/>
          <w:tab w:val="right" w:leader="dot" w:pos="9174"/>
        </w:tabs>
        <w:spacing w:line="360" w:lineRule="auto"/>
        <w:rPr>
          <w:rFonts w:ascii="宋体" w:hAnsi="宋体"/>
          <w:b w:val="0"/>
          <w:bCs w:val="0"/>
          <w:caps w:val="0"/>
          <w:sz w:val="24"/>
          <w:szCs w:val="24"/>
        </w:rPr>
      </w:pPr>
      <w:hyperlink r:id="rId15" w:anchor="_Toc25769688" w:history="1">
        <w:r w:rsidR="000B6322" w:rsidRPr="00A145FC">
          <w:rPr>
            <w:rStyle w:val="aff9"/>
            <w:rFonts w:ascii="宋体" w:hAnsi="宋体" w:hint="eastAsia"/>
            <w:color w:val="auto"/>
            <w:kern w:val="0"/>
            <w:sz w:val="24"/>
            <w:szCs w:val="24"/>
          </w:rPr>
          <w:t>第三部分</w:t>
        </w:r>
        <w:r w:rsidR="000B6322" w:rsidRPr="00A145FC">
          <w:rPr>
            <w:rStyle w:val="aff9"/>
            <w:rFonts w:ascii="宋体" w:hAnsi="宋体" w:hint="eastAsia"/>
            <w:b w:val="0"/>
            <w:bCs w:val="0"/>
            <w:caps w:val="0"/>
            <w:color w:val="auto"/>
            <w:sz w:val="24"/>
            <w:szCs w:val="24"/>
          </w:rPr>
          <w:tab/>
        </w:r>
        <w:r w:rsidR="000B6322" w:rsidRPr="00A145FC">
          <w:rPr>
            <w:rStyle w:val="aff9"/>
            <w:rFonts w:ascii="宋体" w:hAnsi="宋体" w:hint="eastAsia"/>
            <w:color w:val="auto"/>
            <w:kern w:val="0"/>
            <w:sz w:val="24"/>
            <w:szCs w:val="24"/>
          </w:rPr>
          <w:t>投标人须知</w:t>
        </w:r>
        <w:r w:rsidR="000B6322" w:rsidRPr="00A145FC">
          <w:rPr>
            <w:rStyle w:val="aff9"/>
            <w:rFonts w:ascii="宋体" w:hAnsi="宋体" w:hint="eastAsia"/>
            <w:color w:val="auto"/>
            <w:sz w:val="24"/>
            <w:szCs w:val="24"/>
          </w:rPr>
          <w:tab/>
        </w:r>
      </w:hyperlink>
      <w:r w:rsidR="005F710A" w:rsidRPr="00A145FC">
        <w:rPr>
          <w:rStyle w:val="aff9"/>
          <w:rFonts w:ascii="宋体" w:hAnsi="宋体"/>
          <w:color w:val="auto"/>
          <w:sz w:val="24"/>
          <w:szCs w:val="24"/>
          <w:u w:val="none"/>
        </w:rPr>
        <w:t>2</w:t>
      </w:r>
      <w:r w:rsidR="00CE6277">
        <w:rPr>
          <w:rStyle w:val="aff9"/>
          <w:rFonts w:ascii="宋体" w:hAnsi="宋体"/>
          <w:color w:val="auto"/>
          <w:sz w:val="24"/>
          <w:szCs w:val="24"/>
          <w:u w:val="none"/>
        </w:rPr>
        <w:t>3</w:t>
      </w:r>
      <w:r w:rsidR="000B6322" w:rsidRPr="00A145FC">
        <w:rPr>
          <w:rFonts w:ascii="宋体" w:hAnsi="宋体"/>
          <w:b w:val="0"/>
          <w:bCs w:val="0"/>
          <w:caps w:val="0"/>
          <w:sz w:val="24"/>
          <w:szCs w:val="24"/>
        </w:rPr>
        <w:t xml:space="preserve"> </w:t>
      </w:r>
    </w:p>
    <w:p w:rsidR="00277891" w:rsidRPr="00A145FC" w:rsidRDefault="006F045E">
      <w:pPr>
        <w:pStyle w:val="110"/>
        <w:tabs>
          <w:tab w:val="left" w:pos="1050"/>
          <w:tab w:val="right" w:leader="dot" w:pos="9174"/>
        </w:tabs>
        <w:spacing w:line="360" w:lineRule="auto"/>
        <w:rPr>
          <w:rFonts w:ascii="宋体" w:hAnsi="宋体"/>
          <w:b w:val="0"/>
          <w:bCs w:val="0"/>
          <w:caps w:val="0"/>
          <w:sz w:val="24"/>
          <w:szCs w:val="24"/>
        </w:rPr>
      </w:pPr>
      <w:hyperlink r:id="rId16" w:anchor="_Toc25769745" w:history="1">
        <w:r w:rsidR="000B6322" w:rsidRPr="00A145FC">
          <w:rPr>
            <w:rStyle w:val="aff9"/>
            <w:rFonts w:ascii="宋体" w:hAnsi="宋体" w:hint="eastAsia"/>
            <w:color w:val="auto"/>
            <w:kern w:val="0"/>
            <w:sz w:val="24"/>
            <w:szCs w:val="24"/>
          </w:rPr>
          <w:t>第四部分</w:t>
        </w:r>
        <w:r w:rsidR="000B6322" w:rsidRPr="00A145FC">
          <w:rPr>
            <w:rStyle w:val="aff9"/>
            <w:rFonts w:ascii="宋体" w:hAnsi="宋体" w:hint="eastAsia"/>
            <w:b w:val="0"/>
            <w:bCs w:val="0"/>
            <w:caps w:val="0"/>
            <w:color w:val="auto"/>
            <w:sz w:val="24"/>
            <w:szCs w:val="24"/>
          </w:rPr>
          <w:tab/>
        </w:r>
        <w:r w:rsidR="000B6322" w:rsidRPr="00A145FC">
          <w:rPr>
            <w:rStyle w:val="aff9"/>
            <w:rFonts w:ascii="宋体" w:hAnsi="宋体" w:hint="eastAsia"/>
            <w:color w:val="auto"/>
            <w:kern w:val="0"/>
            <w:sz w:val="24"/>
            <w:szCs w:val="24"/>
          </w:rPr>
          <w:t>拟签订的合同文本</w:t>
        </w:r>
        <w:r w:rsidR="000B6322" w:rsidRPr="00A145FC">
          <w:rPr>
            <w:rStyle w:val="aff9"/>
            <w:rFonts w:ascii="宋体" w:hAnsi="宋体" w:hint="eastAsia"/>
            <w:color w:val="auto"/>
            <w:sz w:val="24"/>
            <w:szCs w:val="24"/>
          </w:rPr>
          <w:tab/>
        </w:r>
      </w:hyperlink>
      <w:r w:rsidR="00CE6277">
        <w:rPr>
          <w:rStyle w:val="aff9"/>
          <w:rFonts w:ascii="宋体" w:hAnsi="宋体"/>
          <w:color w:val="auto"/>
          <w:sz w:val="24"/>
          <w:szCs w:val="24"/>
          <w:u w:val="none"/>
        </w:rPr>
        <w:t>60</w:t>
      </w:r>
    </w:p>
    <w:p w:rsidR="00277891" w:rsidRPr="00A145FC" w:rsidRDefault="006F045E">
      <w:pPr>
        <w:pStyle w:val="110"/>
        <w:tabs>
          <w:tab w:val="left" w:pos="1050"/>
          <w:tab w:val="right" w:leader="dot" w:pos="9174"/>
        </w:tabs>
        <w:spacing w:line="360" w:lineRule="auto"/>
        <w:rPr>
          <w:rFonts w:ascii="宋体" w:hAnsi="宋体"/>
          <w:b w:val="0"/>
          <w:bCs w:val="0"/>
          <w:caps w:val="0"/>
          <w:sz w:val="24"/>
          <w:szCs w:val="24"/>
        </w:rPr>
      </w:pPr>
      <w:hyperlink r:id="rId17" w:anchor="_Toc25769760" w:history="1">
        <w:r w:rsidR="000B6322" w:rsidRPr="00A145FC">
          <w:rPr>
            <w:rStyle w:val="aff9"/>
            <w:rFonts w:ascii="宋体" w:hAnsi="宋体" w:hint="eastAsia"/>
            <w:color w:val="auto"/>
            <w:kern w:val="0"/>
            <w:sz w:val="24"/>
            <w:szCs w:val="24"/>
          </w:rPr>
          <w:t>第五部分</w:t>
        </w:r>
        <w:r w:rsidR="000B6322" w:rsidRPr="00A145FC">
          <w:rPr>
            <w:rStyle w:val="aff9"/>
            <w:rFonts w:ascii="宋体" w:hAnsi="宋体" w:hint="eastAsia"/>
            <w:b w:val="0"/>
            <w:bCs w:val="0"/>
            <w:caps w:val="0"/>
            <w:color w:val="auto"/>
            <w:sz w:val="24"/>
            <w:szCs w:val="24"/>
          </w:rPr>
          <w:tab/>
        </w:r>
        <w:r w:rsidR="000B6322" w:rsidRPr="00A145FC">
          <w:rPr>
            <w:rStyle w:val="aff9"/>
            <w:rFonts w:ascii="宋体" w:hAnsi="宋体" w:hint="eastAsia"/>
            <w:color w:val="auto"/>
            <w:kern w:val="0"/>
            <w:sz w:val="24"/>
            <w:szCs w:val="24"/>
          </w:rPr>
          <w:t>投标文件格式</w:t>
        </w:r>
        <w:r w:rsidR="000B6322" w:rsidRPr="00A145FC">
          <w:rPr>
            <w:rStyle w:val="aff9"/>
            <w:rFonts w:ascii="宋体" w:hAnsi="宋体" w:hint="eastAsia"/>
            <w:color w:val="auto"/>
            <w:sz w:val="24"/>
            <w:szCs w:val="24"/>
          </w:rPr>
          <w:tab/>
        </w:r>
      </w:hyperlink>
      <w:r w:rsidR="000B6322" w:rsidRPr="00A145FC">
        <w:rPr>
          <w:rStyle w:val="aff9"/>
          <w:rFonts w:ascii="宋体" w:hAnsi="宋体"/>
          <w:color w:val="auto"/>
          <w:sz w:val="24"/>
          <w:szCs w:val="24"/>
          <w:u w:val="none"/>
        </w:rPr>
        <w:t>7</w:t>
      </w:r>
      <w:r w:rsidR="00CE6277">
        <w:rPr>
          <w:rStyle w:val="aff9"/>
          <w:rFonts w:ascii="宋体" w:hAnsi="宋体"/>
          <w:color w:val="auto"/>
          <w:sz w:val="24"/>
          <w:szCs w:val="24"/>
          <w:u w:val="none"/>
        </w:rPr>
        <w:t>6</w:t>
      </w:r>
    </w:p>
    <w:p w:rsidR="00277891" w:rsidRPr="00A145FC" w:rsidRDefault="000B6322">
      <w:pPr>
        <w:spacing w:line="360" w:lineRule="auto"/>
        <w:rPr>
          <w:rFonts w:ascii="宋体" w:hAnsi="宋体"/>
          <w:sz w:val="24"/>
          <w:szCs w:val="24"/>
        </w:rPr>
      </w:pPr>
      <w:r w:rsidRPr="00A145FC">
        <w:rPr>
          <w:rFonts w:ascii="宋体" w:hAnsi="宋体" w:hint="eastAsia"/>
          <w:sz w:val="24"/>
          <w:szCs w:val="24"/>
        </w:rPr>
        <w:fldChar w:fldCharType="end"/>
      </w:r>
    </w:p>
    <w:p w:rsidR="00277891" w:rsidRPr="00A145FC" w:rsidRDefault="00277891">
      <w:pPr>
        <w:widowControl/>
        <w:spacing w:line="360" w:lineRule="auto"/>
        <w:jc w:val="left"/>
        <w:rPr>
          <w:rFonts w:ascii="宋体" w:hAnsi="宋体"/>
          <w:sz w:val="24"/>
          <w:szCs w:val="24"/>
        </w:rPr>
        <w:sectPr w:rsidR="00277891" w:rsidRPr="00A145FC">
          <w:footerReference w:type="default" r:id="rId18"/>
          <w:pgSz w:w="11906" w:h="16838"/>
          <w:pgMar w:top="1134" w:right="1134" w:bottom="1134" w:left="1134" w:header="850" w:footer="794" w:gutter="454"/>
          <w:pgNumType w:fmt="numberInDash" w:start="0"/>
          <w:cols w:space="720"/>
          <w:titlePg/>
          <w:docGrid w:type="lines" w:linePitch="312"/>
        </w:sectPr>
      </w:pP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0B6322">
      <w:pPr>
        <w:pStyle w:val="1"/>
        <w:numPr>
          <w:ilvl w:val="0"/>
          <w:numId w:val="3"/>
        </w:numPr>
        <w:spacing w:before="0" w:after="0" w:line="360" w:lineRule="auto"/>
        <w:ind w:left="0" w:firstLine="0"/>
        <w:jc w:val="center"/>
        <w:rPr>
          <w:rFonts w:ascii="宋体" w:hAnsi="宋体"/>
          <w:kern w:val="0"/>
          <w:sz w:val="36"/>
          <w:szCs w:val="36"/>
        </w:rPr>
      </w:pPr>
      <w:bookmarkStart w:id="0" w:name="_Toc25769650"/>
      <w:bookmarkStart w:id="1" w:name="_Toc22806081"/>
      <w:r w:rsidRPr="00A145FC">
        <w:rPr>
          <w:rFonts w:ascii="宋体" w:hAnsi="宋体" w:hint="eastAsia"/>
          <w:kern w:val="0"/>
          <w:sz w:val="36"/>
          <w:szCs w:val="36"/>
        </w:rPr>
        <w:t>投标邀请</w:t>
      </w:r>
      <w:bookmarkEnd w:id="0"/>
      <w:bookmarkEnd w:id="1"/>
    </w:p>
    <w:p w:rsidR="00277891" w:rsidRPr="00A145FC" w:rsidRDefault="00277891">
      <w:pPr>
        <w:spacing w:line="360" w:lineRule="auto"/>
        <w:jc w:val="cente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spacing w:line="360" w:lineRule="auto"/>
        <w:jc w:val="center"/>
        <w:rPr>
          <w:rFonts w:ascii="宋体" w:hAnsi="宋体"/>
          <w:sz w:val="24"/>
          <w:szCs w:val="24"/>
        </w:rPr>
      </w:pPr>
    </w:p>
    <w:p w:rsidR="00277891" w:rsidRPr="00A145FC" w:rsidRDefault="00277891">
      <w:pPr>
        <w:rPr>
          <w:rFonts w:ascii="宋体" w:hAnsi="宋体"/>
          <w:sz w:val="24"/>
          <w:szCs w:val="24"/>
        </w:rPr>
      </w:pPr>
    </w:p>
    <w:p w:rsidR="00277891" w:rsidRPr="00A145FC" w:rsidRDefault="00277891">
      <w:pPr>
        <w:rPr>
          <w:rFonts w:ascii="宋体" w:hAnsi="宋体"/>
          <w:sz w:val="24"/>
          <w:szCs w:val="24"/>
        </w:rPr>
      </w:pPr>
    </w:p>
    <w:p w:rsidR="00277891" w:rsidRPr="00A145FC" w:rsidRDefault="00277891">
      <w:pPr>
        <w:spacing w:line="360" w:lineRule="auto"/>
        <w:jc w:val="center"/>
        <w:rPr>
          <w:rFonts w:ascii="宋体" w:hAnsi="宋体"/>
          <w:sz w:val="24"/>
          <w:szCs w:val="24"/>
        </w:rPr>
      </w:pPr>
    </w:p>
    <w:p w:rsidR="00277891" w:rsidRPr="00A145FC" w:rsidRDefault="000B6322">
      <w:pPr>
        <w:spacing w:line="360" w:lineRule="auto"/>
        <w:jc w:val="center"/>
        <w:rPr>
          <w:rFonts w:ascii="宋体" w:hAnsi="宋体"/>
          <w:b/>
          <w:sz w:val="32"/>
          <w:szCs w:val="32"/>
        </w:rPr>
      </w:pPr>
      <w:r w:rsidRPr="00A145FC">
        <w:rPr>
          <w:rFonts w:ascii="宋体" w:hAnsi="宋体" w:hint="eastAsia"/>
          <w:sz w:val="24"/>
          <w:szCs w:val="24"/>
        </w:rPr>
        <w:br w:type="page"/>
      </w:r>
      <w:r w:rsidRPr="00A145FC">
        <w:rPr>
          <w:rFonts w:ascii="宋体" w:hAnsi="宋体" w:hint="eastAsia"/>
          <w:b/>
          <w:sz w:val="32"/>
          <w:szCs w:val="32"/>
        </w:rPr>
        <w:lastRenderedPageBreak/>
        <w:t>投标邀请</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广东华伦招标有限公司（以下简称“采购代理机构”）受华南师范大学</w:t>
      </w:r>
      <w:r w:rsidRPr="00A145FC">
        <w:rPr>
          <w:rFonts w:ascii="宋体" w:hAnsi="宋体" w:hint="eastAsia"/>
          <w:sz w:val="24"/>
          <w:szCs w:val="24"/>
          <w:lang w:val="zh-CN"/>
        </w:rPr>
        <w:t>（</w:t>
      </w:r>
      <w:r w:rsidRPr="00A145FC">
        <w:rPr>
          <w:rFonts w:ascii="宋体" w:hAnsi="宋体" w:hint="eastAsia"/>
          <w:sz w:val="24"/>
          <w:szCs w:val="24"/>
        </w:rPr>
        <w:t>以下简称“采购人”）的委托，对华南师范大学超高效液相色谱-四极杆飞行时间液质联用系统采购项目进行公开招标采购，</w:t>
      </w:r>
      <w:r w:rsidRPr="00A145FC">
        <w:rPr>
          <w:rFonts w:ascii="宋体" w:hAnsi="宋体" w:hint="eastAsia"/>
          <w:sz w:val="24"/>
          <w:szCs w:val="24"/>
          <w:lang w:val="zh-CN"/>
        </w:rPr>
        <w:t>欢迎符合资格条件</w:t>
      </w:r>
      <w:r w:rsidRPr="00A145FC">
        <w:rPr>
          <w:rFonts w:ascii="宋体" w:hAnsi="宋体" w:hint="eastAsia"/>
          <w:sz w:val="24"/>
          <w:szCs w:val="24"/>
        </w:rPr>
        <w:t>的投标人参加。</w:t>
      </w:r>
    </w:p>
    <w:p w:rsidR="00277891" w:rsidRPr="00A145FC" w:rsidRDefault="000B6322">
      <w:pPr>
        <w:pStyle w:val="2"/>
        <w:numPr>
          <w:ilvl w:val="0"/>
          <w:numId w:val="4"/>
        </w:numPr>
        <w:spacing w:before="0" w:after="0" w:line="360" w:lineRule="auto"/>
        <w:ind w:left="0" w:firstLine="0"/>
        <w:rPr>
          <w:rFonts w:ascii="宋体" w:hAnsi="宋体"/>
          <w:sz w:val="28"/>
          <w:szCs w:val="28"/>
        </w:rPr>
      </w:pPr>
      <w:bookmarkStart w:id="2" w:name="_Toc25769651"/>
      <w:bookmarkStart w:id="3" w:name="_Toc22806082"/>
      <w:r w:rsidRPr="00A145FC">
        <w:rPr>
          <w:rFonts w:ascii="宋体" w:hAnsi="宋体" w:hint="eastAsia"/>
          <w:sz w:val="28"/>
          <w:szCs w:val="28"/>
        </w:rPr>
        <w:t>采购项目的名称、预算金额</w:t>
      </w:r>
      <w:bookmarkEnd w:id="2"/>
      <w:bookmarkEnd w:id="3"/>
    </w:p>
    <w:p w:rsidR="00277891" w:rsidRPr="00A145FC" w:rsidRDefault="000B6322">
      <w:pPr>
        <w:numPr>
          <w:ilvl w:val="1"/>
          <w:numId w:val="5"/>
        </w:numPr>
        <w:spacing w:line="360" w:lineRule="auto"/>
        <w:ind w:left="0" w:firstLineChars="200" w:firstLine="480"/>
        <w:rPr>
          <w:rFonts w:ascii="宋体" w:hAnsi="宋体"/>
          <w:sz w:val="24"/>
          <w:szCs w:val="24"/>
        </w:rPr>
      </w:pPr>
      <w:r w:rsidRPr="00A145FC">
        <w:rPr>
          <w:rFonts w:ascii="宋体" w:hAnsi="宋体" w:hint="eastAsia"/>
          <w:sz w:val="24"/>
          <w:szCs w:val="24"/>
          <w:lang w:val="zh-CN"/>
        </w:rPr>
        <w:t>采购文件编号：0809-2041GDG13802</w:t>
      </w:r>
    </w:p>
    <w:p w:rsidR="00277891" w:rsidRPr="00A145FC" w:rsidRDefault="000B6322">
      <w:pPr>
        <w:numPr>
          <w:ilvl w:val="1"/>
          <w:numId w:val="5"/>
        </w:numPr>
        <w:spacing w:line="360" w:lineRule="auto"/>
        <w:ind w:left="0" w:firstLineChars="200" w:firstLine="480"/>
        <w:rPr>
          <w:rFonts w:ascii="宋体" w:hAnsi="宋体"/>
          <w:sz w:val="24"/>
          <w:szCs w:val="24"/>
        </w:rPr>
      </w:pPr>
      <w:r w:rsidRPr="00A145FC">
        <w:rPr>
          <w:rFonts w:ascii="宋体" w:hAnsi="宋体" w:hint="eastAsia"/>
          <w:sz w:val="24"/>
          <w:szCs w:val="24"/>
        </w:rPr>
        <w:t>采购项目名称：</w:t>
      </w:r>
      <w:r w:rsidRPr="00A145FC">
        <w:rPr>
          <w:rFonts w:ascii="宋体" w:hAnsi="宋体" w:hint="eastAsia"/>
          <w:sz w:val="24"/>
          <w:szCs w:val="24"/>
          <w:lang w:val="zh-CN"/>
        </w:rPr>
        <w:t>华南师范大学超高效液相色谱-四极杆飞行时间液质联用系统采购项目</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lang w:val="zh-CN"/>
        </w:rPr>
        <w:t>3</w:t>
      </w:r>
      <w:r w:rsidRPr="00A145FC">
        <w:rPr>
          <w:rFonts w:ascii="宋体" w:hAnsi="宋体"/>
          <w:sz w:val="24"/>
          <w:szCs w:val="24"/>
          <w:lang w:val="zh-CN"/>
        </w:rPr>
        <w:t xml:space="preserve">. </w:t>
      </w:r>
      <w:r w:rsidRPr="00A145FC">
        <w:rPr>
          <w:rFonts w:ascii="宋体" w:hAnsi="宋体" w:hint="eastAsia"/>
          <w:sz w:val="24"/>
          <w:szCs w:val="24"/>
          <w:lang w:val="zh-CN"/>
        </w:rPr>
        <w:t>采购</w:t>
      </w:r>
      <w:r w:rsidRPr="00A145FC">
        <w:rPr>
          <w:rFonts w:ascii="宋体" w:hAnsi="宋体" w:hint="eastAsia"/>
          <w:sz w:val="24"/>
          <w:szCs w:val="24"/>
        </w:rPr>
        <w:t>预算金额</w:t>
      </w:r>
      <w:r w:rsidRPr="00A145FC">
        <w:rPr>
          <w:rFonts w:ascii="宋体" w:hAnsi="宋体" w:hint="eastAsia"/>
          <w:sz w:val="24"/>
          <w:szCs w:val="24"/>
          <w:lang w:val="zh-CN"/>
        </w:rPr>
        <w:t>：</w:t>
      </w:r>
      <w:r w:rsidRPr="00A145FC">
        <w:rPr>
          <w:rFonts w:ascii="宋体" w:hAnsi="宋体"/>
          <w:sz w:val="24"/>
          <w:szCs w:val="24"/>
          <w:lang w:val="zh-CN"/>
        </w:rPr>
        <w:t>250</w:t>
      </w:r>
      <w:r w:rsidRPr="00A145FC">
        <w:rPr>
          <w:rFonts w:ascii="宋体" w:hAnsi="宋体" w:hint="eastAsia"/>
          <w:sz w:val="24"/>
          <w:szCs w:val="24"/>
          <w:lang w:val="zh-CN"/>
        </w:rPr>
        <w:t>万元</w:t>
      </w:r>
    </w:p>
    <w:p w:rsidR="00277891" w:rsidRPr="00A145FC" w:rsidRDefault="000B6322">
      <w:pPr>
        <w:pStyle w:val="2"/>
        <w:numPr>
          <w:ilvl w:val="0"/>
          <w:numId w:val="4"/>
        </w:numPr>
        <w:spacing w:before="0" w:after="0" w:line="360" w:lineRule="auto"/>
        <w:ind w:left="0" w:firstLine="0"/>
        <w:rPr>
          <w:rFonts w:ascii="宋体" w:hAnsi="宋体"/>
          <w:sz w:val="28"/>
          <w:szCs w:val="28"/>
        </w:rPr>
      </w:pPr>
      <w:bookmarkStart w:id="4" w:name="_Toc22806083"/>
      <w:bookmarkStart w:id="5" w:name="_Toc25769652"/>
      <w:r w:rsidRPr="00A145FC">
        <w:rPr>
          <w:rFonts w:ascii="宋体" w:hAnsi="宋体" w:hint="eastAsia"/>
          <w:sz w:val="28"/>
          <w:szCs w:val="28"/>
        </w:rPr>
        <w:t>项目内容及需求</w:t>
      </w:r>
      <w:bookmarkEnd w:id="4"/>
      <w:bookmarkEnd w:id="5"/>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1.项目内容：</w:t>
      </w:r>
      <w:r w:rsidRPr="00A145FC">
        <w:rPr>
          <w:rFonts w:ascii="宋体" w:hAnsi="宋体" w:hint="eastAsia"/>
          <w:sz w:val="24"/>
          <w:szCs w:val="24"/>
          <w:lang w:val="zh-CN"/>
        </w:rPr>
        <w:t>华南师范大学采购超高效液相色谱-四极杆飞行时间液质联用系统</w:t>
      </w:r>
      <w:r w:rsidRPr="00A145FC">
        <w:rPr>
          <w:rFonts w:ascii="宋体" w:hAnsi="宋体" w:hint="eastAsia"/>
          <w:sz w:val="24"/>
          <w:szCs w:val="24"/>
        </w:rPr>
        <w:t>。</w:t>
      </w:r>
      <w:r w:rsidRPr="00A145FC">
        <w:rPr>
          <w:rFonts w:ascii="宋体" w:hAnsi="宋体"/>
          <w:sz w:val="24"/>
          <w:szCs w:val="24"/>
        </w:rPr>
        <w:t xml:space="preserve"> </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w:t>
      </w:r>
      <w:r w:rsidRPr="00A145FC">
        <w:rPr>
          <w:rFonts w:ascii="宋体" w:hAnsi="宋体" w:hint="eastAsia"/>
        </w:rPr>
        <w:t xml:space="preserve"> </w:t>
      </w:r>
      <w:r w:rsidRPr="00A145FC">
        <w:rPr>
          <w:rFonts w:ascii="宋体" w:hAnsi="宋体" w:hint="eastAsia"/>
          <w:sz w:val="24"/>
          <w:szCs w:val="24"/>
        </w:rPr>
        <w:t>配置清单及技术规格要求请参阅“采购需求”中</w:t>
      </w:r>
      <w:r w:rsidRPr="00A145FC">
        <w:rPr>
          <w:rFonts w:ascii="宋体" w:hAnsi="宋体"/>
          <w:sz w:val="24"/>
          <w:szCs w:val="24"/>
        </w:rPr>
        <w:t>内容</w:t>
      </w:r>
      <w:r w:rsidRPr="00A145FC">
        <w:rPr>
          <w:rFonts w:ascii="宋体" w:hAnsi="宋体" w:hint="eastAsia"/>
          <w:sz w:val="24"/>
          <w:szCs w:val="24"/>
        </w:rPr>
        <w:t>。</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w:t>
      </w:r>
      <w:r w:rsidRPr="00A145FC">
        <w:rPr>
          <w:rFonts w:ascii="宋体" w:hAnsi="宋体"/>
          <w:sz w:val="24"/>
          <w:szCs w:val="24"/>
        </w:rPr>
        <w:t xml:space="preserve"> </w:t>
      </w:r>
      <w:r w:rsidRPr="00A145FC">
        <w:rPr>
          <w:rFonts w:ascii="宋体" w:hAnsi="宋体" w:hint="eastAsia"/>
          <w:sz w:val="24"/>
          <w:szCs w:val="24"/>
        </w:rPr>
        <w:t>交货时间：国内产品：签订合同后60天内。进口产品：收到信用证后180天内。</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4.</w:t>
      </w:r>
      <w:r w:rsidRPr="00A145FC">
        <w:rPr>
          <w:rFonts w:ascii="宋体" w:hAnsi="宋体"/>
          <w:sz w:val="24"/>
          <w:szCs w:val="24"/>
        </w:rPr>
        <w:t xml:space="preserve"> </w:t>
      </w:r>
      <w:r w:rsidRPr="00A145FC">
        <w:rPr>
          <w:rFonts w:ascii="宋体" w:hAnsi="宋体" w:hint="eastAsia"/>
          <w:sz w:val="24"/>
          <w:szCs w:val="24"/>
        </w:rPr>
        <w:t>交货地点：华南师范大学指定地点。</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5.</w:t>
      </w:r>
      <w:r w:rsidRPr="00A145FC">
        <w:rPr>
          <w:rFonts w:ascii="宋体" w:hAnsi="宋体" w:hint="eastAsia"/>
        </w:rPr>
        <w:t xml:space="preserve"> </w:t>
      </w:r>
      <w:r w:rsidRPr="00A145FC">
        <w:rPr>
          <w:rFonts w:ascii="宋体" w:hAnsi="宋体" w:hint="eastAsia"/>
          <w:sz w:val="24"/>
          <w:szCs w:val="24"/>
        </w:rPr>
        <w:t>本项目经政府采购管理部门同意，可采购本国产品或不属于国家法律法规政策明确规定限制的进口产品（注：进口产品是指通过中国海关报关验放进入中国境内且产自关境外的产品，含已进入中国境内并在国内市场有销售的进口产品）。</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6.</w:t>
      </w:r>
      <w:r w:rsidRPr="00A145FC">
        <w:rPr>
          <w:rFonts w:ascii="宋体" w:hAnsi="宋体"/>
          <w:sz w:val="24"/>
          <w:szCs w:val="24"/>
        </w:rPr>
        <w:t xml:space="preserve"> </w:t>
      </w:r>
      <w:r w:rsidRPr="00A145FC">
        <w:rPr>
          <w:rFonts w:ascii="宋体" w:hAnsi="宋体" w:hint="eastAsia"/>
          <w:sz w:val="24"/>
          <w:szCs w:val="24"/>
        </w:rPr>
        <w:t>本项目不接受备选方案。</w:t>
      </w:r>
    </w:p>
    <w:p w:rsidR="00277891" w:rsidRPr="00A145FC" w:rsidRDefault="000B6322">
      <w:pPr>
        <w:spacing w:line="360" w:lineRule="auto"/>
        <w:ind w:firstLineChars="200" w:firstLine="480"/>
        <w:rPr>
          <w:rFonts w:ascii="宋体" w:hAnsi="宋体"/>
          <w:sz w:val="24"/>
          <w:szCs w:val="24"/>
        </w:rPr>
      </w:pPr>
      <w:r w:rsidRPr="00A145FC">
        <w:rPr>
          <w:rFonts w:ascii="宋体" w:hAnsi="宋体"/>
          <w:sz w:val="24"/>
          <w:szCs w:val="24"/>
        </w:rPr>
        <w:t xml:space="preserve">7. </w:t>
      </w:r>
      <w:r w:rsidRPr="00A145FC">
        <w:rPr>
          <w:rFonts w:ascii="宋体" w:hAnsi="宋体" w:hint="eastAsia"/>
          <w:sz w:val="24"/>
          <w:szCs w:val="24"/>
        </w:rPr>
        <w:t>投标人应对本项目</w:t>
      </w:r>
      <w:r w:rsidRPr="00A145FC">
        <w:rPr>
          <w:rFonts w:ascii="宋体" w:hAnsi="宋体"/>
          <w:sz w:val="24"/>
          <w:szCs w:val="24"/>
        </w:rPr>
        <w:t>内</w:t>
      </w:r>
      <w:r w:rsidRPr="00A145FC">
        <w:rPr>
          <w:rFonts w:ascii="宋体" w:hAnsi="宋体" w:hint="eastAsia"/>
          <w:sz w:val="24"/>
          <w:szCs w:val="24"/>
        </w:rPr>
        <w:t>所有的招标内容进行投标，不允许只对本项目内其中部分内容进行投标。</w:t>
      </w:r>
    </w:p>
    <w:p w:rsidR="00277891" w:rsidRPr="00A145FC" w:rsidRDefault="000B6322">
      <w:pPr>
        <w:pStyle w:val="2"/>
        <w:numPr>
          <w:ilvl w:val="0"/>
          <w:numId w:val="4"/>
        </w:numPr>
        <w:spacing w:before="0" w:after="0" w:line="360" w:lineRule="auto"/>
        <w:ind w:left="0" w:firstLine="0"/>
        <w:rPr>
          <w:rFonts w:ascii="宋体" w:hAnsi="宋体"/>
          <w:sz w:val="28"/>
          <w:szCs w:val="28"/>
        </w:rPr>
      </w:pPr>
      <w:bookmarkStart w:id="6" w:name="_Toc25769653"/>
      <w:bookmarkStart w:id="7" w:name="_Toc22806084"/>
      <w:r w:rsidRPr="00A145FC">
        <w:rPr>
          <w:rFonts w:ascii="宋体" w:hAnsi="宋体" w:hint="eastAsia"/>
          <w:sz w:val="28"/>
          <w:szCs w:val="28"/>
        </w:rPr>
        <w:t>投标人的资格要求</w:t>
      </w:r>
      <w:bookmarkEnd w:id="6"/>
      <w:bookmarkEnd w:id="7"/>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（1）供应商应具备《中华人民共和国政府采购法》第二十二条规定的条件，提供下列材料：</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1）供应商应当是具有独立承担民事责任能力的在中华人民共和国境内注册的法人或其他组织或自然人。以相关行政主管部门核发有效的经营许可或设立证明文件（适用于法人或其他组织，包括但不限于市场监督行政主管部门颁发的营业执照或事业单位登记行政主管部门颁发的事业单位法人证书或民政行政主管部门颁发的社会团体登记证或民办非企业单位登记证书）或身份证明文件（适用于自然人，包括但不限于公安行政主管部门颁</w:t>
      </w:r>
      <w:r w:rsidRPr="00A145FC">
        <w:rPr>
          <w:rFonts w:ascii="宋体" w:hAnsi="宋体" w:hint="eastAsia"/>
          <w:sz w:val="24"/>
          <w:szCs w:val="24"/>
        </w:rPr>
        <w:lastRenderedPageBreak/>
        <w:t>发的居民身份证或护照）为准。</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2）供应商应当具有良好的商业信誉和健全的财务会计制度。以下列证明之一为准：</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a.2019年度经第三方审计或鉴证的含财务报表的财务（状况）报告或汇算清缴报告（适用于在上一年度前成立的法人或其他组织，年度由连续12个历月构成，从1月1日起至12月31日止）；</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b.最近一期财务报表（适用在上一年度或本财务年度成立的法人或其他组织）；</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c.存款账户开户银行最近一个月出具的资信证明（适用于法人或其他组织）；</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d.人民银行出具的个人信用报告（适用于自然人）。</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e.以银行出具保函或专业担保机构出具担保函方式缴纳保证金（适用于法人或其他组织或自然人）。</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3）供应商应当具备履行合同所必需的设备和专业技术能力。以具有相关的设备及专业技术能力的证明材料或书面承诺为准（可提供《供应商资格声明函》）。</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4）供应商应当有依法缴纳税收和社会保障资金的良好记录。以最近12个月内任意1个月依法缴纳税收（如依法免税的，应提供相关免税证明材料）和最近3个月内任意1个月依法缴纳社会保障资金（如依法免缴社会保障资金的，应提供相关免缴证明材料）证明材料为准。</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5）供应商参加政府采购活动前三年内，在经营活动中没有重大违法记录（重大违法记录是指供应商因违法经营受到刑事处罚或者责令停产停业、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如无重大违法记录，以书面承诺为准（提供《供应商资格声明函》）。</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6）供应商必须符合法律、行政法规规定的其他条件。（提供《供应商资格声明函》）</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2）供应商未被列入“信用中国”网站（www.creditchina.gov.cn）中“记录失信被执行人”和“重大税收违法案件当事人名单”和“政府采购严重违法失信行为”任何记录名单之一；不处于中国政府采购网（www.ccgp.gov.cn）“政府采购严重违法失信行为信息记录”中的禁止参加政府采购活动期间,提供网页截图。以采购代理机构于提交首次响应文件截止日当天在“信用中国”网站及中国政府采购网查询结果为准。如相关失信记录已失效，供应商需提供相关证明材料。</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lastRenderedPageBreak/>
        <w:t>（3）供应商有以下情形之一的，不得参加本项目（同一包组）的响应：（提供《供应商资格声明函》）</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1）不同供应商的单位负责人为同一人或者存在直接控股、管理关系；</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2）供应商为采购项目提供整体设计、规范编制或者项目管理、监理、检测等服务。</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（4）已按照招标公告及招标文件的规定获取招标文件。</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（5）本项目不接受联合体投标。</w:t>
      </w:r>
    </w:p>
    <w:p w:rsidR="001B548C" w:rsidRPr="00A145FC" w:rsidRDefault="001B548C" w:rsidP="001B548C">
      <w:pPr>
        <w:pStyle w:val="a0"/>
        <w:spacing w:line="360" w:lineRule="auto"/>
        <w:ind w:firstLineChars="200" w:firstLine="480"/>
        <w:rPr>
          <w:rFonts w:ascii="宋体" w:hAnsi="宋体"/>
          <w:sz w:val="24"/>
          <w:szCs w:val="24"/>
        </w:rPr>
      </w:pPr>
      <w:r w:rsidRPr="00A145FC">
        <w:rPr>
          <w:rFonts w:ascii="宋体" w:hAnsi="宋体" w:hint="eastAsia"/>
          <w:sz w:val="24"/>
          <w:szCs w:val="24"/>
        </w:rPr>
        <w:t>以上时间的起始计算点均为本项目投标截止时间。</w:t>
      </w:r>
    </w:p>
    <w:p w:rsidR="00277891" w:rsidRPr="00A145FC" w:rsidRDefault="000B6322">
      <w:pPr>
        <w:pStyle w:val="2"/>
        <w:numPr>
          <w:ilvl w:val="0"/>
          <w:numId w:val="4"/>
        </w:numPr>
        <w:spacing w:before="0" w:after="0" w:line="360" w:lineRule="auto"/>
        <w:ind w:left="0" w:firstLine="0"/>
        <w:rPr>
          <w:rFonts w:ascii="宋体" w:hAnsi="宋体"/>
          <w:sz w:val="28"/>
          <w:szCs w:val="28"/>
        </w:rPr>
      </w:pPr>
      <w:bookmarkStart w:id="8" w:name="_Toc25769654"/>
      <w:bookmarkStart w:id="9" w:name="_Toc22806085"/>
      <w:r w:rsidRPr="00A145FC">
        <w:rPr>
          <w:rFonts w:ascii="宋体" w:hAnsi="宋体" w:hint="eastAsia"/>
          <w:sz w:val="28"/>
          <w:szCs w:val="28"/>
        </w:rPr>
        <w:t>获取招标文件的方法</w:t>
      </w:r>
      <w:bookmarkEnd w:id="8"/>
      <w:bookmarkEnd w:id="9"/>
    </w:p>
    <w:p w:rsidR="00277891" w:rsidRPr="00A145FC" w:rsidRDefault="000B6322">
      <w:pPr>
        <w:numPr>
          <w:ilvl w:val="0"/>
          <w:numId w:val="10"/>
        </w:numPr>
        <w:spacing w:line="360" w:lineRule="auto"/>
        <w:ind w:left="0" w:firstLineChars="200" w:firstLine="480"/>
        <w:rPr>
          <w:rFonts w:ascii="宋体" w:hAnsi="宋体"/>
          <w:sz w:val="24"/>
          <w:szCs w:val="24"/>
        </w:rPr>
      </w:pPr>
      <w:r w:rsidRPr="00A145FC">
        <w:rPr>
          <w:rFonts w:ascii="宋体" w:hAnsi="宋体" w:hint="eastAsia"/>
          <w:sz w:val="24"/>
          <w:szCs w:val="24"/>
        </w:rPr>
        <w:t>获取招标文件的方式：网上购买方式（只接受网上支付）。</w:t>
      </w:r>
    </w:p>
    <w:p w:rsidR="0075656D" w:rsidRPr="00A145FC" w:rsidRDefault="0075656D" w:rsidP="0075656D">
      <w:pPr>
        <w:pStyle w:val="a0"/>
        <w:spacing w:line="360" w:lineRule="auto"/>
        <w:ind w:firstLineChars="200" w:firstLine="480"/>
        <w:rPr>
          <w:rFonts w:ascii="宋体" w:hAnsi="宋体"/>
          <w:sz w:val="24"/>
          <w:szCs w:val="24"/>
        </w:rPr>
      </w:pPr>
      <w:r w:rsidRPr="00A145FC">
        <w:rPr>
          <w:rFonts w:ascii="宋体" w:hAnsi="宋体" w:hint="eastAsia"/>
          <w:sz w:val="24"/>
          <w:szCs w:val="24"/>
        </w:rPr>
        <w:t>供应商可在上述日期内登录我公司网站“供应商在线服务”（http:// www.gdhualun.com.cn/）购买采购文件。平台操作相关问题请查询网站“通知公告”栏目中《供应商操作指南》或咨询我公司（020-83172166转617/618）。</w:t>
      </w:r>
    </w:p>
    <w:p w:rsidR="00277891" w:rsidRPr="00A145FC" w:rsidRDefault="000B6322">
      <w:pPr>
        <w:numPr>
          <w:ilvl w:val="0"/>
          <w:numId w:val="10"/>
        </w:numPr>
        <w:spacing w:line="360" w:lineRule="auto"/>
        <w:ind w:left="0" w:firstLineChars="200" w:firstLine="480"/>
        <w:rPr>
          <w:rFonts w:ascii="宋体" w:hAnsi="宋体"/>
          <w:sz w:val="24"/>
          <w:szCs w:val="24"/>
        </w:rPr>
      </w:pPr>
      <w:r w:rsidRPr="00A145FC">
        <w:rPr>
          <w:rFonts w:ascii="宋体" w:hAnsi="宋体" w:hint="eastAsia"/>
          <w:sz w:val="24"/>
          <w:szCs w:val="24"/>
        </w:rPr>
        <w:t>获取招标文件的时间期限：2020年</w:t>
      </w:r>
      <w:r w:rsidR="0043599F" w:rsidRPr="00A145FC">
        <w:rPr>
          <w:rFonts w:ascii="宋体" w:hAnsi="宋体"/>
          <w:sz w:val="24"/>
          <w:szCs w:val="24"/>
        </w:rPr>
        <w:t>09</w:t>
      </w:r>
      <w:r w:rsidRPr="00A145FC">
        <w:rPr>
          <w:rFonts w:ascii="宋体" w:hAnsi="宋体" w:hint="eastAsia"/>
          <w:sz w:val="24"/>
          <w:szCs w:val="24"/>
        </w:rPr>
        <w:t>月</w:t>
      </w:r>
      <w:r w:rsidR="0043599F" w:rsidRPr="00A145FC">
        <w:rPr>
          <w:rFonts w:ascii="宋体" w:hAnsi="宋体"/>
          <w:sz w:val="24"/>
          <w:szCs w:val="24"/>
        </w:rPr>
        <w:t>30</w:t>
      </w:r>
      <w:r w:rsidRPr="00A145FC">
        <w:rPr>
          <w:rFonts w:ascii="宋体" w:hAnsi="宋体" w:hint="eastAsia"/>
          <w:sz w:val="24"/>
          <w:szCs w:val="24"/>
        </w:rPr>
        <w:t>日9:00～2020年</w:t>
      </w:r>
      <w:r w:rsidR="0043599F" w:rsidRPr="00A145FC">
        <w:rPr>
          <w:rFonts w:ascii="宋体" w:hAnsi="宋体"/>
          <w:sz w:val="24"/>
          <w:szCs w:val="24"/>
        </w:rPr>
        <w:t>10</w:t>
      </w:r>
      <w:r w:rsidRPr="00A145FC">
        <w:rPr>
          <w:rFonts w:ascii="宋体" w:hAnsi="宋体" w:hint="eastAsia"/>
          <w:sz w:val="24"/>
          <w:szCs w:val="24"/>
        </w:rPr>
        <w:t>月</w:t>
      </w:r>
      <w:r w:rsidR="00F40B2F" w:rsidRPr="00A145FC">
        <w:rPr>
          <w:rFonts w:ascii="宋体" w:hAnsi="宋体"/>
          <w:sz w:val="24"/>
          <w:szCs w:val="24"/>
        </w:rPr>
        <w:t>1</w:t>
      </w:r>
      <w:r w:rsidR="0056496F">
        <w:rPr>
          <w:rFonts w:ascii="宋体" w:hAnsi="宋体"/>
          <w:sz w:val="24"/>
          <w:szCs w:val="24"/>
        </w:rPr>
        <w:t>4</w:t>
      </w:r>
      <w:r w:rsidRPr="00A145FC">
        <w:rPr>
          <w:rFonts w:ascii="宋体" w:hAnsi="宋体" w:hint="eastAsia"/>
          <w:sz w:val="24"/>
          <w:szCs w:val="24"/>
        </w:rPr>
        <w:t>日17:30</w:t>
      </w:r>
      <w:bookmarkStart w:id="10" w:name="_GoBack"/>
      <w:bookmarkEnd w:id="10"/>
      <w:r w:rsidRPr="00A145FC">
        <w:rPr>
          <w:rFonts w:ascii="宋体" w:hAnsi="宋体" w:hint="eastAsia"/>
          <w:sz w:val="24"/>
          <w:szCs w:val="24"/>
        </w:rPr>
        <w:t>（法定节假日可以正常获取）。</w:t>
      </w:r>
    </w:p>
    <w:p w:rsidR="00277891" w:rsidRPr="00A145FC" w:rsidRDefault="000B6322">
      <w:pPr>
        <w:numPr>
          <w:ilvl w:val="0"/>
          <w:numId w:val="10"/>
        </w:numPr>
        <w:spacing w:line="360" w:lineRule="auto"/>
        <w:ind w:left="0" w:firstLineChars="200" w:firstLine="480"/>
        <w:rPr>
          <w:rFonts w:ascii="宋体" w:hAnsi="宋体"/>
          <w:sz w:val="24"/>
          <w:szCs w:val="24"/>
        </w:rPr>
      </w:pPr>
      <w:r w:rsidRPr="00A145FC">
        <w:rPr>
          <w:rFonts w:ascii="宋体" w:hAnsi="宋体" w:hint="eastAsia"/>
          <w:sz w:val="24"/>
          <w:szCs w:val="24"/>
        </w:rPr>
        <w:t>获取招标文件的网址</w:t>
      </w:r>
    </w:p>
    <w:p w:rsidR="00277891" w:rsidRPr="00A145FC" w:rsidRDefault="000B6322">
      <w:pPr>
        <w:spacing w:line="360" w:lineRule="auto"/>
        <w:ind w:left="840"/>
        <w:rPr>
          <w:rFonts w:ascii="宋体" w:hAnsi="宋体"/>
          <w:sz w:val="24"/>
          <w:szCs w:val="24"/>
        </w:rPr>
      </w:pPr>
      <w:r w:rsidRPr="00A145FC">
        <w:rPr>
          <w:rFonts w:ascii="宋体" w:hAnsi="宋体" w:hint="eastAsia"/>
          <w:sz w:val="24"/>
          <w:szCs w:val="24"/>
        </w:rPr>
        <w:t>网上获取方式网址：</w:t>
      </w:r>
      <w:hyperlink r:id="rId19" w:history="1">
        <w:r w:rsidRPr="00A145FC">
          <w:rPr>
            <w:rStyle w:val="aff9"/>
            <w:rFonts w:ascii="宋体" w:hAnsi="宋体" w:hint="eastAsia"/>
            <w:color w:val="auto"/>
            <w:sz w:val="24"/>
            <w:szCs w:val="24"/>
          </w:rPr>
          <w:t>http://www.gdhualun.com.cn/</w:t>
        </w:r>
      </w:hyperlink>
    </w:p>
    <w:p w:rsidR="00277891" w:rsidRPr="00A145FC" w:rsidRDefault="000B6322">
      <w:pPr>
        <w:numPr>
          <w:ilvl w:val="0"/>
          <w:numId w:val="10"/>
        </w:numPr>
        <w:spacing w:line="360" w:lineRule="auto"/>
        <w:ind w:left="0" w:firstLineChars="200" w:firstLine="480"/>
        <w:rPr>
          <w:rFonts w:ascii="宋体" w:hAnsi="宋体"/>
          <w:sz w:val="24"/>
          <w:szCs w:val="24"/>
        </w:rPr>
      </w:pPr>
      <w:r w:rsidRPr="00A145FC">
        <w:rPr>
          <w:rFonts w:ascii="宋体" w:hAnsi="宋体" w:hint="eastAsia"/>
          <w:sz w:val="24"/>
          <w:szCs w:val="24"/>
        </w:rPr>
        <w:t>招标文件售价：¥300.00元/套，文件一经售出，概不退还。</w:t>
      </w:r>
    </w:p>
    <w:p w:rsidR="00277891" w:rsidRPr="00A145FC" w:rsidRDefault="000B6322">
      <w:pPr>
        <w:numPr>
          <w:ilvl w:val="0"/>
          <w:numId w:val="10"/>
        </w:numPr>
        <w:spacing w:line="360" w:lineRule="auto"/>
        <w:ind w:left="0" w:firstLineChars="200" w:firstLine="480"/>
        <w:rPr>
          <w:rFonts w:ascii="宋体" w:hAnsi="宋体"/>
          <w:sz w:val="24"/>
          <w:szCs w:val="24"/>
        </w:rPr>
      </w:pPr>
      <w:r w:rsidRPr="00A145FC">
        <w:rPr>
          <w:rFonts w:ascii="宋体" w:hAnsi="宋体" w:hint="eastAsia"/>
          <w:sz w:val="24"/>
          <w:szCs w:val="24"/>
        </w:rPr>
        <w:t>获取招标文件相关事项的联系人：尹小姐，联系电话：020-83172166-0</w:t>
      </w:r>
    </w:p>
    <w:p w:rsidR="00277891" w:rsidRPr="00A145FC" w:rsidRDefault="000B6322">
      <w:pPr>
        <w:numPr>
          <w:ilvl w:val="0"/>
          <w:numId w:val="10"/>
        </w:numPr>
        <w:spacing w:line="360" w:lineRule="auto"/>
        <w:ind w:left="0" w:firstLineChars="200" w:firstLine="480"/>
        <w:rPr>
          <w:rFonts w:ascii="宋体" w:hAnsi="宋体"/>
          <w:sz w:val="24"/>
          <w:szCs w:val="24"/>
        </w:rPr>
      </w:pPr>
      <w:r w:rsidRPr="00A145FC">
        <w:rPr>
          <w:rFonts w:ascii="宋体" w:hAnsi="宋体" w:hint="eastAsia"/>
          <w:sz w:val="24"/>
          <w:szCs w:val="24"/>
        </w:rPr>
        <w:t>本公司只接受通过以上方式之一正式获取招标文件的投标人投标。</w:t>
      </w:r>
    </w:p>
    <w:p w:rsidR="00277891" w:rsidRPr="00A145FC" w:rsidRDefault="000B6322">
      <w:pPr>
        <w:pStyle w:val="2"/>
        <w:numPr>
          <w:ilvl w:val="0"/>
          <w:numId w:val="4"/>
        </w:numPr>
        <w:spacing w:before="0" w:after="0" w:line="360" w:lineRule="auto"/>
        <w:ind w:left="0" w:firstLine="0"/>
        <w:rPr>
          <w:rFonts w:ascii="宋体" w:hAnsi="宋体"/>
          <w:sz w:val="28"/>
          <w:szCs w:val="28"/>
        </w:rPr>
      </w:pPr>
      <w:bookmarkStart w:id="11" w:name="_Toc22806086"/>
      <w:bookmarkStart w:id="12" w:name="_Toc25769655"/>
      <w:r w:rsidRPr="00A145FC">
        <w:rPr>
          <w:rFonts w:ascii="宋体" w:hAnsi="宋体" w:hint="eastAsia"/>
          <w:sz w:val="28"/>
          <w:szCs w:val="28"/>
        </w:rPr>
        <w:t>现场考察及开标前答疑会</w:t>
      </w:r>
      <w:bookmarkEnd w:id="11"/>
      <w:bookmarkEnd w:id="12"/>
    </w:p>
    <w:p w:rsidR="00277891" w:rsidRPr="00A145FC" w:rsidRDefault="000B6322">
      <w:pPr>
        <w:numPr>
          <w:ilvl w:val="0"/>
          <w:numId w:val="11"/>
        </w:numPr>
        <w:spacing w:line="360" w:lineRule="auto"/>
        <w:ind w:left="0" w:firstLineChars="200" w:firstLine="480"/>
        <w:rPr>
          <w:rFonts w:ascii="宋体" w:hAnsi="宋体"/>
          <w:sz w:val="24"/>
          <w:szCs w:val="24"/>
        </w:rPr>
      </w:pPr>
      <w:r w:rsidRPr="00A145FC">
        <w:rPr>
          <w:rFonts w:ascii="宋体" w:hAnsi="宋体" w:hint="eastAsia"/>
          <w:sz w:val="24"/>
          <w:szCs w:val="24"/>
        </w:rPr>
        <w:t>现场勘察：本项目不组织现场勘察</w:t>
      </w:r>
    </w:p>
    <w:p w:rsidR="00277891" w:rsidRPr="00A145FC" w:rsidRDefault="000B6322">
      <w:pPr>
        <w:numPr>
          <w:ilvl w:val="0"/>
          <w:numId w:val="11"/>
        </w:numPr>
        <w:spacing w:line="360" w:lineRule="auto"/>
        <w:ind w:left="0" w:firstLineChars="200" w:firstLine="480"/>
        <w:rPr>
          <w:rFonts w:ascii="宋体" w:hAnsi="宋体"/>
          <w:sz w:val="24"/>
          <w:szCs w:val="24"/>
        </w:rPr>
      </w:pPr>
      <w:r w:rsidRPr="00A145FC">
        <w:rPr>
          <w:rFonts w:ascii="宋体" w:hAnsi="宋体" w:hint="eastAsia"/>
          <w:sz w:val="24"/>
          <w:szCs w:val="24"/>
        </w:rPr>
        <w:t>开标前答疑会：本项目不组织召开答疑</w:t>
      </w:r>
    </w:p>
    <w:p w:rsidR="00277891" w:rsidRPr="00A145FC" w:rsidRDefault="000B6322">
      <w:pPr>
        <w:pStyle w:val="2"/>
        <w:numPr>
          <w:ilvl w:val="0"/>
          <w:numId w:val="4"/>
        </w:numPr>
        <w:spacing w:before="0" w:after="0" w:line="360" w:lineRule="auto"/>
        <w:ind w:left="0" w:firstLine="0"/>
        <w:rPr>
          <w:rFonts w:ascii="宋体" w:hAnsi="宋体"/>
          <w:sz w:val="28"/>
          <w:szCs w:val="28"/>
        </w:rPr>
      </w:pPr>
      <w:bookmarkStart w:id="13" w:name="_Toc22806087"/>
      <w:bookmarkStart w:id="14" w:name="_Toc25769656"/>
      <w:r w:rsidRPr="00A145FC">
        <w:rPr>
          <w:rFonts w:ascii="宋体" w:hAnsi="宋体" w:hint="eastAsia"/>
          <w:sz w:val="28"/>
          <w:szCs w:val="28"/>
        </w:rPr>
        <w:t>投标（递交投标文件）</w:t>
      </w:r>
      <w:bookmarkEnd w:id="13"/>
      <w:bookmarkEnd w:id="14"/>
    </w:p>
    <w:p w:rsidR="00277891" w:rsidRPr="00A145FC" w:rsidRDefault="000B6322">
      <w:pPr>
        <w:numPr>
          <w:ilvl w:val="0"/>
          <w:numId w:val="12"/>
        </w:numPr>
        <w:spacing w:line="360" w:lineRule="auto"/>
        <w:ind w:left="0" w:firstLineChars="200" w:firstLine="480"/>
        <w:rPr>
          <w:rFonts w:ascii="宋体" w:hAnsi="宋体"/>
          <w:sz w:val="24"/>
          <w:szCs w:val="24"/>
        </w:rPr>
      </w:pPr>
      <w:r w:rsidRPr="00A145FC">
        <w:rPr>
          <w:rFonts w:ascii="宋体" w:hAnsi="宋体" w:hint="eastAsia"/>
          <w:sz w:val="24"/>
          <w:szCs w:val="24"/>
        </w:rPr>
        <w:t>时间：2020年</w:t>
      </w:r>
      <w:r w:rsidR="00F40B2F" w:rsidRPr="00A145FC">
        <w:rPr>
          <w:rFonts w:ascii="宋体" w:hAnsi="宋体"/>
          <w:sz w:val="24"/>
          <w:szCs w:val="24"/>
        </w:rPr>
        <w:t>10</w:t>
      </w:r>
      <w:r w:rsidRPr="00A145FC">
        <w:rPr>
          <w:rFonts w:ascii="宋体" w:hAnsi="宋体" w:hint="eastAsia"/>
          <w:sz w:val="24"/>
          <w:szCs w:val="24"/>
        </w:rPr>
        <w:t>月</w:t>
      </w:r>
      <w:r w:rsidR="00F40B2F" w:rsidRPr="00A145FC">
        <w:rPr>
          <w:rFonts w:ascii="宋体" w:hAnsi="宋体"/>
          <w:sz w:val="24"/>
          <w:szCs w:val="24"/>
        </w:rPr>
        <w:t>21</w:t>
      </w:r>
      <w:r w:rsidRPr="00A145FC">
        <w:rPr>
          <w:rFonts w:ascii="宋体" w:hAnsi="宋体" w:hint="eastAsia"/>
          <w:sz w:val="24"/>
          <w:szCs w:val="24"/>
        </w:rPr>
        <w:t>日09:00至09:30（北京时间）</w:t>
      </w:r>
    </w:p>
    <w:p w:rsidR="00277891" w:rsidRPr="00A145FC" w:rsidRDefault="000B6322">
      <w:pPr>
        <w:numPr>
          <w:ilvl w:val="0"/>
          <w:numId w:val="12"/>
        </w:numPr>
        <w:spacing w:line="360" w:lineRule="auto"/>
        <w:ind w:left="0" w:firstLineChars="200" w:firstLine="480"/>
        <w:rPr>
          <w:rFonts w:ascii="宋体" w:hAnsi="宋体"/>
          <w:sz w:val="24"/>
          <w:szCs w:val="24"/>
        </w:rPr>
      </w:pPr>
      <w:r w:rsidRPr="00A145FC">
        <w:rPr>
          <w:rFonts w:ascii="宋体" w:hAnsi="宋体" w:hint="eastAsia"/>
          <w:sz w:val="24"/>
          <w:szCs w:val="24"/>
        </w:rPr>
        <w:t>地点：广州市越秀区广仁路1号广仁大厦6楼（广东华伦招标有限公司开标室）</w:t>
      </w:r>
    </w:p>
    <w:p w:rsidR="00277891" w:rsidRPr="00A145FC" w:rsidRDefault="000B6322">
      <w:pPr>
        <w:pStyle w:val="2"/>
        <w:numPr>
          <w:ilvl w:val="0"/>
          <w:numId w:val="4"/>
        </w:numPr>
        <w:spacing w:before="0" w:after="0" w:line="360" w:lineRule="auto"/>
        <w:ind w:left="0" w:firstLine="0"/>
        <w:rPr>
          <w:rFonts w:ascii="宋体" w:hAnsi="宋体"/>
          <w:sz w:val="28"/>
          <w:szCs w:val="28"/>
        </w:rPr>
      </w:pPr>
      <w:bookmarkStart w:id="15" w:name="_Toc25769657"/>
      <w:bookmarkStart w:id="16" w:name="_Toc22806088"/>
      <w:r w:rsidRPr="00A145FC">
        <w:rPr>
          <w:rFonts w:ascii="宋体" w:hAnsi="宋体" w:hint="eastAsia"/>
          <w:sz w:val="28"/>
          <w:szCs w:val="28"/>
        </w:rPr>
        <w:t>投标截止及开标</w:t>
      </w:r>
      <w:bookmarkEnd w:id="15"/>
      <w:bookmarkEnd w:id="16"/>
    </w:p>
    <w:p w:rsidR="00277891" w:rsidRPr="00A145FC" w:rsidRDefault="000B6322">
      <w:pPr>
        <w:numPr>
          <w:ilvl w:val="0"/>
          <w:numId w:val="13"/>
        </w:numPr>
        <w:spacing w:line="360" w:lineRule="auto"/>
        <w:ind w:left="0" w:firstLineChars="200" w:firstLine="480"/>
        <w:rPr>
          <w:rFonts w:ascii="宋体" w:hAnsi="宋体"/>
          <w:sz w:val="24"/>
          <w:szCs w:val="24"/>
        </w:rPr>
      </w:pPr>
      <w:r w:rsidRPr="00A145FC">
        <w:rPr>
          <w:rFonts w:ascii="宋体" w:hAnsi="宋体" w:hint="eastAsia"/>
          <w:sz w:val="24"/>
          <w:szCs w:val="24"/>
        </w:rPr>
        <w:t>时间：2020年</w:t>
      </w:r>
      <w:r w:rsidR="00F40B2F" w:rsidRPr="00A145FC">
        <w:rPr>
          <w:rFonts w:ascii="宋体" w:hAnsi="宋体"/>
          <w:sz w:val="24"/>
          <w:szCs w:val="24"/>
        </w:rPr>
        <w:t>10</w:t>
      </w:r>
      <w:r w:rsidRPr="00A145FC">
        <w:rPr>
          <w:rFonts w:ascii="宋体" w:hAnsi="宋体" w:hint="eastAsia"/>
          <w:sz w:val="24"/>
          <w:szCs w:val="24"/>
        </w:rPr>
        <w:t>月</w:t>
      </w:r>
      <w:r w:rsidR="00F40B2F" w:rsidRPr="00A145FC">
        <w:rPr>
          <w:rFonts w:ascii="宋体" w:hAnsi="宋体"/>
          <w:sz w:val="24"/>
          <w:szCs w:val="24"/>
        </w:rPr>
        <w:t>21</w:t>
      </w:r>
      <w:r w:rsidRPr="00A145FC">
        <w:rPr>
          <w:rFonts w:ascii="宋体" w:hAnsi="宋体" w:hint="eastAsia"/>
          <w:sz w:val="24"/>
          <w:szCs w:val="24"/>
        </w:rPr>
        <w:t>日09:30（北京时间）</w:t>
      </w:r>
    </w:p>
    <w:p w:rsidR="00277891" w:rsidRPr="00A145FC" w:rsidRDefault="000B6322">
      <w:pPr>
        <w:numPr>
          <w:ilvl w:val="0"/>
          <w:numId w:val="13"/>
        </w:numPr>
        <w:spacing w:line="360" w:lineRule="auto"/>
        <w:ind w:left="0" w:firstLineChars="200" w:firstLine="480"/>
        <w:rPr>
          <w:rFonts w:ascii="宋体" w:hAnsi="宋体"/>
          <w:sz w:val="24"/>
          <w:szCs w:val="24"/>
        </w:rPr>
      </w:pPr>
      <w:r w:rsidRPr="00A145FC">
        <w:rPr>
          <w:rFonts w:ascii="宋体" w:hAnsi="宋体" w:hint="eastAsia"/>
          <w:sz w:val="24"/>
          <w:szCs w:val="24"/>
        </w:rPr>
        <w:t>地点：</w:t>
      </w:r>
      <w:r w:rsidRPr="00A145FC">
        <w:rPr>
          <w:rFonts w:ascii="宋体" w:hAnsi="宋体" w:hint="eastAsia"/>
          <w:sz w:val="24"/>
          <w:szCs w:val="24"/>
          <w:lang w:val="zh-CN"/>
        </w:rPr>
        <w:t>广州市越秀区广仁路1号广仁大厦6楼（广东华伦招标有限公司开标室）</w:t>
      </w:r>
    </w:p>
    <w:p w:rsidR="00277891" w:rsidRPr="00A145FC" w:rsidRDefault="000B6322">
      <w:pPr>
        <w:pStyle w:val="2"/>
        <w:numPr>
          <w:ilvl w:val="0"/>
          <w:numId w:val="4"/>
        </w:numPr>
        <w:spacing w:before="0" w:after="0" w:line="360" w:lineRule="auto"/>
        <w:ind w:left="0" w:firstLine="0"/>
        <w:rPr>
          <w:rFonts w:ascii="宋体" w:hAnsi="宋体"/>
          <w:sz w:val="28"/>
          <w:szCs w:val="28"/>
        </w:rPr>
      </w:pPr>
      <w:bookmarkStart w:id="17" w:name="_Toc25769659"/>
      <w:bookmarkStart w:id="18" w:name="_Toc22806090"/>
      <w:r w:rsidRPr="00A145FC">
        <w:rPr>
          <w:rFonts w:ascii="宋体" w:hAnsi="宋体" w:hint="eastAsia"/>
          <w:sz w:val="28"/>
          <w:szCs w:val="28"/>
        </w:rPr>
        <w:lastRenderedPageBreak/>
        <w:t>采购人及其委托的采购代理机构的名称、地址和联系方法</w:t>
      </w:r>
      <w:bookmarkEnd w:id="17"/>
      <w:bookmarkEnd w:id="18"/>
    </w:p>
    <w:p w:rsidR="00277891" w:rsidRPr="00A145FC" w:rsidRDefault="000B6322">
      <w:pPr>
        <w:tabs>
          <w:tab w:val="left" w:pos="4845"/>
        </w:tabs>
        <w:spacing w:line="360" w:lineRule="auto"/>
        <w:rPr>
          <w:rFonts w:ascii="宋体" w:hAnsi="宋体"/>
          <w:sz w:val="24"/>
          <w:szCs w:val="24"/>
        </w:rPr>
      </w:pPr>
      <w:r w:rsidRPr="00A145FC">
        <w:rPr>
          <w:rFonts w:ascii="宋体" w:hAnsi="宋体" w:hint="eastAsia"/>
          <w:sz w:val="24"/>
          <w:szCs w:val="24"/>
        </w:rPr>
        <w:t>采购代理机构联系人：李工</w:t>
      </w:r>
      <w:r w:rsidRPr="00A145FC">
        <w:rPr>
          <w:rFonts w:ascii="宋体" w:hAnsi="宋体" w:hint="eastAsia"/>
          <w:sz w:val="24"/>
          <w:szCs w:val="24"/>
        </w:rPr>
        <w:tab/>
        <w:t>采购人联系人：</w:t>
      </w:r>
      <w:r w:rsidRPr="00A145FC">
        <w:rPr>
          <w:rFonts w:ascii="宋体" w:hAnsi="宋体"/>
          <w:sz w:val="24"/>
          <w:szCs w:val="24"/>
        </w:rPr>
        <w:t xml:space="preserve"> </w:t>
      </w:r>
      <w:r w:rsidRPr="00A145FC">
        <w:rPr>
          <w:rFonts w:ascii="宋体" w:hAnsi="宋体" w:hint="eastAsia"/>
          <w:sz w:val="24"/>
          <w:szCs w:val="24"/>
        </w:rPr>
        <w:t>梁老师</w:t>
      </w:r>
    </w:p>
    <w:p w:rsidR="00277891" w:rsidRPr="00A145FC" w:rsidRDefault="000B6322">
      <w:pPr>
        <w:tabs>
          <w:tab w:val="left" w:pos="4845"/>
        </w:tabs>
        <w:spacing w:line="360" w:lineRule="auto"/>
        <w:rPr>
          <w:rFonts w:ascii="宋体" w:hAnsi="宋体"/>
          <w:sz w:val="24"/>
          <w:szCs w:val="24"/>
        </w:rPr>
      </w:pPr>
      <w:r w:rsidRPr="00A145FC">
        <w:rPr>
          <w:rFonts w:ascii="宋体" w:hAnsi="宋体" w:hint="eastAsia"/>
          <w:sz w:val="24"/>
          <w:szCs w:val="24"/>
        </w:rPr>
        <w:t>电    话：020-83172166-833</w:t>
      </w:r>
      <w:r w:rsidRPr="00A145FC">
        <w:rPr>
          <w:rFonts w:ascii="宋体" w:hAnsi="宋体" w:hint="eastAsia"/>
          <w:sz w:val="24"/>
          <w:szCs w:val="24"/>
        </w:rPr>
        <w:tab/>
        <w:t>电    话：0</w:t>
      </w:r>
      <w:r w:rsidRPr="00A145FC">
        <w:rPr>
          <w:rFonts w:ascii="宋体" w:hAnsi="宋体"/>
          <w:sz w:val="24"/>
          <w:szCs w:val="24"/>
        </w:rPr>
        <w:t>20</w:t>
      </w:r>
      <w:r w:rsidRPr="00A145FC">
        <w:rPr>
          <w:rFonts w:ascii="宋体" w:hAnsi="宋体" w:hint="eastAsia"/>
          <w:sz w:val="24"/>
          <w:szCs w:val="24"/>
        </w:rPr>
        <w:t>-</w:t>
      </w:r>
      <w:r w:rsidRPr="00A145FC">
        <w:rPr>
          <w:rFonts w:ascii="宋体" w:hAnsi="宋体"/>
          <w:sz w:val="24"/>
          <w:szCs w:val="24"/>
        </w:rPr>
        <w:t>85211082</w:t>
      </w:r>
    </w:p>
    <w:p w:rsidR="00277891" w:rsidRPr="00A145FC" w:rsidRDefault="000B6322">
      <w:pPr>
        <w:tabs>
          <w:tab w:val="left" w:pos="4845"/>
        </w:tabs>
        <w:spacing w:line="360" w:lineRule="auto"/>
        <w:rPr>
          <w:rFonts w:ascii="宋体" w:hAnsi="宋体"/>
          <w:sz w:val="24"/>
          <w:szCs w:val="24"/>
        </w:rPr>
      </w:pPr>
      <w:r w:rsidRPr="00A145FC">
        <w:rPr>
          <w:rFonts w:ascii="宋体" w:hAnsi="宋体" w:hint="eastAsia"/>
          <w:sz w:val="24"/>
          <w:szCs w:val="24"/>
        </w:rPr>
        <w:t>传    真：020-83172223</w:t>
      </w:r>
      <w:r w:rsidRPr="00A145FC">
        <w:rPr>
          <w:rFonts w:ascii="宋体" w:hAnsi="宋体" w:hint="eastAsia"/>
          <w:sz w:val="24"/>
          <w:szCs w:val="24"/>
        </w:rPr>
        <w:tab/>
        <w:t>传    真：</w:t>
      </w:r>
      <w:r w:rsidRPr="00A145FC">
        <w:rPr>
          <w:rFonts w:ascii="宋体" w:hAnsi="宋体"/>
          <w:sz w:val="24"/>
          <w:szCs w:val="24"/>
        </w:rPr>
        <w:t xml:space="preserve"> /</w:t>
      </w:r>
    </w:p>
    <w:p w:rsidR="00277891" w:rsidRPr="00A145FC" w:rsidRDefault="000B6322">
      <w:pPr>
        <w:spacing w:line="360" w:lineRule="auto"/>
        <w:rPr>
          <w:rFonts w:ascii="宋体" w:hAnsi="宋体"/>
          <w:sz w:val="24"/>
          <w:szCs w:val="24"/>
        </w:rPr>
      </w:pPr>
      <w:r w:rsidRPr="00A145FC">
        <w:rPr>
          <w:rFonts w:ascii="宋体" w:hAnsi="宋体" w:hint="eastAsia"/>
          <w:sz w:val="24"/>
          <w:szCs w:val="24"/>
        </w:rPr>
        <w:t>联系地址：广州市广仁路1号广仁大厦7楼</w:t>
      </w:r>
      <w:r w:rsidRPr="00A145FC">
        <w:rPr>
          <w:rFonts w:ascii="宋体" w:hAnsi="宋体" w:hint="eastAsia"/>
          <w:sz w:val="24"/>
          <w:szCs w:val="24"/>
        </w:rPr>
        <w:tab/>
        <w:t xml:space="preserve">  联系地址：广州市天河区中山大道西55号</w:t>
      </w:r>
      <w:r w:rsidRPr="00A145FC">
        <w:rPr>
          <w:rFonts w:ascii="宋体" w:hAnsi="宋体"/>
          <w:sz w:val="24"/>
          <w:szCs w:val="24"/>
        </w:rPr>
        <w:t xml:space="preserve"> </w:t>
      </w:r>
    </w:p>
    <w:p w:rsidR="00277891" w:rsidRPr="00A145FC" w:rsidRDefault="000B6322">
      <w:pPr>
        <w:tabs>
          <w:tab w:val="left" w:pos="4845"/>
        </w:tabs>
        <w:spacing w:line="360" w:lineRule="auto"/>
        <w:rPr>
          <w:rFonts w:ascii="宋体" w:hAnsi="宋体"/>
          <w:sz w:val="24"/>
          <w:szCs w:val="24"/>
        </w:rPr>
      </w:pPr>
      <w:r w:rsidRPr="00A145FC">
        <w:rPr>
          <w:rFonts w:ascii="宋体" w:hAnsi="宋体" w:hint="eastAsia"/>
          <w:sz w:val="24"/>
          <w:szCs w:val="24"/>
        </w:rPr>
        <w:t>邮    编：510030</w:t>
      </w:r>
      <w:r w:rsidRPr="00A145FC">
        <w:rPr>
          <w:rFonts w:ascii="宋体" w:hAnsi="宋体" w:hint="eastAsia"/>
          <w:sz w:val="24"/>
          <w:szCs w:val="24"/>
        </w:rPr>
        <w:tab/>
        <w:t>邮    编：</w:t>
      </w:r>
    </w:p>
    <w:p w:rsidR="00277891" w:rsidRPr="00A145FC" w:rsidRDefault="00277891">
      <w:pPr>
        <w:spacing w:line="360" w:lineRule="auto"/>
        <w:jc w:val="right"/>
        <w:rPr>
          <w:rFonts w:ascii="宋体" w:hAnsi="宋体"/>
          <w:sz w:val="24"/>
          <w:szCs w:val="24"/>
        </w:rPr>
      </w:pPr>
    </w:p>
    <w:p w:rsidR="00277891" w:rsidRPr="00A145FC" w:rsidRDefault="000B6322">
      <w:pPr>
        <w:spacing w:line="360" w:lineRule="auto"/>
        <w:jc w:val="right"/>
        <w:rPr>
          <w:rFonts w:ascii="宋体" w:hAnsi="宋体"/>
          <w:sz w:val="24"/>
          <w:szCs w:val="24"/>
        </w:rPr>
      </w:pPr>
      <w:r w:rsidRPr="00A145FC">
        <w:rPr>
          <w:rFonts w:ascii="宋体" w:hAnsi="宋体" w:hint="eastAsia"/>
          <w:sz w:val="24"/>
          <w:szCs w:val="24"/>
        </w:rPr>
        <w:t>广东华伦招标有限公司</w:t>
      </w:r>
    </w:p>
    <w:p w:rsidR="00277891" w:rsidRPr="00A145FC" w:rsidRDefault="000B6322">
      <w:pPr>
        <w:spacing w:line="360" w:lineRule="auto"/>
        <w:ind w:firstLineChars="2700" w:firstLine="6480"/>
        <w:jc w:val="center"/>
        <w:rPr>
          <w:rFonts w:ascii="宋体" w:hAnsi="宋体"/>
          <w:sz w:val="24"/>
          <w:szCs w:val="24"/>
        </w:rPr>
      </w:pPr>
      <w:r w:rsidRPr="00A145FC">
        <w:rPr>
          <w:rFonts w:ascii="宋体" w:hAnsi="宋体" w:hint="eastAsia"/>
          <w:sz w:val="24"/>
          <w:szCs w:val="24"/>
        </w:rPr>
        <w:t xml:space="preserve">    </w:t>
      </w:r>
      <w:r w:rsidRPr="00A145FC">
        <w:rPr>
          <w:rFonts w:ascii="宋体" w:hAnsi="宋体"/>
          <w:sz w:val="24"/>
          <w:szCs w:val="24"/>
        </w:rPr>
        <w:t xml:space="preserve">  </w:t>
      </w:r>
      <w:r w:rsidRPr="00A145FC">
        <w:rPr>
          <w:rFonts w:ascii="宋体" w:hAnsi="宋体" w:hint="eastAsia"/>
          <w:sz w:val="24"/>
          <w:szCs w:val="24"/>
        </w:rPr>
        <w:t>2020年</w:t>
      </w:r>
      <w:r w:rsidR="005F7B6F" w:rsidRPr="00A145FC">
        <w:rPr>
          <w:rFonts w:ascii="宋体" w:hAnsi="宋体"/>
          <w:sz w:val="24"/>
          <w:szCs w:val="24"/>
        </w:rPr>
        <w:t>09</w:t>
      </w:r>
      <w:r w:rsidRPr="00A145FC">
        <w:rPr>
          <w:rFonts w:ascii="宋体" w:hAnsi="宋体" w:hint="eastAsia"/>
          <w:sz w:val="24"/>
          <w:szCs w:val="24"/>
        </w:rPr>
        <w:t>月</w:t>
      </w:r>
      <w:r w:rsidR="005F7B6F" w:rsidRPr="00A145FC">
        <w:rPr>
          <w:rFonts w:ascii="宋体" w:hAnsi="宋体"/>
          <w:sz w:val="24"/>
          <w:szCs w:val="24"/>
        </w:rPr>
        <w:t>30</w:t>
      </w:r>
      <w:r w:rsidRPr="00A145FC">
        <w:rPr>
          <w:rFonts w:ascii="宋体" w:hAnsi="宋体" w:hint="eastAsia"/>
          <w:sz w:val="24"/>
          <w:szCs w:val="24"/>
        </w:rPr>
        <w:t>日</w:t>
      </w:r>
    </w:p>
    <w:p w:rsidR="00277891" w:rsidRPr="00A145FC" w:rsidRDefault="00277891">
      <w:pPr>
        <w:spacing w:line="360" w:lineRule="auto"/>
        <w:rPr>
          <w:rFonts w:ascii="宋体" w:hAnsi="宋体"/>
          <w:sz w:val="24"/>
          <w:szCs w:val="24"/>
        </w:rPr>
      </w:pPr>
    </w:p>
    <w:p w:rsidR="00277891" w:rsidRPr="00A145FC" w:rsidRDefault="00277891">
      <w:pPr>
        <w:spacing w:line="360" w:lineRule="auto"/>
        <w:rPr>
          <w:rFonts w:ascii="宋体" w:hAnsi="宋体"/>
          <w:sz w:val="24"/>
          <w:szCs w:val="24"/>
        </w:rPr>
      </w:pPr>
    </w:p>
    <w:p w:rsidR="00277891" w:rsidRPr="00A145FC" w:rsidRDefault="000B6322">
      <w:pPr>
        <w:widowControl/>
        <w:jc w:val="left"/>
        <w:rPr>
          <w:rFonts w:ascii="宋体" w:hAnsi="宋体"/>
          <w:b/>
          <w:bCs/>
          <w:kern w:val="0"/>
          <w:sz w:val="36"/>
          <w:szCs w:val="36"/>
        </w:rPr>
      </w:pPr>
      <w:bookmarkStart w:id="19" w:name="_Toc22806091"/>
      <w:bookmarkStart w:id="20" w:name="_Toc25769660"/>
      <w:r w:rsidRPr="00A145FC">
        <w:rPr>
          <w:rFonts w:ascii="宋体" w:hAnsi="宋体"/>
          <w:kern w:val="0"/>
          <w:sz w:val="36"/>
          <w:szCs w:val="36"/>
        </w:rPr>
        <w:br w:type="page"/>
      </w:r>
    </w:p>
    <w:p w:rsidR="00277891" w:rsidRPr="00A145FC" w:rsidRDefault="000B6322">
      <w:pPr>
        <w:pStyle w:val="1"/>
        <w:numPr>
          <w:ilvl w:val="0"/>
          <w:numId w:val="3"/>
        </w:numPr>
        <w:spacing w:before="0" w:after="0" w:line="360" w:lineRule="auto"/>
        <w:ind w:left="0" w:firstLine="0"/>
        <w:jc w:val="center"/>
        <w:rPr>
          <w:rFonts w:ascii="宋体" w:hAnsi="宋体"/>
          <w:kern w:val="0"/>
          <w:sz w:val="36"/>
          <w:szCs w:val="36"/>
        </w:rPr>
      </w:pPr>
      <w:r w:rsidRPr="00A145FC">
        <w:rPr>
          <w:rFonts w:ascii="宋体" w:hAnsi="宋体" w:hint="eastAsia"/>
          <w:kern w:val="0"/>
          <w:sz w:val="36"/>
          <w:szCs w:val="36"/>
        </w:rPr>
        <w:lastRenderedPageBreak/>
        <w:t>采购需求</w:t>
      </w:r>
      <w:bookmarkEnd w:id="19"/>
      <w:bookmarkEnd w:id="20"/>
    </w:p>
    <w:p w:rsidR="00277891" w:rsidRPr="00A145FC" w:rsidRDefault="000B6322">
      <w:pPr>
        <w:numPr>
          <w:ilvl w:val="0"/>
          <w:numId w:val="14"/>
        </w:numPr>
        <w:tabs>
          <w:tab w:val="left" w:pos="540"/>
        </w:tabs>
        <w:adjustRightInd w:val="0"/>
        <w:snapToGrid w:val="0"/>
        <w:spacing w:beforeLines="100" w:before="312" w:afterLines="50" w:after="156" w:line="360" w:lineRule="auto"/>
        <w:rPr>
          <w:rFonts w:ascii="宋体" w:hAnsi="宋体"/>
          <w:b/>
          <w:bCs/>
          <w:sz w:val="28"/>
          <w:szCs w:val="28"/>
        </w:rPr>
      </w:pPr>
      <w:r w:rsidRPr="00A145FC">
        <w:rPr>
          <w:rFonts w:ascii="宋体" w:hAnsi="宋体" w:hint="eastAsia"/>
          <w:b/>
          <w:bCs/>
          <w:sz w:val="28"/>
          <w:szCs w:val="28"/>
        </w:rPr>
        <w:t>投标说明</w:t>
      </w:r>
    </w:p>
    <w:p w:rsidR="00277891" w:rsidRPr="00A145FC" w:rsidRDefault="000B6322">
      <w:pPr>
        <w:tabs>
          <w:tab w:val="left" w:pos="420"/>
        </w:tabs>
        <w:spacing w:line="360" w:lineRule="auto"/>
        <w:ind w:left="422"/>
        <w:rPr>
          <w:rFonts w:ascii="宋体" w:hAnsi="宋体"/>
          <w:b/>
          <w:bCs/>
          <w:sz w:val="24"/>
          <w:szCs w:val="24"/>
        </w:rPr>
      </w:pPr>
      <w:r w:rsidRPr="00A145FC">
        <w:rPr>
          <w:rFonts w:ascii="宋体" w:hAnsi="宋体"/>
          <w:b/>
          <w:bCs/>
          <w:sz w:val="24"/>
          <w:szCs w:val="24"/>
        </w:rPr>
        <w:t>1</w:t>
      </w:r>
      <w:r w:rsidRPr="00A145FC">
        <w:rPr>
          <w:rFonts w:ascii="宋体" w:hAnsi="宋体" w:hint="eastAsia"/>
          <w:b/>
          <w:bCs/>
          <w:sz w:val="24"/>
          <w:szCs w:val="24"/>
        </w:rPr>
        <w:t>、采购需求中以</w:t>
      </w:r>
      <w:r w:rsidRPr="00A145FC">
        <w:rPr>
          <w:rFonts w:ascii="宋体" w:hAnsi="宋体"/>
          <w:b/>
          <w:bCs/>
          <w:sz w:val="24"/>
          <w:szCs w:val="24"/>
        </w:rPr>
        <w:t>“</w:t>
      </w:r>
      <w:r w:rsidRPr="00A145FC">
        <w:rPr>
          <w:rFonts w:ascii="宋体" w:hAnsi="宋体" w:hint="eastAsia"/>
          <w:b/>
          <w:bCs/>
          <w:sz w:val="24"/>
          <w:szCs w:val="24"/>
        </w:rPr>
        <w:t>★</w:t>
      </w:r>
      <w:r w:rsidRPr="00A145FC">
        <w:rPr>
          <w:rFonts w:ascii="宋体" w:hAnsi="宋体"/>
          <w:b/>
          <w:bCs/>
          <w:sz w:val="24"/>
          <w:szCs w:val="24"/>
        </w:rPr>
        <w:t>”</w:t>
      </w:r>
      <w:r w:rsidRPr="00A145FC">
        <w:rPr>
          <w:rFonts w:ascii="宋体" w:hAnsi="宋体" w:hint="eastAsia"/>
          <w:b/>
          <w:bCs/>
          <w:sz w:val="24"/>
          <w:szCs w:val="24"/>
        </w:rPr>
        <w:t>标明的条款为实质性条款，任何一条负偏离将导致投标无效。</w:t>
      </w:r>
    </w:p>
    <w:p w:rsidR="00277891" w:rsidRPr="00A145FC" w:rsidRDefault="000B6322">
      <w:pPr>
        <w:pStyle w:val="a0"/>
        <w:spacing w:line="360" w:lineRule="auto"/>
        <w:rPr>
          <w:rFonts w:ascii="宋体" w:hAnsi="宋体"/>
          <w:b/>
          <w:bCs/>
          <w:sz w:val="24"/>
          <w:szCs w:val="24"/>
        </w:rPr>
      </w:pPr>
      <w:r w:rsidRPr="00A145FC">
        <w:rPr>
          <w:rFonts w:ascii="宋体" w:hAnsi="宋体"/>
          <w:b/>
          <w:bCs/>
          <w:sz w:val="24"/>
          <w:szCs w:val="24"/>
        </w:rPr>
        <w:t>2</w:t>
      </w:r>
      <w:r w:rsidRPr="00A145FC">
        <w:rPr>
          <w:rFonts w:ascii="宋体" w:hAnsi="宋体" w:hint="eastAsia"/>
          <w:b/>
          <w:bCs/>
          <w:sz w:val="24"/>
          <w:szCs w:val="24"/>
        </w:rPr>
        <w:t>、采购需求中以“▲”标明的条款为重要技术参数或服务要求，如不满足将会导致评审的严重扣分，但不作为投标无效条款。</w:t>
      </w:r>
    </w:p>
    <w:p w:rsidR="00277891" w:rsidRPr="00A145FC" w:rsidRDefault="000B6322">
      <w:pPr>
        <w:numPr>
          <w:ilvl w:val="0"/>
          <w:numId w:val="14"/>
        </w:numPr>
        <w:tabs>
          <w:tab w:val="left" w:pos="540"/>
        </w:tabs>
        <w:adjustRightInd w:val="0"/>
        <w:snapToGrid w:val="0"/>
        <w:spacing w:beforeLines="100" w:before="312" w:afterLines="50" w:after="156" w:line="360" w:lineRule="auto"/>
        <w:rPr>
          <w:rFonts w:ascii="宋体" w:hAnsi="宋体"/>
          <w:sz w:val="28"/>
          <w:szCs w:val="28"/>
        </w:rPr>
      </w:pPr>
      <w:bookmarkStart w:id="21" w:name="_Toc22806119"/>
      <w:bookmarkStart w:id="22" w:name="_Toc25769688"/>
      <w:r w:rsidRPr="00A145FC">
        <w:rPr>
          <w:rFonts w:ascii="宋体" w:hAnsi="宋体" w:hint="eastAsia"/>
          <w:b/>
          <w:bCs/>
          <w:sz w:val="28"/>
          <w:szCs w:val="28"/>
        </w:rPr>
        <w:t>采购内容清单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720"/>
        <w:gridCol w:w="1434"/>
        <w:gridCol w:w="3459"/>
      </w:tblGrid>
      <w:tr w:rsidR="00A145FC" w:rsidRPr="00A145FC" w:rsidTr="001D0F41">
        <w:trPr>
          <w:trHeight w:val="506"/>
          <w:jc w:val="center"/>
        </w:trPr>
        <w:tc>
          <w:tcPr>
            <w:tcW w:w="471" w:type="pct"/>
            <w:vAlign w:val="center"/>
          </w:tcPr>
          <w:p w:rsidR="00277891" w:rsidRPr="00A145FC" w:rsidRDefault="000B6322">
            <w:pPr>
              <w:tabs>
                <w:tab w:val="left" w:pos="1080"/>
              </w:tabs>
              <w:jc w:val="center"/>
              <w:rPr>
                <w:rFonts w:ascii="宋体" w:hAnsi="宋体"/>
                <w:b/>
                <w:bCs/>
                <w:sz w:val="24"/>
              </w:rPr>
            </w:pPr>
            <w:r w:rsidRPr="00A145FC">
              <w:rPr>
                <w:rFonts w:ascii="宋体" w:hAnsi="宋体" w:hint="eastAsia"/>
                <w:b/>
                <w:bCs/>
                <w:sz w:val="24"/>
              </w:rPr>
              <w:t>序号</w:t>
            </w:r>
          </w:p>
        </w:tc>
        <w:tc>
          <w:tcPr>
            <w:tcW w:w="1956" w:type="pct"/>
            <w:vAlign w:val="center"/>
          </w:tcPr>
          <w:p w:rsidR="00277891" w:rsidRPr="00A145FC" w:rsidRDefault="000B6322">
            <w:pPr>
              <w:tabs>
                <w:tab w:val="left" w:pos="1080"/>
              </w:tabs>
              <w:jc w:val="center"/>
              <w:rPr>
                <w:rFonts w:ascii="宋体" w:hAnsi="宋体"/>
                <w:b/>
                <w:bCs/>
                <w:sz w:val="24"/>
              </w:rPr>
            </w:pPr>
            <w:r w:rsidRPr="00A145FC">
              <w:rPr>
                <w:rFonts w:ascii="宋体" w:hAnsi="宋体" w:hint="eastAsia"/>
                <w:b/>
                <w:bCs/>
                <w:sz w:val="24"/>
              </w:rPr>
              <w:t>采购内容</w:t>
            </w:r>
          </w:p>
        </w:tc>
        <w:tc>
          <w:tcPr>
            <w:tcW w:w="754" w:type="pct"/>
            <w:vAlign w:val="center"/>
          </w:tcPr>
          <w:p w:rsidR="00277891" w:rsidRPr="00A145FC" w:rsidRDefault="000B6322">
            <w:pPr>
              <w:tabs>
                <w:tab w:val="left" w:pos="1080"/>
              </w:tabs>
              <w:jc w:val="center"/>
              <w:rPr>
                <w:rFonts w:ascii="宋体" w:hAnsi="宋体"/>
                <w:b/>
                <w:bCs/>
                <w:sz w:val="24"/>
              </w:rPr>
            </w:pPr>
            <w:r w:rsidRPr="00A145FC">
              <w:rPr>
                <w:rFonts w:ascii="宋体" w:hAnsi="宋体" w:hint="eastAsia"/>
                <w:b/>
                <w:bCs/>
                <w:sz w:val="24"/>
              </w:rPr>
              <w:t>数量</w:t>
            </w:r>
          </w:p>
        </w:tc>
        <w:tc>
          <w:tcPr>
            <w:tcW w:w="1819" w:type="pct"/>
            <w:vAlign w:val="center"/>
          </w:tcPr>
          <w:p w:rsidR="00277891" w:rsidRPr="00A145FC" w:rsidRDefault="000B6322">
            <w:pPr>
              <w:tabs>
                <w:tab w:val="left" w:pos="1080"/>
              </w:tabs>
              <w:jc w:val="center"/>
              <w:rPr>
                <w:rFonts w:ascii="宋体" w:hAnsi="宋体"/>
                <w:b/>
                <w:bCs/>
                <w:sz w:val="24"/>
              </w:rPr>
            </w:pPr>
            <w:r w:rsidRPr="00A145FC">
              <w:rPr>
                <w:rFonts w:ascii="宋体" w:hAnsi="宋体" w:hint="eastAsia"/>
                <w:b/>
                <w:bCs/>
                <w:sz w:val="24"/>
              </w:rPr>
              <w:t>采购预算</w:t>
            </w:r>
          </w:p>
        </w:tc>
      </w:tr>
      <w:tr w:rsidR="00A145FC" w:rsidRPr="00A145FC" w:rsidTr="001D0F41">
        <w:trPr>
          <w:trHeight w:val="455"/>
          <w:jc w:val="center"/>
        </w:trPr>
        <w:tc>
          <w:tcPr>
            <w:tcW w:w="471" w:type="pct"/>
            <w:vAlign w:val="center"/>
          </w:tcPr>
          <w:p w:rsidR="00277891" w:rsidRPr="00A145FC" w:rsidRDefault="000B6322">
            <w:pPr>
              <w:tabs>
                <w:tab w:val="left" w:pos="1080"/>
              </w:tabs>
              <w:jc w:val="center"/>
              <w:rPr>
                <w:rFonts w:ascii="宋体" w:hAnsi="宋体" w:cs="宋体"/>
                <w:sz w:val="24"/>
              </w:rPr>
            </w:pPr>
            <w:r w:rsidRPr="00A145FC">
              <w:rPr>
                <w:rFonts w:ascii="宋体" w:hAnsi="宋体" w:cs="宋体" w:hint="eastAsia"/>
                <w:sz w:val="24"/>
              </w:rPr>
              <w:t>1</w:t>
            </w:r>
          </w:p>
        </w:tc>
        <w:tc>
          <w:tcPr>
            <w:tcW w:w="1956" w:type="pct"/>
            <w:vAlign w:val="center"/>
          </w:tcPr>
          <w:p w:rsidR="00277891" w:rsidRPr="00A145FC" w:rsidRDefault="000B6322">
            <w:pPr>
              <w:tabs>
                <w:tab w:val="left" w:pos="1080"/>
              </w:tabs>
              <w:jc w:val="left"/>
              <w:rPr>
                <w:rFonts w:ascii="宋体" w:hAnsi="宋体"/>
                <w:sz w:val="24"/>
              </w:rPr>
            </w:pPr>
            <w:r w:rsidRPr="00A145FC">
              <w:rPr>
                <w:rFonts w:ascii="宋体" w:hAnsi="宋体" w:hint="eastAsia"/>
                <w:sz w:val="24"/>
              </w:rPr>
              <w:t>超高效液相色谱-四极杆飞行时间液质联用系统</w:t>
            </w:r>
          </w:p>
        </w:tc>
        <w:tc>
          <w:tcPr>
            <w:tcW w:w="754" w:type="pct"/>
            <w:vAlign w:val="center"/>
          </w:tcPr>
          <w:p w:rsidR="00277891" w:rsidRPr="00A145FC" w:rsidRDefault="000B6322">
            <w:pPr>
              <w:tabs>
                <w:tab w:val="left" w:pos="1080"/>
              </w:tabs>
              <w:jc w:val="center"/>
              <w:rPr>
                <w:rFonts w:ascii="宋体" w:hAnsi="宋体"/>
                <w:sz w:val="24"/>
              </w:rPr>
            </w:pPr>
            <w:r w:rsidRPr="00A145FC">
              <w:rPr>
                <w:rFonts w:ascii="宋体" w:hAnsi="宋体" w:hint="eastAsia"/>
                <w:sz w:val="24"/>
              </w:rPr>
              <w:t>1套</w:t>
            </w:r>
          </w:p>
        </w:tc>
        <w:tc>
          <w:tcPr>
            <w:tcW w:w="1819" w:type="pct"/>
            <w:vAlign w:val="center"/>
          </w:tcPr>
          <w:p w:rsidR="00277891" w:rsidRPr="00A145FC" w:rsidRDefault="000B6322">
            <w:pPr>
              <w:tabs>
                <w:tab w:val="left" w:pos="1080"/>
              </w:tabs>
              <w:jc w:val="center"/>
              <w:rPr>
                <w:rFonts w:ascii="宋体" w:hAnsi="宋体"/>
                <w:sz w:val="24"/>
              </w:rPr>
            </w:pPr>
            <w:r w:rsidRPr="00A145FC">
              <w:rPr>
                <w:rFonts w:ascii="宋体" w:hAnsi="宋体" w:hint="eastAsia"/>
                <w:sz w:val="24"/>
              </w:rPr>
              <w:t>人民币</w:t>
            </w:r>
            <w:r w:rsidRPr="00A145FC">
              <w:rPr>
                <w:rFonts w:ascii="宋体" w:hAnsi="宋体"/>
                <w:sz w:val="24"/>
              </w:rPr>
              <w:t>250</w:t>
            </w:r>
            <w:r w:rsidRPr="00A145FC">
              <w:rPr>
                <w:rFonts w:ascii="宋体" w:hAnsi="宋体" w:hint="eastAsia"/>
                <w:sz w:val="24"/>
              </w:rPr>
              <w:t>万元</w:t>
            </w:r>
          </w:p>
        </w:tc>
      </w:tr>
    </w:tbl>
    <w:p w:rsidR="00A145FC" w:rsidRPr="00A145FC" w:rsidRDefault="00A145FC">
      <w:pPr>
        <w:autoSpaceDE w:val="0"/>
        <w:autoSpaceDN w:val="0"/>
        <w:adjustRightInd w:val="0"/>
        <w:snapToGrid w:val="0"/>
        <w:spacing w:line="360" w:lineRule="auto"/>
        <w:ind w:firstLineChars="200" w:firstLine="482"/>
        <w:rPr>
          <w:rFonts w:ascii="宋体" w:hAnsi="宋体"/>
          <w:b/>
          <w:sz w:val="24"/>
          <w:szCs w:val="24"/>
          <w:u w:val="double"/>
          <w:lang w:val="zh-CN"/>
        </w:rPr>
      </w:pPr>
    </w:p>
    <w:p w:rsidR="00277891" w:rsidRPr="00A145FC" w:rsidRDefault="000B6322">
      <w:pPr>
        <w:autoSpaceDE w:val="0"/>
        <w:autoSpaceDN w:val="0"/>
        <w:adjustRightInd w:val="0"/>
        <w:snapToGrid w:val="0"/>
        <w:spacing w:line="360" w:lineRule="auto"/>
        <w:ind w:firstLineChars="200" w:firstLine="482"/>
        <w:rPr>
          <w:rFonts w:ascii="宋体" w:hAnsi="宋体"/>
          <w:b/>
          <w:sz w:val="24"/>
          <w:szCs w:val="24"/>
          <w:u w:val="double"/>
          <w:lang w:val="zh-CN"/>
        </w:rPr>
      </w:pPr>
      <w:r w:rsidRPr="00A145FC">
        <w:rPr>
          <w:rFonts w:ascii="宋体" w:hAnsi="宋体" w:hint="eastAsia"/>
          <w:b/>
          <w:sz w:val="24"/>
          <w:szCs w:val="24"/>
          <w:u w:val="double"/>
          <w:lang w:val="zh-CN"/>
        </w:rPr>
        <w:t>注：1、本项目经政府采购管理部门同意，可采购本国产品或不属于国家法律法规政策明确规定限制的进口产品（注：进口产品是指通过中国海关报关验放进入中国境内且产自关境外的产品，含已进入中国境内并在国内市场有销售的进口产品）。</w:t>
      </w:r>
    </w:p>
    <w:p w:rsidR="00277891" w:rsidRPr="00A145FC" w:rsidRDefault="000B6322">
      <w:pPr>
        <w:autoSpaceDE w:val="0"/>
        <w:autoSpaceDN w:val="0"/>
        <w:adjustRightInd w:val="0"/>
        <w:snapToGrid w:val="0"/>
        <w:spacing w:line="360" w:lineRule="auto"/>
        <w:ind w:firstLineChars="200" w:firstLine="482"/>
        <w:rPr>
          <w:rFonts w:ascii="宋体" w:hAnsi="宋体"/>
          <w:b/>
          <w:sz w:val="24"/>
          <w:szCs w:val="24"/>
          <w:u w:val="double"/>
          <w:lang w:val="zh-CN"/>
        </w:rPr>
      </w:pPr>
      <w:r w:rsidRPr="00A145FC">
        <w:rPr>
          <w:rFonts w:ascii="宋体" w:hAnsi="宋体" w:hint="eastAsia"/>
          <w:b/>
          <w:sz w:val="24"/>
          <w:szCs w:val="24"/>
          <w:u w:val="double"/>
          <w:lang w:val="zh-CN"/>
        </w:rPr>
        <w:t>2、投标人必须对项目内的所有内容进行投标，不允许只对其中部分内容进行投标。</w:t>
      </w:r>
    </w:p>
    <w:p w:rsidR="00277891" w:rsidRPr="00A145FC" w:rsidRDefault="000B6322">
      <w:pPr>
        <w:autoSpaceDE w:val="0"/>
        <w:autoSpaceDN w:val="0"/>
        <w:adjustRightInd w:val="0"/>
        <w:snapToGrid w:val="0"/>
        <w:spacing w:line="360" w:lineRule="auto"/>
        <w:ind w:firstLineChars="200" w:firstLine="482"/>
        <w:rPr>
          <w:rFonts w:ascii="宋体" w:hAnsi="宋体"/>
          <w:b/>
          <w:sz w:val="24"/>
          <w:szCs w:val="24"/>
          <w:u w:val="double"/>
          <w:lang w:val="zh-CN"/>
        </w:rPr>
      </w:pPr>
      <w:r w:rsidRPr="00A145FC">
        <w:rPr>
          <w:rFonts w:ascii="宋体" w:hAnsi="宋体" w:hint="eastAsia"/>
          <w:b/>
          <w:sz w:val="24"/>
          <w:szCs w:val="24"/>
          <w:u w:val="double"/>
          <w:lang w:val="zh-CN"/>
        </w:rPr>
        <w:t>★3、</w:t>
      </w:r>
      <w:r w:rsidRPr="00A145FC">
        <w:rPr>
          <w:rFonts w:ascii="宋体" w:hAnsi="宋体"/>
          <w:b/>
          <w:sz w:val="24"/>
          <w:szCs w:val="24"/>
          <w:u w:val="double"/>
          <w:lang w:val="zh-CN"/>
        </w:rPr>
        <w:t>投标总报价不得高于本项目采购预算</w:t>
      </w:r>
      <w:r w:rsidRPr="00A145FC">
        <w:rPr>
          <w:rFonts w:ascii="宋体" w:hAnsi="宋体" w:hint="eastAsia"/>
          <w:b/>
          <w:sz w:val="24"/>
          <w:szCs w:val="24"/>
          <w:u w:val="double"/>
          <w:lang w:val="zh-CN"/>
        </w:rPr>
        <w:t>，</w:t>
      </w:r>
      <w:r w:rsidRPr="00A145FC">
        <w:rPr>
          <w:rFonts w:ascii="宋体" w:hAnsi="宋体"/>
          <w:b/>
          <w:sz w:val="24"/>
          <w:szCs w:val="24"/>
          <w:u w:val="double"/>
          <w:lang w:val="zh-CN"/>
        </w:rPr>
        <w:t>各分项报价不得高于对应项采购预算</w:t>
      </w:r>
      <w:r w:rsidRPr="00A145FC">
        <w:rPr>
          <w:rFonts w:ascii="宋体" w:hAnsi="宋体" w:hint="eastAsia"/>
          <w:b/>
          <w:sz w:val="24"/>
          <w:szCs w:val="24"/>
          <w:u w:val="double"/>
          <w:lang w:val="zh-CN"/>
        </w:rPr>
        <w:t>，</w:t>
      </w:r>
      <w:r w:rsidRPr="00A145FC">
        <w:rPr>
          <w:rFonts w:ascii="宋体" w:hAnsi="宋体"/>
          <w:b/>
          <w:sz w:val="24"/>
          <w:szCs w:val="24"/>
          <w:u w:val="double"/>
          <w:lang w:val="zh-CN"/>
        </w:rPr>
        <w:t>否则</w:t>
      </w:r>
      <w:r w:rsidRPr="00A145FC">
        <w:rPr>
          <w:rFonts w:ascii="宋体" w:hAnsi="宋体" w:hint="eastAsia"/>
          <w:b/>
          <w:sz w:val="24"/>
          <w:szCs w:val="24"/>
          <w:u w:val="double"/>
          <w:lang w:val="zh-CN"/>
        </w:rPr>
        <w:t>报价无效、投标文件作无效投标处理。</w:t>
      </w:r>
    </w:p>
    <w:p w:rsidR="00277891" w:rsidRPr="00A145FC" w:rsidRDefault="000B6322">
      <w:pPr>
        <w:autoSpaceDE w:val="0"/>
        <w:autoSpaceDN w:val="0"/>
        <w:adjustRightInd w:val="0"/>
        <w:snapToGrid w:val="0"/>
        <w:spacing w:line="360" w:lineRule="auto"/>
        <w:ind w:firstLineChars="200" w:firstLine="482"/>
        <w:rPr>
          <w:rFonts w:ascii="宋体" w:hAnsi="宋体"/>
          <w:b/>
          <w:sz w:val="24"/>
          <w:szCs w:val="24"/>
          <w:u w:val="double"/>
        </w:rPr>
      </w:pPr>
      <w:r w:rsidRPr="00A145FC">
        <w:rPr>
          <w:rFonts w:ascii="宋体" w:hAnsi="宋体" w:hint="eastAsia"/>
          <w:b/>
          <w:sz w:val="24"/>
          <w:szCs w:val="24"/>
          <w:u w:val="double"/>
          <w:lang w:val="zh-CN"/>
        </w:rPr>
        <w:t>★4、投标人所投产品如为进口产品的，必须提供制造商或制造商指定的代理商（经销商）出具的合法授权文件。若该授权文件为制造商指定的代理商（经销商）出具的，还必须提供制造商对制造商指定的代理商（经销商）出具的合法代理证明。</w:t>
      </w:r>
    </w:p>
    <w:p w:rsidR="00277891" w:rsidRPr="00A145FC" w:rsidRDefault="000B6322">
      <w:pPr>
        <w:numPr>
          <w:ilvl w:val="0"/>
          <w:numId w:val="14"/>
        </w:numPr>
        <w:tabs>
          <w:tab w:val="left" w:pos="540"/>
        </w:tabs>
        <w:adjustRightInd w:val="0"/>
        <w:snapToGrid w:val="0"/>
        <w:spacing w:beforeLines="100" w:before="312" w:afterLines="50" w:after="156" w:line="360" w:lineRule="auto"/>
        <w:rPr>
          <w:rFonts w:ascii="宋体" w:hAnsi="宋体"/>
          <w:b/>
          <w:bCs/>
          <w:sz w:val="28"/>
          <w:szCs w:val="28"/>
        </w:rPr>
      </w:pPr>
      <w:r w:rsidRPr="00A145FC">
        <w:rPr>
          <w:rFonts w:ascii="宋体" w:hAnsi="宋体" w:hint="eastAsia"/>
          <w:b/>
          <w:bCs/>
          <w:sz w:val="28"/>
          <w:szCs w:val="28"/>
        </w:rPr>
        <w:t>技术参数要求</w:t>
      </w:r>
    </w:p>
    <w:p w:rsidR="00277891" w:rsidRPr="00A145FC" w:rsidRDefault="000B6322">
      <w:pPr>
        <w:widowControl/>
        <w:spacing w:line="480" w:lineRule="auto"/>
        <w:contextualSpacing/>
        <w:jc w:val="left"/>
        <w:rPr>
          <w:rFonts w:ascii="宋体" w:hAnsi="宋体" w:cs="宋体"/>
          <w:b/>
          <w:bCs/>
          <w:kern w:val="0"/>
          <w:sz w:val="24"/>
          <w:szCs w:val="24"/>
        </w:rPr>
      </w:pPr>
      <w:r w:rsidRPr="00A145FC">
        <w:rPr>
          <w:rFonts w:ascii="宋体" w:hAnsi="宋体" w:cs="宋体" w:hint="eastAsia"/>
          <w:b/>
          <w:bCs/>
          <w:kern w:val="0"/>
          <w:sz w:val="24"/>
          <w:szCs w:val="24"/>
        </w:rPr>
        <w:t>(一)</w:t>
      </w:r>
      <w:r w:rsidRPr="00A145FC">
        <w:rPr>
          <w:rFonts w:ascii="宋体" w:hAnsi="宋体" w:cs="宋体"/>
          <w:b/>
          <w:bCs/>
          <w:kern w:val="0"/>
          <w:sz w:val="24"/>
          <w:szCs w:val="24"/>
        </w:rPr>
        <w:t>系统配置</w:t>
      </w:r>
    </w:p>
    <w:p w:rsidR="00277891" w:rsidRPr="00A145FC" w:rsidRDefault="000B6322">
      <w:pPr>
        <w:widowControl/>
        <w:spacing w:line="360" w:lineRule="auto"/>
        <w:contextualSpacing/>
        <w:jc w:val="left"/>
        <w:rPr>
          <w:rFonts w:ascii="宋体" w:hAnsi="宋体" w:cs="宋体"/>
          <w:b/>
          <w:bCs/>
          <w:kern w:val="0"/>
          <w:szCs w:val="21"/>
        </w:rPr>
      </w:pPr>
      <w:r w:rsidRPr="00A145FC">
        <w:rPr>
          <w:rFonts w:ascii="宋体" w:hAnsi="宋体" w:cs="宋体" w:hint="eastAsia"/>
          <w:b/>
          <w:bCs/>
          <w:kern w:val="0"/>
          <w:szCs w:val="21"/>
        </w:rPr>
        <w:t>配置包括：</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w:t>
      </w:r>
      <w:r w:rsidRPr="00A145FC">
        <w:rPr>
          <w:rFonts w:ascii="宋体" w:hAnsi="宋体" w:cs="宋体" w:hint="eastAsia"/>
          <w:bCs/>
          <w:kern w:val="0"/>
          <w:szCs w:val="21"/>
        </w:rPr>
        <w:tab/>
        <w:t>超高效二元高压泵1台（含超洁净管线包，实验室在线顾问高级软件）；</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w:t>
      </w:r>
      <w:r w:rsidRPr="00A145FC">
        <w:rPr>
          <w:rFonts w:ascii="宋体" w:hAnsi="宋体" w:cs="宋体" w:hint="eastAsia"/>
          <w:bCs/>
          <w:kern w:val="0"/>
          <w:szCs w:val="21"/>
        </w:rPr>
        <w:tab/>
        <w:t>超高效自动进样器1台；</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w:t>
      </w:r>
      <w:r w:rsidRPr="00A145FC">
        <w:rPr>
          <w:rFonts w:ascii="宋体" w:hAnsi="宋体" w:cs="宋体" w:hint="eastAsia"/>
          <w:bCs/>
          <w:kern w:val="0"/>
          <w:szCs w:val="21"/>
        </w:rPr>
        <w:tab/>
        <w:t>超高效多功能柱温箱1台；</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4）</w:t>
      </w:r>
      <w:r w:rsidRPr="00A145FC">
        <w:rPr>
          <w:rFonts w:ascii="宋体" w:hAnsi="宋体" w:cs="宋体" w:hint="eastAsia"/>
          <w:bCs/>
          <w:kern w:val="0"/>
          <w:szCs w:val="21"/>
        </w:rPr>
        <w:tab/>
        <w:t>四极杆飞行时间质谱仪1套（含ESI源，APCI源）；</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lastRenderedPageBreak/>
        <w:t>5）</w:t>
      </w:r>
      <w:r w:rsidRPr="00A145FC">
        <w:rPr>
          <w:rFonts w:ascii="宋体" w:hAnsi="宋体" w:cs="宋体" w:hint="eastAsia"/>
          <w:bCs/>
          <w:kern w:val="0"/>
          <w:szCs w:val="21"/>
        </w:rPr>
        <w:tab/>
        <w:t>代谢组学分析软件及谱库1套（含Pathway分析软件，且含正版光盘）；</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6）</w:t>
      </w:r>
      <w:r w:rsidRPr="00A145FC">
        <w:rPr>
          <w:rFonts w:ascii="宋体" w:hAnsi="宋体" w:cs="宋体" w:hint="eastAsia"/>
          <w:bCs/>
          <w:kern w:val="0"/>
          <w:szCs w:val="21"/>
        </w:rPr>
        <w:tab/>
        <w:t>蛋白及生物多肽等大分析分析软件1套（附带正版光盘）；</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7）</w:t>
      </w:r>
      <w:r w:rsidRPr="00A145FC">
        <w:rPr>
          <w:rFonts w:ascii="宋体" w:hAnsi="宋体" w:cs="宋体" w:hint="eastAsia"/>
          <w:bCs/>
          <w:kern w:val="0"/>
          <w:szCs w:val="21"/>
        </w:rPr>
        <w:tab/>
        <w:t>数据处理软件及工作站1套；</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8）</w:t>
      </w:r>
      <w:r w:rsidRPr="00A145FC">
        <w:rPr>
          <w:rFonts w:ascii="宋体" w:hAnsi="宋体" w:cs="宋体" w:hint="eastAsia"/>
          <w:bCs/>
          <w:kern w:val="0"/>
          <w:szCs w:val="21"/>
        </w:rPr>
        <w:tab/>
        <w:t>氮气发生器1套；</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9）</w:t>
      </w:r>
      <w:r w:rsidRPr="00A145FC">
        <w:rPr>
          <w:rFonts w:ascii="宋体" w:hAnsi="宋体" w:cs="宋体" w:hint="eastAsia"/>
          <w:bCs/>
          <w:kern w:val="0"/>
          <w:szCs w:val="21"/>
        </w:rPr>
        <w:tab/>
        <w:t>电脑及打印机各1台；</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10）UPS不间断电源1台（延迟1个小时）</w:t>
      </w:r>
    </w:p>
    <w:p w:rsidR="00277891" w:rsidRPr="00A145FC" w:rsidRDefault="000B6322">
      <w:pPr>
        <w:widowControl/>
        <w:spacing w:line="360" w:lineRule="auto"/>
        <w:ind w:left="420" w:hangingChars="200" w:hanging="420"/>
        <w:contextualSpacing/>
        <w:jc w:val="left"/>
        <w:rPr>
          <w:rFonts w:ascii="宋体" w:hAnsi="宋体" w:cs="宋体"/>
          <w:bCs/>
          <w:kern w:val="0"/>
          <w:szCs w:val="21"/>
        </w:rPr>
      </w:pPr>
      <w:r w:rsidRPr="00A145FC">
        <w:rPr>
          <w:rFonts w:ascii="宋体" w:hAnsi="宋体" w:cs="宋体" w:hint="eastAsia"/>
          <w:bCs/>
          <w:kern w:val="0"/>
          <w:szCs w:val="21"/>
        </w:rPr>
        <w:t>11）备品备件1批：1.8um超快速色谱柱及其保护柱2套，泵密封圈2个，不锈钢溶剂过滤器1个，1/8综合捕集阱1个，1/4综合捕集阱1个，两通1个，机械泵油5瓶，透明样品瓶200个，棕色样品瓶200个，色谱柱快接头1个；</w:t>
      </w:r>
    </w:p>
    <w:p w:rsidR="00277891" w:rsidRPr="00A145FC" w:rsidRDefault="000B6322">
      <w:pPr>
        <w:widowControl/>
        <w:spacing w:line="360" w:lineRule="auto"/>
        <w:ind w:left="420" w:hangingChars="200" w:hanging="420"/>
        <w:contextualSpacing/>
        <w:jc w:val="left"/>
        <w:rPr>
          <w:rFonts w:ascii="宋体" w:hAnsi="宋体" w:cs="宋体"/>
          <w:bCs/>
          <w:kern w:val="0"/>
          <w:szCs w:val="21"/>
        </w:rPr>
      </w:pPr>
      <w:r w:rsidRPr="00A145FC">
        <w:rPr>
          <w:rFonts w:ascii="宋体" w:hAnsi="宋体" w:cs="宋体" w:hint="eastAsia"/>
          <w:bCs/>
          <w:kern w:val="0"/>
          <w:szCs w:val="21"/>
        </w:rPr>
        <w:t>12）耗材一批：BTO进样垫100个，长寿命进样垫100个，分流进样口衬管漏斗型10个，分流进样口衬管直通型10个，衬管O型圈20个，气相0.25石墨垫100个，气相0.53石墨垫100个，气质石墨垫100个，金色进样针12支，石英棉10包；</w:t>
      </w:r>
    </w:p>
    <w:p w:rsidR="00277891" w:rsidRPr="00A145FC" w:rsidRDefault="000B6322">
      <w:pPr>
        <w:widowControl/>
        <w:spacing w:line="360" w:lineRule="auto"/>
        <w:contextualSpacing/>
        <w:jc w:val="left"/>
        <w:rPr>
          <w:rFonts w:ascii="宋体" w:hAnsi="宋体" w:cs="宋体"/>
          <w:b/>
          <w:bCs/>
          <w:kern w:val="0"/>
          <w:sz w:val="24"/>
          <w:szCs w:val="24"/>
        </w:rPr>
      </w:pPr>
      <w:r w:rsidRPr="00A145FC">
        <w:rPr>
          <w:rFonts w:ascii="宋体" w:hAnsi="宋体" w:cs="宋体" w:hint="eastAsia"/>
          <w:b/>
          <w:bCs/>
          <w:kern w:val="0"/>
          <w:sz w:val="24"/>
          <w:szCs w:val="24"/>
        </w:rPr>
        <w:t>(二)技术参数：</w:t>
      </w:r>
    </w:p>
    <w:p w:rsidR="00277891" w:rsidRPr="00A145FC" w:rsidRDefault="000B6322">
      <w:pPr>
        <w:widowControl/>
        <w:spacing w:line="360" w:lineRule="auto"/>
        <w:contextualSpacing/>
        <w:jc w:val="left"/>
        <w:rPr>
          <w:rFonts w:ascii="宋体" w:hAnsi="宋体" w:cs="宋体"/>
          <w:b/>
          <w:bCs/>
          <w:kern w:val="0"/>
          <w:szCs w:val="21"/>
        </w:rPr>
      </w:pPr>
      <w:r w:rsidRPr="00A145FC">
        <w:rPr>
          <w:rFonts w:ascii="宋体" w:hAnsi="宋体" w:cs="宋体" w:hint="eastAsia"/>
          <w:b/>
          <w:bCs/>
          <w:kern w:val="0"/>
          <w:szCs w:val="21"/>
        </w:rPr>
        <w:t>1.</w:t>
      </w:r>
      <w:r w:rsidRPr="00A145FC">
        <w:rPr>
          <w:rFonts w:ascii="宋体" w:hAnsi="宋体" w:cs="宋体" w:hint="eastAsia"/>
          <w:b/>
          <w:bCs/>
          <w:kern w:val="0"/>
          <w:szCs w:val="21"/>
        </w:rPr>
        <w:tab/>
        <w:t>超高压液相色谱系统</w:t>
      </w:r>
    </w:p>
    <w:p w:rsidR="00277891" w:rsidRPr="00A145FC" w:rsidRDefault="000B6322">
      <w:pPr>
        <w:widowControl/>
        <w:spacing w:line="360" w:lineRule="auto"/>
        <w:contextualSpacing/>
        <w:jc w:val="left"/>
        <w:rPr>
          <w:rFonts w:ascii="宋体" w:hAnsi="宋体" w:cs="宋体"/>
          <w:b/>
          <w:bCs/>
          <w:kern w:val="0"/>
          <w:szCs w:val="21"/>
        </w:rPr>
      </w:pPr>
      <w:r w:rsidRPr="00A145FC">
        <w:rPr>
          <w:rFonts w:ascii="宋体" w:hAnsi="宋体" w:cs="宋体" w:hint="eastAsia"/>
          <w:b/>
          <w:bCs/>
          <w:kern w:val="0"/>
          <w:szCs w:val="21"/>
        </w:rPr>
        <w:t>1.1.</w:t>
      </w:r>
      <w:r w:rsidRPr="00A145FC">
        <w:rPr>
          <w:rFonts w:ascii="宋体" w:hAnsi="宋体" w:cs="宋体" w:hint="eastAsia"/>
          <w:b/>
          <w:bCs/>
          <w:kern w:val="0"/>
          <w:szCs w:val="21"/>
        </w:rPr>
        <w:tab/>
        <w:t>超高压混合二元梯度泵</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1.1.1.</w:t>
      </w:r>
      <w:r w:rsidRPr="00A145FC">
        <w:rPr>
          <w:rFonts w:ascii="宋体" w:hAnsi="宋体" w:cs="宋体" w:hint="eastAsia"/>
          <w:bCs/>
          <w:kern w:val="0"/>
          <w:szCs w:val="21"/>
        </w:rPr>
        <w:tab/>
        <w:t>▲串联式双柱塞往复泵，自动连续可变冲程，齿轮传动，非皮带传动，20-100uL连续可变冲程设计；</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1.1.2.</w:t>
      </w:r>
      <w:r w:rsidRPr="00A145FC">
        <w:rPr>
          <w:rFonts w:ascii="宋体" w:hAnsi="宋体" w:cs="宋体" w:hint="eastAsia"/>
          <w:bCs/>
          <w:kern w:val="0"/>
          <w:szCs w:val="21"/>
        </w:rPr>
        <w:tab/>
        <w:t>★流量范围：0.001 mL/min – 5.0 mL/min；</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1.1.3.</w:t>
      </w:r>
      <w:r w:rsidRPr="00A145FC">
        <w:rPr>
          <w:rFonts w:ascii="宋体" w:hAnsi="宋体" w:cs="宋体" w:hint="eastAsia"/>
          <w:bCs/>
          <w:kern w:val="0"/>
          <w:szCs w:val="21"/>
        </w:rPr>
        <w:tab/>
        <w:t>流量精度：≤0.07 %RSD；</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1.1.4.</w:t>
      </w:r>
      <w:r w:rsidRPr="00A145FC">
        <w:rPr>
          <w:rFonts w:ascii="宋体" w:hAnsi="宋体" w:cs="宋体" w:hint="eastAsia"/>
          <w:bCs/>
          <w:kern w:val="0"/>
          <w:szCs w:val="21"/>
        </w:rPr>
        <w:tab/>
        <w:t>压力范围：0 – 18000 psi；</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1.1.5.</w:t>
      </w:r>
      <w:r w:rsidRPr="00A145FC">
        <w:rPr>
          <w:rFonts w:ascii="宋体" w:hAnsi="宋体" w:cs="宋体" w:hint="eastAsia"/>
          <w:bCs/>
          <w:kern w:val="0"/>
          <w:szCs w:val="21"/>
        </w:rPr>
        <w:tab/>
        <w:t>压力脉动：在整个压力范围内，≤ 1 %；</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1.1.6.</w:t>
      </w:r>
      <w:r w:rsidRPr="00A145FC">
        <w:rPr>
          <w:rFonts w:ascii="宋体" w:hAnsi="宋体" w:cs="宋体" w:hint="eastAsia"/>
          <w:bCs/>
          <w:kern w:val="0"/>
          <w:szCs w:val="21"/>
        </w:rPr>
        <w:tab/>
        <w:t>可压缩性补偿：根据流动相自动调节或用户选择；</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1.1.7.</w:t>
      </w:r>
      <w:r w:rsidRPr="00A145FC">
        <w:rPr>
          <w:rFonts w:ascii="宋体" w:hAnsi="宋体" w:cs="宋体" w:hint="eastAsia"/>
          <w:bCs/>
          <w:kern w:val="0"/>
          <w:szCs w:val="21"/>
        </w:rPr>
        <w:tab/>
        <w:t>梯度洗脱：0 – 100 %；</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1.1.8.</w:t>
      </w:r>
      <w:r w:rsidRPr="00A145FC">
        <w:rPr>
          <w:rFonts w:ascii="宋体" w:hAnsi="宋体" w:cs="宋体" w:hint="eastAsia"/>
          <w:bCs/>
          <w:kern w:val="0"/>
          <w:szCs w:val="21"/>
        </w:rPr>
        <w:tab/>
        <w:t>混合精度：≤ 0.15 %RSD；</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1.1.9.</w:t>
      </w:r>
      <w:r w:rsidRPr="00A145FC">
        <w:rPr>
          <w:rFonts w:ascii="宋体" w:hAnsi="宋体" w:cs="宋体" w:hint="eastAsia"/>
          <w:bCs/>
          <w:kern w:val="0"/>
          <w:szCs w:val="21"/>
        </w:rPr>
        <w:tab/>
        <w:t>含真空在线脱气装置。</w:t>
      </w:r>
    </w:p>
    <w:p w:rsidR="00277891" w:rsidRPr="00A145FC" w:rsidRDefault="000B6322">
      <w:pPr>
        <w:widowControl/>
        <w:spacing w:line="360" w:lineRule="auto"/>
        <w:contextualSpacing/>
        <w:jc w:val="left"/>
        <w:rPr>
          <w:rFonts w:ascii="宋体" w:hAnsi="宋体" w:cs="宋体"/>
          <w:b/>
          <w:bCs/>
          <w:kern w:val="0"/>
          <w:szCs w:val="21"/>
        </w:rPr>
      </w:pPr>
      <w:r w:rsidRPr="00A145FC">
        <w:rPr>
          <w:rFonts w:ascii="宋体" w:hAnsi="宋体" w:cs="宋体" w:hint="eastAsia"/>
          <w:b/>
          <w:bCs/>
          <w:kern w:val="0"/>
          <w:szCs w:val="21"/>
        </w:rPr>
        <w:t>1.2.</w:t>
      </w:r>
      <w:r w:rsidRPr="00A145FC">
        <w:rPr>
          <w:rFonts w:ascii="宋体" w:hAnsi="宋体" w:cs="宋体" w:hint="eastAsia"/>
          <w:b/>
          <w:bCs/>
          <w:kern w:val="0"/>
          <w:szCs w:val="21"/>
        </w:rPr>
        <w:tab/>
        <w:t>超高效自动进样器：</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1.2.1.</w:t>
      </w:r>
      <w:r w:rsidRPr="00A145FC">
        <w:rPr>
          <w:rFonts w:ascii="宋体" w:hAnsi="宋体" w:cs="宋体" w:hint="eastAsia"/>
          <w:bCs/>
          <w:kern w:val="0"/>
          <w:szCs w:val="21"/>
        </w:rPr>
        <w:tab/>
        <w:t>▲样品容量：130位2 mL样品瓶；</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bCs/>
          <w:kern w:val="0"/>
          <w:szCs w:val="21"/>
        </w:rPr>
        <w:t>1.2.2.</w:t>
      </w:r>
      <w:r w:rsidRPr="00A145FC">
        <w:rPr>
          <w:rFonts w:ascii="宋体" w:hAnsi="宋体" w:cs="宋体"/>
          <w:bCs/>
          <w:kern w:val="0"/>
          <w:szCs w:val="21"/>
        </w:rPr>
        <w:tab/>
      </w:r>
      <w:r w:rsidRPr="00A145FC">
        <w:rPr>
          <w:rFonts w:ascii="宋体" w:hAnsi="宋体" w:cs="宋体" w:hint="eastAsia"/>
          <w:bCs/>
          <w:kern w:val="0"/>
          <w:szCs w:val="21"/>
        </w:rPr>
        <w:t>进样范围：</w:t>
      </w:r>
      <w:r w:rsidRPr="00A145FC">
        <w:rPr>
          <w:rFonts w:ascii="宋体" w:hAnsi="宋体" w:cs="宋体"/>
          <w:bCs/>
          <w:kern w:val="0"/>
          <w:szCs w:val="21"/>
        </w:rPr>
        <w:t xml:space="preserve">0.1 – 20 </w:t>
      </w:r>
      <w:r w:rsidRPr="00A145FC">
        <w:rPr>
          <w:rFonts w:ascii="宋体" w:hAnsi="宋体" w:cs="宋体"/>
          <w:bCs/>
          <w:kern w:val="0"/>
          <w:szCs w:val="21"/>
        </w:rPr>
        <w:t>L</w:t>
      </w:r>
      <w:r w:rsidRPr="00A145FC">
        <w:rPr>
          <w:rFonts w:ascii="宋体" w:hAnsi="宋体" w:cs="宋体" w:hint="eastAsia"/>
          <w:bCs/>
          <w:kern w:val="0"/>
          <w:szCs w:val="21"/>
        </w:rPr>
        <w:t>，改变进样体积无需更换定量环；</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1.2.3.</w:t>
      </w:r>
      <w:r w:rsidRPr="00A145FC">
        <w:rPr>
          <w:rFonts w:ascii="宋体" w:hAnsi="宋体" w:cs="宋体" w:hint="eastAsia"/>
          <w:bCs/>
          <w:kern w:val="0"/>
          <w:szCs w:val="21"/>
        </w:rPr>
        <w:tab/>
        <w:t>进样精度：≤ 0.25% RSD ；</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1.2.4.</w:t>
      </w:r>
      <w:r w:rsidRPr="00A145FC">
        <w:rPr>
          <w:rFonts w:ascii="宋体" w:hAnsi="宋体" w:cs="宋体" w:hint="eastAsia"/>
          <w:bCs/>
          <w:kern w:val="0"/>
          <w:szCs w:val="21"/>
        </w:rPr>
        <w:tab/>
        <w:t xml:space="preserve">★交叉污染度：≤ 0.005%； </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lastRenderedPageBreak/>
        <w:t>1.2.5.</w:t>
      </w:r>
      <w:r w:rsidRPr="00A145FC">
        <w:rPr>
          <w:rFonts w:ascii="宋体" w:hAnsi="宋体" w:cs="宋体" w:hint="eastAsia"/>
          <w:bCs/>
          <w:kern w:val="0"/>
          <w:szCs w:val="21"/>
        </w:rPr>
        <w:tab/>
        <w:t>控制：进样体积，自动洗针程序，柱前自动衍生程序，取样及进样速率；</w:t>
      </w:r>
    </w:p>
    <w:p w:rsidR="00277891" w:rsidRPr="00A145FC" w:rsidRDefault="000B6322">
      <w:pPr>
        <w:widowControl/>
        <w:spacing w:line="360" w:lineRule="auto"/>
        <w:contextualSpacing/>
        <w:jc w:val="left"/>
        <w:rPr>
          <w:rFonts w:ascii="宋体" w:hAnsi="宋体" w:cs="宋体"/>
          <w:b/>
          <w:bCs/>
          <w:kern w:val="0"/>
          <w:szCs w:val="21"/>
        </w:rPr>
      </w:pPr>
      <w:r w:rsidRPr="00A145FC">
        <w:rPr>
          <w:rFonts w:ascii="宋体" w:hAnsi="宋体" w:cs="宋体" w:hint="eastAsia"/>
          <w:b/>
          <w:bCs/>
          <w:kern w:val="0"/>
          <w:szCs w:val="21"/>
        </w:rPr>
        <w:t>1.3.</w:t>
      </w:r>
      <w:r w:rsidRPr="00A145FC">
        <w:rPr>
          <w:rFonts w:ascii="宋体" w:hAnsi="宋体" w:cs="宋体" w:hint="eastAsia"/>
          <w:b/>
          <w:bCs/>
          <w:kern w:val="0"/>
          <w:szCs w:val="21"/>
        </w:rPr>
        <w:tab/>
        <w:t>超高效柱温箱</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bCs/>
          <w:kern w:val="0"/>
          <w:szCs w:val="21"/>
        </w:rPr>
        <w:t>1.3.1.</w:t>
      </w:r>
      <w:r w:rsidRPr="00A145FC">
        <w:rPr>
          <w:rFonts w:ascii="宋体" w:hAnsi="宋体" w:cs="宋体"/>
          <w:bCs/>
          <w:kern w:val="0"/>
          <w:szCs w:val="21"/>
        </w:rPr>
        <w:tab/>
      </w:r>
      <w:r w:rsidRPr="00A145FC">
        <w:rPr>
          <w:rFonts w:ascii="宋体" w:hAnsi="宋体" w:cs="宋体" w:hint="eastAsia"/>
          <w:bCs/>
          <w:kern w:val="0"/>
          <w:szCs w:val="21"/>
        </w:rPr>
        <w:t>★柱温范围：可降温，</w:t>
      </w:r>
      <w:r w:rsidRPr="00A145FC">
        <w:rPr>
          <w:rFonts w:ascii="宋体" w:hAnsi="宋体" w:cs="宋体"/>
          <w:bCs/>
          <w:kern w:val="0"/>
          <w:szCs w:val="21"/>
        </w:rPr>
        <w:t>4</w:t>
      </w:r>
      <w:r w:rsidRPr="00A145FC">
        <w:rPr>
          <w:rFonts w:ascii="宋体" w:hAnsi="宋体" w:cs="宋体" w:hint="eastAsia"/>
          <w:bCs/>
          <w:kern w:val="0"/>
          <w:szCs w:val="21"/>
        </w:rPr>
        <w:t xml:space="preserve"> ℃</w:t>
      </w:r>
      <w:r w:rsidRPr="00A145FC">
        <w:rPr>
          <w:rFonts w:ascii="宋体" w:hAnsi="宋体" w:cs="宋体"/>
          <w:bCs/>
          <w:kern w:val="0"/>
          <w:szCs w:val="21"/>
        </w:rPr>
        <w:t xml:space="preserve"> -108 </w:t>
      </w:r>
      <w:r w:rsidRPr="00A145FC">
        <w:rPr>
          <w:rFonts w:ascii="宋体" w:hAnsi="宋体" w:cs="宋体" w:hint="eastAsia"/>
          <w:bCs/>
          <w:kern w:val="0"/>
          <w:szCs w:val="21"/>
        </w:rPr>
        <w:t>℃；</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1.3.2.</w:t>
      </w:r>
      <w:r w:rsidRPr="00A145FC">
        <w:rPr>
          <w:rFonts w:ascii="宋体" w:hAnsi="宋体" w:cs="宋体" w:hint="eastAsia"/>
          <w:bCs/>
          <w:kern w:val="0"/>
          <w:szCs w:val="21"/>
        </w:rPr>
        <w:tab/>
        <w:t>温度稳定性：±0.03 °C；</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1.3.3.</w:t>
      </w:r>
      <w:r w:rsidRPr="00A145FC">
        <w:rPr>
          <w:rFonts w:ascii="宋体" w:hAnsi="宋体" w:cs="宋体" w:hint="eastAsia"/>
          <w:bCs/>
          <w:kern w:val="0"/>
          <w:szCs w:val="21"/>
        </w:rPr>
        <w:tab/>
        <w:t>柱容量：同时放置30cm柱4根或者10cm柱8根；</w:t>
      </w:r>
    </w:p>
    <w:p w:rsidR="00277891" w:rsidRPr="00A145FC" w:rsidRDefault="000B6322">
      <w:pPr>
        <w:widowControl/>
        <w:spacing w:line="360" w:lineRule="auto"/>
        <w:contextualSpacing/>
        <w:jc w:val="left"/>
        <w:rPr>
          <w:rFonts w:ascii="宋体" w:hAnsi="宋体" w:cs="宋体"/>
          <w:b/>
          <w:bCs/>
          <w:kern w:val="0"/>
          <w:szCs w:val="21"/>
        </w:rPr>
      </w:pPr>
      <w:r w:rsidRPr="00A145FC">
        <w:rPr>
          <w:rFonts w:ascii="宋体" w:hAnsi="宋体" w:cs="宋体" w:hint="eastAsia"/>
          <w:b/>
          <w:bCs/>
          <w:kern w:val="0"/>
          <w:szCs w:val="21"/>
        </w:rPr>
        <w:t>2.</w:t>
      </w:r>
      <w:r w:rsidRPr="00A145FC">
        <w:rPr>
          <w:rFonts w:ascii="宋体" w:hAnsi="宋体" w:cs="宋体" w:hint="eastAsia"/>
          <w:b/>
          <w:bCs/>
          <w:kern w:val="0"/>
          <w:szCs w:val="21"/>
        </w:rPr>
        <w:tab/>
        <w:t>四极杆串联飞行时间质谱性能指标</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w:t>
      </w:r>
      <w:r w:rsidRPr="00A145FC">
        <w:rPr>
          <w:rFonts w:ascii="宋体" w:hAnsi="宋体" w:cs="宋体" w:hint="eastAsia"/>
          <w:bCs/>
          <w:kern w:val="0"/>
          <w:szCs w:val="21"/>
        </w:rPr>
        <w:tab/>
        <w:t>▲灵敏度：</w:t>
      </w:r>
    </w:p>
    <w:p w:rsidR="00277891" w:rsidRPr="00A145FC" w:rsidRDefault="000B6322">
      <w:pPr>
        <w:widowControl/>
        <w:spacing w:line="360" w:lineRule="auto"/>
        <w:ind w:leftChars="400" w:left="840"/>
        <w:contextualSpacing/>
        <w:jc w:val="left"/>
        <w:rPr>
          <w:rFonts w:ascii="宋体" w:hAnsi="宋体" w:cs="宋体"/>
          <w:bCs/>
          <w:kern w:val="0"/>
          <w:szCs w:val="21"/>
        </w:rPr>
      </w:pPr>
      <w:r w:rsidRPr="00A145FC">
        <w:rPr>
          <w:rFonts w:ascii="宋体" w:hAnsi="宋体" w:cs="宋体" w:hint="eastAsia"/>
          <w:bCs/>
          <w:kern w:val="0"/>
          <w:szCs w:val="21"/>
        </w:rPr>
        <w:t>ESI MS正离子模式：柱上进样1 pg 利血平连续10针进样，考察母离子609.2807 m/z， S/N≥ 500: 1；</w:t>
      </w:r>
    </w:p>
    <w:p w:rsidR="00277891" w:rsidRPr="00A145FC" w:rsidRDefault="000B6322">
      <w:pPr>
        <w:widowControl/>
        <w:spacing w:line="360" w:lineRule="auto"/>
        <w:ind w:leftChars="400" w:left="840"/>
        <w:contextualSpacing/>
        <w:jc w:val="left"/>
        <w:rPr>
          <w:rFonts w:ascii="宋体" w:hAnsi="宋体" w:cs="宋体"/>
          <w:bCs/>
          <w:kern w:val="0"/>
          <w:szCs w:val="21"/>
        </w:rPr>
      </w:pPr>
      <w:r w:rsidRPr="00A145FC">
        <w:rPr>
          <w:rFonts w:ascii="宋体" w:hAnsi="宋体" w:cs="宋体" w:hint="eastAsia"/>
          <w:bCs/>
          <w:kern w:val="0"/>
          <w:szCs w:val="21"/>
        </w:rPr>
        <w:t>ESI MS/MS正离子模式：柱上进样1 pg 利血平考察子离子174, 195, 397, 448 m/z， S/N≥ 15000:1。</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2.2.</w:t>
      </w:r>
      <w:r w:rsidRPr="00A145FC">
        <w:rPr>
          <w:rFonts w:ascii="宋体" w:hAnsi="宋体" w:cs="宋体" w:hint="eastAsia"/>
          <w:bCs/>
          <w:kern w:val="0"/>
          <w:szCs w:val="21"/>
        </w:rPr>
        <w:tab/>
        <w:t>★分辨率：≥ 59,000 @ 2722 m/z （必须提供制造商公开印刷技术文件作为材料证明）；</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2.3.</w:t>
      </w:r>
      <w:r w:rsidRPr="00A145FC">
        <w:rPr>
          <w:rFonts w:ascii="宋体" w:hAnsi="宋体" w:cs="宋体" w:hint="eastAsia"/>
          <w:bCs/>
          <w:kern w:val="0"/>
          <w:szCs w:val="21"/>
        </w:rPr>
        <w:tab/>
        <w:t>动态范围：不大于5个数量级；</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2.4.</w:t>
      </w:r>
      <w:r w:rsidRPr="00A145FC">
        <w:rPr>
          <w:rFonts w:ascii="宋体" w:hAnsi="宋体" w:cs="宋体" w:hint="eastAsia"/>
          <w:bCs/>
          <w:kern w:val="0"/>
          <w:szCs w:val="21"/>
        </w:rPr>
        <w:tab/>
        <w:t>▲MS模式质量精度：正模式：≤ 0.8 ppm(m/z 609.2807)（连续10针进样）；</w:t>
      </w:r>
    </w:p>
    <w:p w:rsidR="00277891" w:rsidRPr="00A145FC" w:rsidRDefault="000B6322">
      <w:pPr>
        <w:widowControl/>
        <w:spacing w:line="360" w:lineRule="auto"/>
        <w:ind w:firstLineChars="450" w:firstLine="945"/>
        <w:contextualSpacing/>
        <w:jc w:val="left"/>
        <w:rPr>
          <w:rFonts w:ascii="宋体" w:hAnsi="宋体" w:cs="宋体"/>
          <w:bCs/>
          <w:kern w:val="0"/>
          <w:szCs w:val="21"/>
        </w:rPr>
      </w:pPr>
      <w:r w:rsidRPr="00A145FC">
        <w:rPr>
          <w:rFonts w:ascii="宋体" w:hAnsi="宋体" w:cs="宋体" w:hint="eastAsia"/>
          <w:bCs/>
          <w:kern w:val="0"/>
          <w:szCs w:val="21"/>
        </w:rPr>
        <w:t>负模式：≤ 0.8 ppm (m/z 391.0051)（连续10针进样）；</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2.5.</w:t>
      </w:r>
      <w:r w:rsidRPr="00A145FC">
        <w:rPr>
          <w:rFonts w:ascii="宋体" w:hAnsi="宋体" w:cs="宋体" w:hint="eastAsia"/>
          <w:bCs/>
          <w:kern w:val="0"/>
          <w:szCs w:val="21"/>
        </w:rPr>
        <w:tab/>
        <w:t xml:space="preserve"> 质量范围： TOF 部分：50-10000m/z；</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bCs/>
          <w:kern w:val="0"/>
          <w:szCs w:val="21"/>
        </w:rPr>
        <w:t>2.6.</w:t>
      </w:r>
      <w:r w:rsidRPr="00A145FC">
        <w:rPr>
          <w:rFonts w:ascii="宋体" w:hAnsi="宋体" w:cs="宋体"/>
          <w:bCs/>
          <w:kern w:val="0"/>
          <w:szCs w:val="21"/>
        </w:rPr>
        <w:tab/>
      </w:r>
      <w:r w:rsidRPr="00A145FC">
        <w:rPr>
          <w:rFonts w:ascii="宋体" w:hAnsi="宋体" w:cs="宋体" w:hint="eastAsia"/>
          <w:bCs/>
          <w:kern w:val="0"/>
          <w:szCs w:val="21"/>
        </w:rPr>
        <w:t xml:space="preserve"> 质量精度的温度稳定性：当室温漂移</w:t>
      </w:r>
      <w:r w:rsidRPr="00A145FC">
        <w:rPr>
          <w:rFonts w:ascii="宋体" w:hAnsi="宋体" w:cs="宋体"/>
          <w:bCs/>
          <w:kern w:val="0"/>
          <w:szCs w:val="21"/>
        </w:rPr>
        <w:t xml:space="preserve"> </w:t>
      </w:r>
      <w:r w:rsidRPr="00A145FC">
        <w:rPr>
          <w:rFonts w:ascii="宋体" w:hAnsi="宋体" w:cs="宋体" w:hint="eastAsia"/>
          <w:bCs/>
          <w:kern w:val="0"/>
          <w:szCs w:val="21"/>
        </w:rPr>
        <w:t>≤</w:t>
      </w:r>
      <w:r w:rsidRPr="00A145FC">
        <w:rPr>
          <w:rFonts w:ascii="宋体" w:hAnsi="宋体" w:cs="宋体"/>
          <w:bCs/>
          <w:kern w:val="0"/>
          <w:szCs w:val="21"/>
        </w:rPr>
        <w:t xml:space="preserve"> 3</w:t>
      </w:r>
      <w:r w:rsidRPr="00A145FC">
        <w:rPr>
          <w:rFonts w:ascii="宋体" w:hAnsi="宋体" w:cs="宋体" w:hint="eastAsia"/>
          <w:bCs/>
          <w:kern w:val="0"/>
          <w:szCs w:val="21"/>
        </w:rPr>
        <w:t>℃时，质量精度维持</w:t>
      </w:r>
      <w:r w:rsidRPr="00A145FC">
        <w:rPr>
          <w:rFonts w:ascii="宋体" w:hAnsi="宋体" w:cs="宋体"/>
          <w:bCs/>
          <w:kern w:val="0"/>
          <w:szCs w:val="21"/>
        </w:rPr>
        <w:t>1 ppm</w:t>
      </w:r>
      <w:r w:rsidRPr="00A145FC">
        <w:rPr>
          <w:rFonts w:ascii="宋体" w:hAnsi="宋体" w:cs="宋体" w:hint="eastAsia"/>
          <w:bCs/>
          <w:kern w:val="0"/>
          <w:szCs w:val="21"/>
        </w:rPr>
        <w:t>；</w:t>
      </w:r>
      <w:r w:rsidRPr="00A145FC">
        <w:rPr>
          <w:rFonts w:ascii="宋体" w:hAnsi="宋体" w:cs="宋体"/>
          <w:bCs/>
          <w:kern w:val="0"/>
          <w:szCs w:val="21"/>
        </w:rPr>
        <w:t xml:space="preserve">  </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2.7.</w:t>
      </w:r>
      <w:r w:rsidRPr="00A145FC">
        <w:rPr>
          <w:rFonts w:ascii="宋体" w:hAnsi="宋体" w:cs="宋体" w:hint="eastAsia"/>
          <w:bCs/>
          <w:kern w:val="0"/>
          <w:szCs w:val="21"/>
        </w:rPr>
        <w:tab/>
        <w:t>采样速度：每秒扫描45张谱图 ；</w:t>
      </w:r>
    </w:p>
    <w:p w:rsidR="00277891" w:rsidRPr="00A145FC" w:rsidRDefault="000B6322">
      <w:pPr>
        <w:widowControl/>
        <w:spacing w:line="360" w:lineRule="auto"/>
        <w:ind w:left="735" w:hangingChars="350" w:hanging="735"/>
        <w:contextualSpacing/>
        <w:jc w:val="left"/>
        <w:rPr>
          <w:rFonts w:ascii="宋体" w:hAnsi="宋体" w:cs="宋体"/>
          <w:bCs/>
          <w:kern w:val="0"/>
          <w:szCs w:val="21"/>
        </w:rPr>
      </w:pPr>
      <w:r w:rsidRPr="00A145FC">
        <w:rPr>
          <w:rFonts w:ascii="宋体" w:hAnsi="宋体" w:cs="宋体" w:hint="eastAsia"/>
          <w:bCs/>
          <w:kern w:val="0"/>
          <w:szCs w:val="21"/>
        </w:rPr>
        <w:t>2.8.</w:t>
      </w:r>
      <w:r w:rsidRPr="00A145FC">
        <w:rPr>
          <w:rFonts w:ascii="宋体" w:hAnsi="宋体" w:cs="宋体" w:hint="eastAsia"/>
          <w:bCs/>
          <w:kern w:val="0"/>
          <w:szCs w:val="21"/>
        </w:rPr>
        <w:tab/>
        <w:t>大气压电离源: ESI离子源采用喷雾针和毛细管交叉垂直以及加热反吹干燥气设计，并且采用流动相和校准样品双流路喷雾设计，以保证质量准确度；</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2.9.</w:t>
      </w:r>
      <w:r w:rsidRPr="00A145FC">
        <w:rPr>
          <w:rFonts w:ascii="宋体" w:hAnsi="宋体" w:cs="宋体" w:hint="eastAsia"/>
          <w:bCs/>
          <w:kern w:val="0"/>
          <w:szCs w:val="21"/>
        </w:rPr>
        <w:tab/>
        <w:t>离子源接口可适用于微径柱、常规分析柱、毛细管电泳；</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2.10.</w:t>
      </w:r>
      <w:r w:rsidRPr="00A145FC">
        <w:rPr>
          <w:rFonts w:ascii="宋体" w:hAnsi="宋体" w:cs="宋体" w:hint="eastAsia"/>
          <w:bCs/>
          <w:kern w:val="0"/>
          <w:szCs w:val="21"/>
        </w:rPr>
        <w:tab/>
        <w:t>适用于100%有机相到100%水相，耐用一定浓度的缓冲液；</w:t>
      </w:r>
    </w:p>
    <w:p w:rsidR="00277891" w:rsidRPr="00A145FC" w:rsidRDefault="000B6322">
      <w:pPr>
        <w:widowControl/>
        <w:spacing w:line="360" w:lineRule="auto"/>
        <w:ind w:left="840" w:hangingChars="400" w:hanging="840"/>
        <w:contextualSpacing/>
        <w:jc w:val="left"/>
        <w:rPr>
          <w:rFonts w:ascii="宋体" w:hAnsi="宋体" w:cs="宋体"/>
          <w:bCs/>
          <w:kern w:val="0"/>
          <w:szCs w:val="21"/>
        </w:rPr>
      </w:pPr>
      <w:r w:rsidRPr="00A145FC">
        <w:rPr>
          <w:rFonts w:ascii="宋体" w:hAnsi="宋体" w:cs="宋体" w:hint="eastAsia"/>
          <w:bCs/>
          <w:kern w:val="0"/>
          <w:szCs w:val="21"/>
        </w:rPr>
        <w:t>2.11.</w:t>
      </w:r>
      <w:r w:rsidRPr="00A145FC">
        <w:rPr>
          <w:rFonts w:ascii="宋体" w:hAnsi="宋体" w:cs="宋体" w:hint="eastAsia"/>
          <w:bCs/>
          <w:kern w:val="0"/>
          <w:szCs w:val="21"/>
        </w:rPr>
        <w:tab/>
        <w:t>采用喷雾针和毛细管交叉垂直以及加热反吹干燥气设计计的抗污染气喷雾接口，喷雾针位置无需调节，适应全流速范围，同时保持高灵敏度和优异的抗污染能力；</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2.11.1.</w:t>
      </w:r>
      <w:r w:rsidRPr="00A145FC">
        <w:rPr>
          <w:rFonts w:ascii="宋体" w:hAnsi="宋体" w:cs="宋体" w:hint="eastAsia"/>
          <w:bCs/>
          <w:kern w:val="0"/>
          <w:szCs w:val="21"/>
        </w:rPr>
        <w:tab/>
        <w:t>离子源切换方便、快速，无需放空，清洗、维护方便；</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2.11.2.</w:t>
      </w:r>
      <w:r w:rsidRPr="00A145FC">
        <w:rPr>
          <w:rFonts w:ascii="宋体" w:hAnsi="宋体" w:cs="宋体" w:hint="eastAsia"/>
          <w:bCs/>
          <w:kern w:val="0"/>
          <w:szCs w:val="21"/>
        </w:rPr>
        <w:tab/>
        <w:t>采用热喷射流离子聚焦技术；</w:t>
      </w:r>
    </w:p>
    <w:p w:rsidR="00277891" w:rsidRPr="00A145FC" w:rsidRDefault="000B6322">
      <w:pPr>
        <w:widowControl/>
        <w:adjustRightInd w:val="0"/>
        <w:snapToGrid w:val="0"/>
        <w:spacing w:line="360" w:lineRule="auto"/>
        <w:jc w:val="left"/>
        <w:rPr>
          <w:rFonts w:ascii="宋体" w:hAnsi="宋体" w:cs="宋体"/>
          <w:bCs/>
          <w:kern w:val="0"/>
          <w:szCs w:val="21"/>
        </w:rPr>
      </w:pPr>
      <w:r w:rsidRPr="00A145FC">
        <w:rPr>
          <w:rFonts w:ascii="宋体" w:hAnsi="宋体" w:cs="宋体" w:hint="eastAsia"/>
          <w:bCs/>
          <w:kern w:val="0"/>
          <w:szCs w:val="21"/>
        </w:rPr>
        <w:t>2.12.</w:t>
      </w:r>
      <w:r w:rsidRPr="00A145FC">
        <w:rPr>
          <w:rFonts w:ascii="宋体" w:hAnsi="宋体" w:cs="宋体" w:hint="eastAsia"/>
          <w:bCs/>
          <w:kern w:val="0"/>
          <w:szCs w:val="21"/>
        </w:rPr>
        <w:tab/>
        <w:t xml:space="preserve">质谱调谐和校正系统： </w:t>
      </w:r>
    </w:p>
    <w:p w:rsidR="00277891" w:rsidRPr="00A145FC" w:rsidRDefault="000B6322">
      <w:pPr>
        <w:widowControl/>
        <w:adjustRightInd w:val="0"/>
        <w:snapToGrid w:val="0"/>
        <w:spacing w:line="360" w:lineRule="auto"/>
        <w:jc w:val="left"/>
        <w:rPr>
          <w:rFonts w:ascii="宋体" w:hAnsi="宋体" w:cs="宋体"/>
          <w:bCs/>
          <w:kern w:val="0"/>
          <w:szCs w:val="21"/>
        </w:rPr>
      </w:pPr>
      <w:r w:rsidRPr="00A145FC">
        <w:rPr>
          <w:rFonts w:ascii="宋体" w:hAnsi="宋体" w:cs="宋体" w:hint="eastAsia"/>
          <w:bCs/>
          <w:kern w:val="0"/>
          <w:szCs w:val="21"/>
        </w:rPr>
        <w:t>2.12.1.</w:t>
      </w:r>
      <w:r w:rsidRPr="00A145FC">
        <w:rPr>
          <w:rFonts w:ascii="宋体" w:hAnsi="宋体" w:cs="宋体" w:hint="eastAsia"/>
          <w:bCs/>
          <w:kern w:val="0"/>
          <w:szCs w:val="21"/>
        </w:rPr>
        <w:tab/>
        <w:t>采用内置调谐液传输系统(CDS)进行全自动质谱调谐及质量轴校正。通过软件控制，可自动进行正负模式的全扫描的质谱参数调谐及质量轴校正，并将调谐结果自动存储为分析方法的一部份。操作简便，完全消除人为干扰；</w:t>
      </w:r>
    </w:p>
    <w:p w:rsidR="00277891" w:rsidRPr="00A145FC" w:rsidRDefault="000B6322">
      <w:pPr>
        <w:widowControl/>
        <w:spacing w:line="360" w:lineRule="auto"/>
        <w:ind w:left="840" w:hangingChars="400" w:hanging="840"/>
        <w:contextualSpacing/>
        <w:jc w:val="left"/>
        <w:rPr>
          <w:rFonts w:ascii="宋体" w:hAnsi="宋体" w:cs="宋体"/>
          <w:bCs/>
          <w:kern w:val="0"/>
          <w:szCs w:val="21"/>
        </w:rPr>
      </w:pPr>
      <w:r w:rsidRPr="00A145FC">
        <w:rPr>
          <w:rFonts w:ascii="宋体" w:hAnsi="宋体" w:cs="宋体" w:hint="eastAsia"/>
          <w:bCs/>
          <w:kern w:val="0"/>
          <w:szCs w:val="21"/>
        </w:rPr>
        <w:lastRenderedPageBreak/>
        <w:t>2.12.2.</w:t>
      </w:r>
      <w:r w:rsidRPr="00A145FC">
        <w:rPr>
          <w:rFonts w:ascii="宋体" w:hAnsi="宋体" w:cs="宋体" w:hint="eastAsia"/>
          <w:bCs/>
          <w:kern w:val="0"/>
          <w:szCs w:val="21"/>
        </w:rPr>
        <w:tab/>
        <w:t>采用 CDS系统，全自动导入参比离子，配合双喷雾口设计，简便高效地进行内标参比质量校正；</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2.12.3.</w:t>
      </w:r>
      <w:r w:rsidRPr="00A145FC">
        <w:rPr>
          <w:rFonts w:ascii="宋体" w:hAnsi="宋体" w:cs="宋体" w:hint="eastAsia"/>
          <w:bCs/>
          <w:kern w:val="0"/>
          <w:szCs w:val="21"/>
        </w:rPr>
        <w:tab/>
        <w:t>▲可以针对3个不同质量范围进行调谐，并且针对易碎裂离子有专门的调谐模式支持。</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2.13.</w:t>
      </w:r>
      <w:r w:rsidRPr="00A145FC">
        <w:rPr>
          <w:rFonts w:ascii="宋体" w:hAnsi="宋体" w:cs="宋体" w:hint="eastAsia"/>
          <w:bCs/>
          <w:kern w:val="0"/>
          <w:szCs w:val="21"/>
        </w:rPr>
        <w:tab/>
        <w:t xml:space="preserve">质量分析器:  </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2.13.1.</w:t>
      </w:r>
      <w:r w:rsidRPr="00A145FC">
        <w:rPr>
          <w:rFonts w:ascii="宋体" w:hAnsi="宋体" w:cs="宋体" w:hint="eastAsia"/>
          <w:bCs/>
          <w:kern w:val="0"/>
          <w:szCs w:val="21"/>
        </w:rPr>
        <w:tab/>
        <w:t>▲四极杆质量过滤器：可控温至100度，双曲面金属四极杆；</w:t>
      </w:r>
    </w:p>
    <w:p w:rsidR="00277891" w:rsidRPr="00A145FC" w:rsidRDefault="000B6322">
      <w:pPr>
        <w:widowControl/>
        <w:spacing w:line="360" w:lineRule="auto"/>
        <w:ind w:left="840" w:hangingChars="400" w:hanging="840"/>
        <w:contextualSpacing/>
        <w:jc w:val="left"/>
        <w:rPr>
          <w:rFonts w:ascii="宋体" w:hAnsi="宋体" w:cs="宋体"/>
          <w:bCs/>
          <w:kern w:val="0"/>
          <w:szCs w:val="21"/>
        </w:rPr>
      </w:pPr>
      <w:r w:rsidRPr="00A145FC">
        <w:rPr>
          <w:rFonts w:ascii="宋体" w:hAnsi="宋体" w:cs="宋体" w:hint="eastAsia"/>
          <w:bCs/>
          <w:kern w:val="0"/>
          <w:szCs w:val="21"/>
        </w:rPr>
        <w:t>2.13.2.</w:t>
      </w:r>
      <w:r w:rsidRPr="00A145FC">
        <w:rPr>
          <w:rFonts w:ascii="宋体" w:hAnsi="宋体" w:cs="宋体" w:hint="eastAsia"/>
          <w:bCs/>
          <w:kern w:val="0"/>
          <w:szCs w:val="21"/>
        </w:rPr>
        <w:tab/>
        <w:t>飞行管设计：采用独有的、特殊材质的、热膨胀系数最小的合金材料制造，且飞行管中还有真空隔热夹套用以维持飞行管的温度，从最大限度防止了实验室环境对质量数的影响；</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2.13.3.</w:t>
      </w:r>
      <w:r w:rsidRPr="00A145FC">
        <w:rPr>
          <w:rFonts w:ascii="宋体" w:hAnsi="宋体" w:cs="宋体" w:hint="eastAsia"/>
          <w:bCs/>
          <w:kern w:val="0"/>
          <w:szCs w:val="21"/>
        </w:rPr>
        <w:tab/>
        <w:t xml:space="preserve">碰撞池采取线性加速高压六极杆技术消除“记忆效应”及提高采集速度； </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2.14.</w:t>
      </w:r>
      <w:r w:rsidRPr="00A145FC">
        <w:rPr>
          <w:rFonts w:ascii="宋体" w:hAnsi="宋体" w:cs="宋体" w:hint="eastAsia"/>
          <w:bCs/>
          <w:kern w:val="0"/>
          <w:szCs w:val="21"/>
        </w:rPr>
        <w:tab/>
        <w:t xml:space="preserve"> 检测器：高性能光电倍增管检测器，采用模拟数字转换（ADC）操作模式；</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2.15.</w:t>
      </w:r>
      <w:r w:rsidRPr="00A145FC">
        <w:rPr>
          <w:rFonts w:ascii="宋体" w:hAnsi="宋体" w:cs="宋体" w:hint="eastAsia"/>
          <w:bCs/>
          <w:kern w:val="0"/>
          <w:szCs w:val="21"/>
        </w:rPr>
        <w:tab/>
        <w:t xml:space="preserve"> 采集数据速度：4G Hz；</w:t>
      </w:r>
    </w:p>
    <w:p w:rsidR="00277891" w:rsidRPr="00A145FC" w:rsidRDefault="000B6322">
      <w:pPr>
        <w:widowControl/>
        <w:spacing w:line="360" w:lineRule="auto"/>
        <w:ind w:left="945" w:hangingChars="450" w:hanging="945"/>
        <w:contextualSpacing/>
        <w:jc w:val="left"/>
        <w:rPr>
          <w:rFonts w:ascii="宋体" w:hAnsi="宋体" w:cs="宋体"/>
          <w:bCs/>
          <w:kern w:val="0"/>
          <w:szCs w:val="21"/>
        </w:rPr>
      </w:pPr>
      <w:r w:rsidRPr="00A145FC">
        <w:rPr>
          <w:rFonts w:ascii="宋体" w:hAnsi="宋体" w:cs="宋体" w:hint="eastAsia"/>
          <w:bCs/>
          <w:kern w:val="0"/>
          <w:szCs w:val="21"/>
        </w:rPr>
        <w:t>2.16.</w:t>
      </w:r>
      <w:r w:rsidRPr="00A145FC">
        <w:rPr>
          <w:rFonts w:ascii="宋体" w:hAnsi="宋体" w:cs="宋体" w:hint="eastAsia"/>
          <w:bCs/>
          <w:kern w:val="0"/>
          <w:szCs w:val="21"/>
        </w:rPr>
        <w:tab/>
        <w:t>真空系统: 配有一个大抽速的机械泵和两个独立空气冷却的差分分子涡轮泵，免维护，自动断电保护功能。</w:t>
      </w:r>
    </w:p>
    <w:p w:rsidR="00277891" w:rsidRPr="00A145FC" w:rsidRDefault="000B6322">
      <w:pPr>
        <w:widowControl/>
        <w:spacing w:line="360" w:lineRule="auto"/>
        <w:contextualSpacing/>
        <w:jc w:val="left"/>
        <w:rPr>
          <w:rFonts w:ascii="宋体" w:hAnsi="宋体" w:cs="宋体"/>
          <w:b/>
          <w:bCs/>
          <w:kern w:val="0"/>
          <w:szCs w:val="21"/>
        </w:rPr>
      </w:pPr>
      <w:r w:rsidRPr="00A145FC">
        <w:rPr>
          <w:rFonts w:ascii="宋体" w:hAnsi="宋体" w:cs="宋体" w:hint="eastAsia"/>
          <w:b/>
          <w:bCs/>
          <w:kern w:val="0"/>
          <w:szCs w:val="21"/>
        </w:rPr>
        <w:t>3.</w:t>
      </w:r>
      <w:r w:rsidRPr="00A145FC">
        <w:rPr>
          <w:rFonts w:ascii="宋体" w:hAnsi="宋体" w:cs="宋体" w:hint="eastAsia"/>
          <w:b/>
          <w:bCs/>
          <w:kern w:val="0"/>
          <w:szCs w:val="21"/>
        </w:rPr>
        <w:tab/>
        <w:t>质谱工作站软件</w:t>
      </w:r>
    </w:p>
    <w:p w:rsidR="00277891" w:rsidRPr="00A145FC" w:rsidRDefault="000B6322">
      <w:pPr>
        <w:widowControl/>
        <w:spacing w:line="360" w:lineRule="auto"/>
        <w:ind w:left="840" w:hangingChars="400" w:hanging="840"/>
        <w:contextualSpacing/>
        <w:jc w:val="left"/>
        <w:rPr>
          <w:rFonts w:ascii="宋体" w:hAnsi="宋体" w:cs="宋体"/>
          <w:bCs/>
          <w:kern w:val="0"/>
          <w:szCs w:val="21"/>
        </w:rPr>
      </w:pPr>
      <w:r w:rsidRPr="00A145FC">
        <w:rPr>
          <w:rFonts w:ascii="宋体" w:hAnsi="宋体" w:cs="宋体" w:hint="eastAsia"/>
          <w:bCs/>
          <w:kern w:val="0"/>
          <w:szCs w:val="21"/>
        </w:rPr>
        <w:t>3.1.</w:t>
      </w:r>
      <w:r w:rsidRPr="00A145FC">
        <w:rPr>
          <w:rFonts w:ascii="宋体" w:hAnsi="宋体" w:cs="宋体" w:hint="eastAsia"/>
          <w:bCs/>
          <w:kern w:val="0"/>
          <w:szCs w:val="21"/>
        </w:rPr>
        <w:tab/>
        <w:t>单点控制所有的液相部分和质谱部分。可以实现数据采集，数据分析，液相和质谱同步控制，在线监测，反馈显示和序列采集；</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3.2.</w:t>
      </w:r>
      <w:r w:rsidRPr="00A145FC">
        <w:rPr>
          <w:rFonts w:ascii="宋体" w:hAnsi="宋体" w:cs="宋体" w:hint="eastAsia"/>
          <w:bCs/>
          <w:kern w:val="0"/>
          <w:szCs w:val="21"/>
        </w:rPr>
        <w:tab/>
        <w:t>数据采集模式</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3.2.1.</w:t>
      </w:r>
      <w:r w:rsidRPr="00A145FC">
        <w:rPr>
          <w:rFonts w:ascii="宋体" w:hAnsi="宋体" w:cs="宋体" w:hint="eastAsia"/>
          <w:bCs/>
          <w:kern w:val="0"/>
          <w:szCs w:val="21"/>
        </w:rPr>
        <w:tab/>
        <w:t>全扫描（SCAN）；</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3.2.2.</w:t>
      </w:r>
      <w:r w:rsidRPr="00A145FC">
        <w:rPr>
          <w:rFonts w:ascii="宋体" w:hAnsi="宋体" w:cs="宋体" w:hint="eastAsia"/>
          <w:bCs/>
          <w:kern w:val="0"/>
          <w:szCs w:val="21"/>
        </w:rPr>
        <w:tab/>
        <w:t>选择离子扫描（SIM）；</w:t>
      </w:r>
    </w:p>
    <w:p w:rsidR="00277891" w:rsidRPr="00A145FC" w:rsidRDefault="000B6322">
      <w:pPr>
        <w:widowControl/>
        <w:spacing w:line="360" w:lineRule="auto"/>
        <w:ind w:left="840" w:hangingChars="400" w:hanging="840"/>
        <w:contextualSpacing/>
        <w:jc w:val="left"/>
        <w:rPr>
          <w:rFonts w:ascii="宋体" w:hAnsi="宋体" w:cs="宋体"/>
          <w:bCs/>
          <w:kern w:val="0"/>
          <w:szCs w:val="21"/>
        </w:rPr>
      </w:pPr>
      <w:r w:rsidRPr="00A145FC">
        <w:rPr>
          <w:rFonts w:ascii="宋体" w:hAnsi="宋体" w:cs="宋体" w:hint="eastAsia"/>
          <w:bCs/>
          <w:kern w:val="0"/>
          <w:szCs w:val="21"/>
        </w:rPr>
        <w:t>3.2.3.</w:t>
      </w:r>
      <w:r w:rsidRPr="00A145FC">
        <w:rPr>
          <w:rFonts w:ascii="宋体" w:hAnsi="宋体" w:cs="宋体" w:hint="eastAsia"/>
          <w:bCs/>
          <w:kern w:val="0"/>
          <w:szCs w:val="21"/>
        </w:rPr>
        <w:tab/>
        <w:t>数据相关(Data dependent)扫描功能：离子排除与优先离子选择扫描功能；智能碎裂能量选择功能；优先价态选择扫描；</w:t>
      </w:r>
    </w:p>
    <w:p w:rsidR="00277891" w:rsidRPr="00A145FC" w:rsidRDefault="000B6322">
      <w:pPr>
        <w:widowControl/>
        <w:spacing w:line="360" w:lineRule="auto"/>
        <w:ind w:left="735" w:hangingChars="350" w:hanging="735"/>
        <w:contextualSpacing/>
        <w:jc w:val="left"/>
        <w:rPr>
          <w:rFonts w:ascii="宋体" w:hAnsi="宋体" w:cs="宋体"/>
          <w:bCs/>
          <w:kern w:val="0"/>
          <w:szCs w:val="21"/>
        </w:rPr>
      </w:pPr>
      <w:r w:rsidRPr="00A145FC">
        <w:rPr>
          <w:rFonts w:ascii="宋体" w:hAnsi="宋体" w:cs="宋体" w:hint="eastAsia"/>
          <w:bCs/>
          <w:kern w:val="0"/>
          <w:szCs w:val="21"/>
        </w:rPr>
        <w:t>3.2.4.</w:t>
      </w:r>
      <w:r w:rsidRPr="00A145FC">
        <w:rPr>
          <w:rFonts w:ascii="宋体" w:hAnsi="宋体" w:cs="宋体" w:hint="eastAsia"/>
          <w:bCs/>
          <w:kern w:val="0"/>
          <w:szCs w:val="21"/>
        </w:rPr>
        <w:tab/>
      </w:r>
      <w:r w:rsidRPr="00A145FC">
        <w:rPr>
          <w:rFonts w:ascii="宋体" w:hAnsi="宋体" w:cs="宋体"/>
          <w:bCs/>
          <w:kern w:val="0"/>
          <w:szCs w:val="21"/>
        </w:rPr>
        <w:t xml:space="preserve"> </w:t>
      </w:r>
      <w:r w:rsidRPr="00A145FC">
        <w:rPr>
          <w:rFonts w:ascii="宋体" w:hAnsi="宋体" w:cs="宋体" w:hint="eastAsia"/>
          <w:bCs/>
          <w:kern w:val="0"/>
          <w:szCs w:val="21"/>
        </w:rPr>
        <w:t>目标离子的质谱/质谱采集(target MS/MS): 针对筛查出来的目标化合物进行结构分析和确定；</w:t>
      </w:r>
    </w:p>
    <w:p w:rsidR="00277891" w:rsidRPr="00A145FC" w:rsidRDefault="000B6322">
      <w:pPr>
        <w:widowControl/>
        <w:spacing w:line="360" w:lineRule="auto"/>
        <w:ind w:left="735" w:hangingChars="350" w:hanging="735"/>
        <w:contextualSpacing/>
        <w:jc w:val="left"/>
        <w:rPr>
          <w:rFonts w:ascii="宋体" w:hAnsi="宋体" w:cs="宋体"/>
          <w:bCs/>
          <w:kern w:val="0"/>
          <w:szCs w:val="21"/>
        </w:rPr>
      </w:pPr>
      <w:r w:rsidRPr="00A145FC">
        <w:rPr>
          <w:rFonts w:ascii="宋体" w:hAnsi="宋体" w:cs="宋体" w:hint="eastAsia"/>
          <w:bCs/>
          <w:kern w:val="0"/>
          <w:szCs w:val="21"/>
        </w:rPr>
        <w:t>3.2.5.</w:t>
      </w:r>
      <w:r w:rsidRPr="00A145FC">
        <w:rPr>
          <w:rFonts w:ascii="宋体" w:hAnsi="宋体" w:cs="宋体" w:hint="eastAsia"/>
          <w:bCs/>
          <w:kern w:val="0"/>
          <w:szCs w:val="21"/>
        </w:rPr>
        <w:tab/>
        <w:t>自动的质谱/质谱采集(auto MS/MS): 根据设定的阈值，自动选择母离子进行二级碎裂，同时得到含有精确质量数信息的母离子和子离子；</w:t>
      </w:r>
    </w:p>
    <w:p w:rsidR="00277891" w:rsidRPr="00A145FC" w:rsidRDefault="000B6322">
      <w:pPr>
        <w:widowControl/>
        <w:spacing w:line="360" w:lineRule="auto"/>
        <w:ind w:left="840" w:hangingChars="400" w:hanging="840"/>
        <w:contextualSpacing/>
        <w:jc w:val="left"/>
        <w:rPr>
          <w:rFonts w:ascii="宋体" w:hAnsi="宋体" w:cs="宋体"/>
          <w:bCs/>
          <w:kern w:val="0"/>
          <w:szCs w:val="21"/>
        </w:rPr>
      </w:pPr>
      <w:r w:rsidRPr="00A145FC">
        <w:rPr>
          <w:rFonts w:ascii="宋体" w:hAnsi="宋体" w:cs="宋体" w:hint="eastAsia"/>
          <w:bCs/>
          <w:kern w:val="0"/>
          <w:szCs w:val="21"/>
        </w:rPr>
        <w:t>3.2.6.</w:t>
      </w:r>
      <w:r w:rsidRPr="00A145FC">
        <w:rPr>
          <w:rFonts w:ascii="宋体" w:hAnsi="宋体" w:cs="宋体" w:hint="eastAsia"/>
          <w:bCs/>
          <w:kern w:val="0"/>
          <w:szCs w:val="21"/>
        </w:rPr>
        <w:tab/>
        <w:t>All IonMS/MS (AIM): 在一次采集中，自动设置高中低三个不同能量的源内碰撞诱导裂解电压或者三个不同能量碰撞池电压，同时采集母离子和子离子的信息。</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3.3.</w:t>
      </w:r>
      <w:r w:rsidRPr="00A145FC">
        <w:rPr>
          <w:rFonts w:ascii="宋体" w:hAnsi="宋体" w:cs="宋体" w:hint="eastAsia"/>
          <w:bCs/>
          <w:kern w:val="0"/>
          <w:szCs w:val="21"/>
        </w:rPr>
        <w:tab/>
        <w:t>数据定性分析</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3.3.1.</w:t>
      </w:r>
      <w:r w:rsidRPr="00A145FC">
        <w:rPr>
          <w:rFonts w:ascii="宋体" w:hAnsi="宋体" w:cs="宋体" w:hint="eastAsia"/>
          <w:bCs/>
          <w:kern w:val="0"/>
          <w:szCs w:val="21"/>
        </w:rPr>
        <w:tab/>
        <w:t>能同时处理多组数据；</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3.3.2.</w:t>
      </w:r>
      <w:r w:rsidRPr="00A145FC">
        <w:rPr>
          <w:rFonts w:ascii="宋体" w:hAnsi="宋体" w:cs="宋体" w:hint="eastAsia"/>
          <w:bCs/>
          <w:kern w:val="0"/>
          <w:szCs w:val="21"/>
        </w:rPr>
        <w:tab/>
        <w:t>分子特征提取(MFE)功能从海量数据提取化合物峰；</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3.3.3.</w:t>
      </w:r>
      <w:r w:rsidRPr="00A145FC">
        <w:rPr>
          <w:rFonts w:ascii="宋体" w:hAnsi="宋体" w:cs="宋体" w:hint="eastAsia"/>
          <w:bCs/>
          <w:kern w:val="0"/>
          <w:szCs w:val="21"/>
        </w:rPr>
        <w:tab/>
        <w:t>自动计算每个峰的化学式(MFG)，计算同位素比；</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lastRenderedPageBreak/>
        <w:t>3.3.4.</w:t>
      </w:r>
      <w:r w:rsidRPr="00A145FC">
        <w:rPr>
          <w:rFonts w:ascii="宋体" w:hAnsi="宋体" w:cs="宋体" w:hint="eastAsia"/>
          <w:bCs/>
          <w:kern w:val="0"/>
          <w:szCs w:val="21"/>
        </w:rPr>
        <w:tab/>
        <w:t>数据相关模式的MS/MS谱化合物找寻功能；</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3.3.5.</w:t>
      </w:r>
      <w:r w:rsidRPr="00A145FC">
        <w:rPr>
          <w:rFonts w:ascii="宋体" w:hAnsi="宋体" w:cs="宋体" w:hint="eastAsia"/>
          <w:bCs/>
          <w:kern w:val="0"/>
          <w:szCs w:val="21"/>
        </w:rPr>
        <w:tab/>
        <w:t>质量精确度，同位素比来确定最终化学式；</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3.3.6.</w:t>
      </w:r>
      <w:r w:rsidRPr="00A145FC">
        <w:rPr>
          <w:rFonts w:ascii="宋体" w:hAnsi="宋体" w:cs="宋体" w:hint="eastAsia"/>
          <w:bCs/>
          <w:kern w:val="0"/>
          <w:szCs w:val="21"/>
        </w:rPr>
        <w:tab/>
        <w:t>未知物结构推导与解析功能(MSC) 。</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3.4.</w:t>
      </w:r>
      <w:r w:rsidRPr="00A145FC">
        <w:rPr>
          <w:rFonts w:ascii="宋体" w:hAnsi="宋体" w:cs="宋体" w:hint="eastAsia"/>
          <w:bCs/>
          <w:kern w:val="0"/>
          <w:szCs w:val="21"/>
        </w:rPr>
        <w:tab/>
        <w:t>统计学数据处理与分析</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3.4.1.</w:t>
      </w:r>
      <w:r w:rsidRPr="00A145FC">
        <w:rPr>
          <w:rFonts w:ascii="宋体" w:hAnsi="宋体" w:cs="宋体" w:hint="eastAsia"/>
          <w:bCs/>
          <w:kern w:val="0"/>
          <w:szCs w:val="21"/>
        </w:rPr>
        <w:tab/>
        <w:t>能够自动对多个或多组数据进行全面的多变量和单变量统计分析；</w:t>
      </w:r>
    </w:p>
    <w:p w:rsidR="00277891" w:rsidRPr="00A145FC" w:rsidRDefault="000B6322">
      <w:pPr>
        <w:widowControl/>
        <w:spacing w:line="360" w:lineRule="auto"/>
        <w:ind w:left="735" w:hangingChars="350" w:hanging="735"/>
        <w:contextualSpacing/>
        <w:jc w:val="left"/>
        <w:rPr>
          <w:rFonts w:ascii="宋体" w:hAnsi="宋体" w:cs="宋体"/>
          <w:bCs/>
          <w:kern w:val="0"/>
          <w:szCs w:val="21"/>
        </w:rPr>
      </w:pPr>
      <w:r w:rsidRPr="00A145FC">
        <w:rPr>
          <w:rFonts w:ascii="宋体" w:hAnsi="宋体" w:cs="宋体" w:hint="eastAsia"/>
          <w:bCs/>
          <w:kern w:val="0"/>
          <w:szCs w:val="21"/>
        </w:rPr>
        <w:t>3.4.2.</w:t>
      </w:r>
      <w:r w:rsidRPr="00A145FC">
        <w:rPr>
          <w:rFonts w:ascii="宋体" w:hAnsi="宋体" w:cs="宋体" w:hint="eastAsia"/>
          <w:bCs/>
          <w:kern w:val="0"/>
          <w:szCs w:val="21"/>
        </w:rPr>
        <w:tab/>
        <w:t>可以使用方差分析 (ANOVA)、主成分分析 (PCA)、偏最小二乘分析（PLS-DA）、聚类分析、火山图、层次聚类、类预测以及用户自己编写的R脚本进行统计学差异分析；</w:t>
      </w:r>
    </w:p>
    <w:p w:rsidR="00277891" w:rsidRPr="00A145FC" w:rsidRDefault="000B6322">
      <w:pPr>
        <w:widowControl/>
        <w:spacing w:line="360" w:lineRule="auto"/>
        <w:ind w:left="735" w:hangingChars="350" w:hanging="735"/>
        <w:contextualSpacing/>
        <w:jc w:val="left"/>
        <w:rPr>
          <w:rFonts w:ascii="宋体" w:hAnsi="宋体" w:cs="宋体"/>
          <w:bCs/>
          <w:kern w:val="0"/>
          <w:szCs w:val="21"/>
        </w:rPr>
      </w:pPr>
      <w:r w:rsidRPr="00A145FC">
        <w:rPr>
          <w:rFonts w:ascii="宋体" w:hAnsi="宋体" w:cs="宋体" w:hint="eastAsia"/>
          <w:bCs/>
          <w:kern w:val="0"/>
          <w:szCs w:val="21"/>
        </w:rPr>
        <w:t>3.4.3.</w:t>
      </w:r>
      <w:r w:rsidRPr="00A145FC">
        <w:rPr>
          <w:rFonts w:ascii="宋体" w:hAnsi="宋体" w:cs="宋体" w:hint="eastAsia"/>
          <w:bCs/>
          <w:kern w:val="0"/>
          <w:szCs w:val="21"/>
        </w:rPr>
        <w:tab/>
        <w:t>▲ 能够自动进行生物通路分析，包括经典的Pathway分析和自动构建生物代谢通路功能，并且能自动将经典代谢通路上有而实验中未发现的生物标记物自动生成数据库，以进行靶标组学分析。Pathway分析能整合多组学信息（基因组学、转录组学、蛋白组学、代谢组学等），并标注在同一张通路图中，便于用户发表文章使用。</w:t>
      </w:r>
    </w:p>
    <w:p w:rsidR="00277891" w:rsidRPr="00A145FC" w:rsidRDefault="000B6322">
      <w:pPr>
        <w:widowControl/>
        <w:spacing w:line="360" w:lineRule="auto"/>
        <w:ind w:left="735" w:hangingChars="350" w:hanging="735"/>
        <w:contextualSpacing/>
        <w:jc w:val="left"/>
        <w:rPr>
          <w:rFonts w:ascii="宋体" w:hAnsi="宋体" w:cs="宋体"/>
          <w:bCs/>
          <w:kern w:val="0"/>
          <w:szCs w:val="21"/>
        </w:rPr>
      </w:pPr>
      <w:r w:rsidRPr="00A145FC">
        <w:rPr>
          <w:rFonts w:ascii="宋体" w:hAnsi="宋体" w:cs="宋体" w:hint="eastAsia"/>
          <w:bCs/>
          <w:kern w:val="0"/>
          <w:szCs w:val="21"/>
        </w:rPr>
        <w:t>3.5.</w:t>
      </w:r>
      <w:r w:rsidRPr="00A145FC">
        <w:rPr>
          <w:rFonts w:ascii="宋体" w:hAnsi="宋体" w:cs="宋体" w:hint="eastAsia"/>
          <w:bCs/>
          <w:kern w:val="0"/>
          <w:szCs w:val="21"/>
        </w:rPr>
        <w:tab/>
        <w:t>代谢组学数据库：收录79000+代谢物的精确质量数据库，其中9000+化合物有精确质量数二级质谱图；；</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w:t>
      </w:r>
      <w:r w:rsidRPr="00A145FC">
        <w:rPr>
          <w:rFonts w:ascii="宋体" w:hAnsi="宋体" w:cs="宋体"/>
          <w:bCs/>
          <w:kern w:val="0"/>
          <w:szCs w:val="21"/>
        </w:rPr>
        <w:t>6</w:t>
      </w:r>
      <w:r w:rsidRPr="00A145FC">
        <w:rPr>
          <w:rFonts w:ascii="宋体" w:hAnsi="宋体" w:cs="宋体" w:hint="eastAsia"/>
          <w:bCs/>
          <w:kern w:val="0"/>
          <w:szCs w:val="21"/>
        </w:rPr>
        <w:t>.</w:t>
      </w:r>
      <w:r w:rsidRPr="00A145FC">
        <w:rPr>
          <w:rFonts w:ascii="宋体" w:hAnsi="宋体" w:cs="宋体" w:hint="eastAsia"/>
          <w:bCs/>
          <w:kern w:val="0"/>
          <w:szCs w:val="21"/>
        </w:rPr>
        <w:tab/>
        <w:t xml:space="preserve">蛋白质及多肽鉴定软件： </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w:t>
      </w:r>
      <w:r w:rsidRPr="00A145FC">
        <w:rPr>
          <w:rFonts w:ascii="宋体" w:hAnsi="宋体" w:cs="宋体"/>
          <w:bCs/>
          <w:kern w:val="0"/>
          <w:szCs w:val="21"/>
        </w:rPr>
        <w:t>6</w:t>
      </w:r>
      <w:r w:rsidRPr="00A145FC">
        <w:rPr>
          <w:rFonts w:ascii="宋体" w:hAnsi="宋体" w:cs="宋体" w:hint="eastAsia"/>
          <w:bCs/>
          <w:kern w:val="0"/>
          <w:szCs w:val="21"/>
        </w:rPr>
        <w:t>.1.</w:t>
      </w:r>
      <w:r w:rsidRPr="00A145FC">
        <w:rPr>
          <w:rFonts w:ascii="宋体" w:hAnsi="宋体" w:cs="宋体" w:hint="eastAsia"/>
          <w:bCs/>
          <w:kern w:val="0"/>
          <w:szCs w:val="21"/>
        </w:rPr>
        <w:tab/>
        <w:t>处理复杂的完整蛋白质混合物分析，可以快速发现样品中的蛋白质并计算分子量；</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w:t>
      </w:r>
      <w:r w:rsidRPr="00A145FC">
        <w:rPr>
          <w:rFonts w:ascii="宋体" w:hAnsi="宋体" w:cs="宋体"/>
          <w:bCs/>
          <w:kern w:val="0"/>
          <w:szCs w:val="21"/>
        </w:rPr>
        <w:t>6</w:t>
      </w:r>
      <w:r w:rsidRPr="00A145FC">
        <w:rPr>
          <w:rFonts w:ascii="宋体" w:hAnsi="宋体" w:cs="宋体" w:hint="eastAsia"/>
          <w:bCs/>
          <w:kern w:val="0"/>
          <w:szCs w:val="21"/>
        </w:rPr>
        <w:t>.2.</w:t>
      </w:r>
      <w:r w:rsidRPr="00A145FC">
        <w:rPr>
          <w:rFonts w:ascii="宋体" w:hAnsi="宋体" w:cs="宋体" w:hint="eastAsia"/>
          <w:bCs/>
          <w:kern w:val="0"/>
          <w:szCs w:val="21"/>
        </w:rPr>
        <w:tab/>
        <w:t>独特的分子特征发现和解卷积算法（MFE）专门用于小分子的分析，如合成肽和蛋白质酶解物</w:t>
      </w:r>
    </w:p>
    <w:p w:rsidR="00277891" w:rsidRPr="00A145FC" w:rsidRDefault="000B6322">
      <w:pPr>
        <w:widowControl/>
        <w:spacing w:line="360" w:lineRule="auto"/>
        <w:ind w:left="735" w:hangingChars="350" w:hanging="735"/>
        <w:contextualSpacing/>
        <w:jc w:val="left"/>
        <w:rPr>
          <w:rFonts w:ascii="宋体" w:hAnsi="宋体" w:cs="宋体"/>
          <w:bCs/>
          <w:kern w:val="0"/>
          <w:szCs w:val="21"/>
        </w:rPr>
      </w:pPr>
      <w:r w:rsidRPr="00A145FC">
        <w:rPr>
          <w:rFonts w:ascii="宋体" w:hAnsi="宋体" w:cs="宋体" w:hint="eastAsia"/>
          <w:bCs/>
          <w:kern w:val="0"/>
          <w:szCs w:val="21"/>
        </w:rPr>
        <w:t>3.</w:t>
      </w:r>
      <w:r w:rsidRPr="00A145FC">
        <w:rPr>
          <w:rFonts w:ascii="宋体" w:hAnsi="宋体" w:cs="宋体"/>
          <w:bCs/>
          <w:kern w:val="0"/>
          <w:szCs w:val="21"/>
        </w:rPr>
        <w:t>6</w:t>
      </w:r>
      <w:r w:rsidRPr="00A145FC">
        <w:rPr>
          <w:rFonts w:ascii="宋体" w:hAnsi="宋体" w:cs="宋体" w:hint="eastAsia"/>
          <w:bCs/>
          <w:kern w:val="0"/>
          <w:szCs w:val="21"/>
        </w:rPr>
        <w:t>.3.</w:t>
      </w:r>
      <w:r w:rsidRPr="00A145FC">
        <w:rPr>
          <w:rFonts w:ascii="宋体" w:hAnsi="宋体" w:cs="宋体" w:hint="eastAsia"/>
          <w:bCs/>
          <w:kern w:val="0"/>
          <w:szCs w:val="21"/>
        </w:rPr>
        <w:tab/>
        <w:t>氨基酸序列编辑器，可以轻而易举地进行序列设定和已知类型修饰的定义（全局修饰或位点特异性修饰，固定修饰或可变修饰）；</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3.7.4.</w:t>
      </w:r>
      <w:r w:rsidRPr="00A145FC">
        <w:rPr>
          <w:rFonts w:ascii="宋体" w:hAnsi="宋体" w:cs="宋体" w:hint="eastAsia"/>
          <w:bCs/>
          <w:kern w:val="0"/>
          <w:szCs w:val="21"/>
        </w:rPr>
        <w:tab/>
        <w:t>序列匹配器，加速了预期蛋白质确认和非预期序列修饰的鉴别。</w:t>
      </w:r>
    </w:p>
    <w:p w:rsidR="00277891" w:rsidRPr="00A145FC" w:rsidRDefault="000B6322">
      <w:pPr>
        <w:widowControl/>
        <w:spacing w:line="360" w:lineRule="auto"/>
        <w:contextualSpacing/>
        <w:jc w:val="left"/>
        <w:rPr>
          <w:rFonts w:ascii="宋体" w:hAnsi="宋体" w:cs="宋体"/>
          <w:b/>
          <w:bCs/>
          <w:kern w:val="0"/>
          <w:szCs w:val="21"/>
        </w:rPr>
      </w:pPr>
      <w:r w:rsidRPr="00A145FC">
        <w:rPr>
          <w:rFonts w:ascii="宋体" w:hAnsi="宋体" w:cs="宋体" w:hint="eastAsia"/>
          <w:b/>
          <w:bCs/>
          <w:kern w:val="0"/>
          <w:szCs w:val="21"/>
        </w:rPr>
        <w:t>4.</w:t>
      </w:r>
      <w:r w:rsidRPr="00A145FC">
        <w:rPr>
          <w:rFonts w:ascii="宋体" w:hAnsi="宋体" w:cs="宋体" w:hint="eastAsia"/>
          <w:b/>
          <w:bCs/>
          <w:kern w:val="0"/>
          <w:szCs w:val="21"/>
        </w:rPr>
        <w:tab/>
        <w:t>电脑及打印机</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4.1.</w:t>
      </w:r>
      <w:r w:rsidRPr="00A145FC">
        <w:rPr>
          <w:rFonts w:ascii="宋体" w:hAnsi="宋体" w:cs="宋体" w:hint="eastAsia"/>
          <w:bCs/>
          <w:kern w:val="0"/>
          <w:szCs w:val="21"/>
        </w:rPr>
        <w:tab/>
        <w:t>Microsoft windows 10 操作系统；</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4.2.</w:t>
      </w:r>
      <w:r w:rsidRPr="00A145FC">
        <w:rPr>
          <w:rFonts w:ascii="宋体" w:hAnsi="宋体" w:cs="宋体" w:hint="eastAsia"/>
          <w:bCs/>
          <w:kern w:val="0"/>
          <w:szCs w:val="21"/>
        </w:rPr>
        <w:tab/>
        <w:t>MassHunter化学工作站进行仪器控制，定性和定量分析；</w:t>
      </w:r>
    </w:p>
    <w:p w:rsidR="00277891" w:rsidRPr="00A145FC" w:rsidRDefault="000B6322">
      <w:pPr>
        <w:widowControl/>
        <w:spacing w:line="360" w:lineRule="auto"/>
        <w:ind w:left="840" w:hangingChars="400" w:hanging="840"/>
        <w:contextualSpacing/>
        <w:jc w:val="left"/>
        <w:rPr>
          <w:rFonts w:ascii="宋体" w:hAnsi="宋体" w:cs="宋体"/>
          <w:bCs/>
          <w:kern w:val="0"/>
          <w:szCs w:val="21"/>
        </w:rPr>
      </w:pPr>
      <w:r w:rsidRPr="00A145FC">
        <w:rPr>
          <w:rFonts w:ascii="宋体" w:hAnsi="宋体" w:cs="宋体" w:hint="eastAsia"/>
          <w:bCs/>
          <w:kern w:val="0"/>
          <w:szCs w:val="21"/>
        </w:rPr>
        <w:t xml:space="preserve">4.3.   </w:t>
      </w:r>
      <w:r w:rsidRPr="00A145FC">
        <w:rPr>
          <w:rFonts w:ascii="宋体" w:hAnsi="宋体" w:cs="宋体"/>
          <w:bCs/>
          <w:kern w:val="0"/>
          <w:szCs w:val="21"/>
        </w:rPr>
        <w:t xml:space="preserve"> </w:t>
      </w:r>
      <w:r w:rsidRPr="00A145FC">
        <w:rPr>
          <w:rFonts w:ascii="宋体" w:hAnsi="宋体" w:cs="宋体" w:hint="eastAsia"/>
          <w:bCs/>
          <w:kern w:val="0"/>
          <w:szCs w:val="21"/>
        </w:rPr>
        <w:t>电脑服务器级工作站：性能不低于Intel 4核CPU, 8GB内存, 2×500 GB硬盘（一个备份）, 独立显卡，DVD/CD-RW, Windows 操作系统，24”液晶显示器；</w:t>
      </w:r>
    </w:p>
    <w:p w:rsidR="00277891" w:rsidRPr="00A145FC" w:rsidRDefault="000B6322">
      <w:pPr>
        <w:widowControl/>
        <w:spacing w:line="360" w:lineRule="auto"/>
        <w:ind w:left="735" w:hangingChars="350" w:hanging="735"/>
        <w:contextualSpacing/>
        <w:jc w:val="left"/>
        <w:rPr>
          <w:rFonts w:ascii="宋体" w:hAnsi="宋体" w:cs="宋体"/>
          <w:bCs/>
          <w:kern w:val="0"/>
          <w:szCs w:val="21"/>
        </w:rPr>
      </w:pPr>
      <w:r w:rsidRPr="00A145FC">
        <w:rPr>
          <w:rFonts w:ascii="宋体" w:hAnsi="宋体" w:cs="宋体" w:hint="eastAsia"/>
          <w:bCs/>
          <w:kern w:val="0"/>
          <w:szCs w:val="21"/>
        </w:rPr>
        <w:t>4.4.</w:t>
      </w:r>
      <w:r w:rsidRPr="00A145FC">
        <w:rPr>
          <w:rFonts w:ascii="宋体" w:hAnsi="宋体" w:cs="宋体" w:hint="eastAsia"/>
          <w:bCs/>
          <w:kern w:val="0"/>
          <w:szCs w:val="21"/>
        </w:rPr>
        <w:tab/>
        <w:t xml:space="preserve">激光双面打印机：打印速度：不低于40 ppm，最高分辨率可达：1200 x 1200 dpi，打印负荷：每月A4最高可达100000页；处理器速度: 不低于 540 MHz ，打印语言： PCL 5e；HP PCL 6、PostScript Level 3 仿真；显示屏：不小于2.25 英寸液晶显示屏，标配端口：1个高速USB 2.0 端口、1 个前置 USB2.0 端口、2 个用于合作伙伴解决方案的内置附件端口、1 个 EIO 插槽，内存：最大可达640MB ，纸张处理：不低于进纸100 页、出纸250页，支持的介质尺寸: A4、A4、B5、A6。 </w:t>
      </w:r>
    </w:p>
    <w:p w:rsidR="00277891" w:rsidRPr="00A145FC" w:rsidRDefault="000B6322">
      <w:pPr>
        <w:widowControl/>
        <w:spacing w:line="360" w:lineRule="auto"/>
        <w:contextualSpacing/>
        <w:jc w:val="left"/>
        <w:rPr>
          <w:rFonts w:ascii="宋体" w:hAnsi="宋体" w:cs="宋体"/>
          <w:b/>
          <w:bCs/>
          <w:kern w:val="0"/>
          <w:szCs w:val="21"/>
        </w:rPr>
      </w:pPr>
      <w:r w:rsidRPr="00A145FC">
        <w:rPr>
          <w:rFonts w:ascii="宋体" w:hAnsi="宋体" w:cs="宋体" w:hint="eastAsia"/>
          <w:b/>
          <w:bCs/>
          <w:kern w:val="0"/>
          <w:szCs w:val="21"/>
        </w:rPr>
        <w:lastRenderedPageBreak/>
        <w:t>5.</w:t>
      </w:r>
      <w:r w:rsidRPr="00A145FC">
        <w:rPr>
          <w:rFonts w:ascii="宋体" w:hAnsi="宋体" w:cs="宋体" w:hint="eastAsia"/>
          <w:b/>
          <w:bCs/>
          <w:kern w:val="0"/>
          <w:szCs w:val="21"/>
        </w:rPr>
        <w:tab/>
        <w:t>氮气发生器</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5.1.</w:t>
      </w:r>
      <w:r w:rsidRPr="00A145FC">
        <w:rPr>
          <w:rFonts w:ascii="宋体" w:hAnsi="宋体" w:cs="宋体" w:hint="eastAsia"/>
          <w:bCs/>
          <w:kern w:val="0"/>
          <w:szCs w:val="21"/>
        </w:rPr>
        <w:tab/>
        <w:t>采用超细化中空纤维膜分离技术，所产氮气纯度高；</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5.2.</w:t>
      </w:r>
      <w:r w:rsidRPr="00A145FC">
        <w:rPr>
          <w:rFonts w:ascii="宋体" w:hAnsi="宋体" w:cs="宋体" w:hint="eastAsia"/>
          <w:bCs/>
          <w:kern w:val="0"/>
          <w:szCs w:val="21"/>
        </w:rPr>
        <w:tab/>
        <w:t>膜分离器采用螺旋卷式分离结构，以增加膜比表面积，提高氮气发生器分离效率；</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5.3.</w:t>
      </w:r>
      <w:r w:rsidRPr="00A145FC">
        <w:rPr>
          <w:rFonts w:ascii="宋体" w:hAnsi="宋体" w:cs="宋体" w:hint="eastAsia"/>
          <w:bCs/>
          <w:kern w:val="0"/>
          <w:szCs w:val="21"/>
        </w:rPr>
        <w:tab/>
        <w:t>输出压力≥100psi/6.9bar，能够完全满足多级质谱气源要求；</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5.4.</w:t>
      </w:r>
      <w:r w:rsidRPr="00A145FC">
        <w:rPr>
          <w:rFonts w:ascii="宋体" w:hAnsi="宋体" w:cs="宋体" w:hint="eastAsia"/>
          <w:bCs/>
          <w:kern w:val="0"/>
          <w:szCs w:val="21"/>
        </w:rPr>
        <w:tab/>
        <w:t>氮气流速、纯度：流速范围0-35L/min 最高纯度可达99.5％；</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5.5.</w:t>
      </w:r>
      <w:r w:rsidRPr="00A145FC">
        <w:rPr>
          <w:rFonts w:ascii="宋体" w:hAnsi="宋体" w:cs="宋体" w:hint="eastAsia"/>
          <w:bCs/>
          <w:kern w:val="0"/>
          <w:szCs w:val="21"/>
        </w:rPr>
        <w:tab/>
        <w:t>具有双压力保护装置：当氮气发生器内部压力异常时，系统具有自我保护功能；</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5.6.</w:t>
      </w:r>
      <w:r w:rsidRPr="00A145FC">
        <w:rPr>
          <w:rFonts w:ascii="宋体" w:hAnsi="宋体" w:cs="宋体" w:hint="eastAsia"/>
          <w:bCs/>
          <w:kern w:val="0"/>
          <w:szCs w:val="21"/>
        </w:rPr>
        <w:tab/>
        <w:t>内置由两台进口空气压缩机集成的超空压系统；</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5.7.</w:t>
      </w:r>
      <w:r w:rsidRPr="00A145FC">
        <w:rPr>
          <w:rFonts w:ascii="宋体" w:hAnsi="宋体" w:cs="宋体" w:hint="eastAsia"/>
          <w:bCs/>
          <w:kern w:val="0"/>
          <w:szCs w:val="21"/>
        </w:rPr>
        <w:tab/>
        <w:t>内置两个大功率对流扇，减轻空压机负担，延长氮气发生器使用寿命；</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5.8.</w:t>
      </w:r>
      <w:r w:rsidRPr="00A145FC">
        <w:rPr>
          <w:rFonts w:ascii="宋体" w:hAnsi="宋体" w:cs="宋体" w:hint="eastAsia"/>
          <w:bCs/>
          <w:kern w:val="0"/>
          <w:szCs w:val="21"/>
        </w:rPr>
        <w:tab/>
        <w:t>耐高湿环境：环境相对湿度≥80％情况下，氮气发生器仍可正常运行；</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5.9.</w:t>
      </w:r>
      <w:r w:rsidRPr="00A145FC">
        <w:rPr>
          <w:rFonts w:ascii="宋体" w:hAnsi="宋体" w:cs="宋体" w:hint="eastAsia"/>
          <w:bCs/>
          <w:kern w:val="0"/>
          <w:szCs w:val="21"/>
        </w:rPr>
        <w:tab/>
        <w:t>内置消音器及隔音机箱，系统（包括主机和压缩机）噪音水平：≤54dB@1m；</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5.10.</w:t>
      </w:r>
      <w:r w:rsidRPr="00A145FC">
        <w:rPr>
          <w:rFonts w:ascii="宋体" w:hAnsi="宋体" w:cs="宋体" w:hint="eastAsia"/>
          <w:bCs/>
          <w:kern w:val="0"/>
          <w:szCs w:val="21"/>
        </w:rPr>
        <w:tab/>
        <w:t>氮气压力露点低: ≤－40℃；</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5.11.</w:t>
      </w:r>
      <w:r w:rsidRPr="00A145FC">
        <w:rPr>
          <w:rFonts w:ascii="宋体" w:hAnsi="宋体" w:cs="宋体" w:hint="eastAsia"/>
          <w:bCs/>
          <w:kern w:val="0"/>
          <w:szCs w:val="21"/>
        </w:rPr>
        <w:tab/>
        <w:t>无悬浮液体，无邻苯二甲酸酯；</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5.12.</w:t>
      </w:r>
      <w:r w:rsidRPr="00A145FC">
        <w:rPr>
          <w:rFonts w:ascii="宋体" w:hAnsi="宋体" w:cs="宋体" w:hint="eastAsia"/>
          <w:bCs/>
          <w:kern w:val="0"/>
          <w:szCs w:val="21"/>
        </w:rPr>
        <w:tab/>
        <w:t>空压机和氮气发生器连接方式：空压机内置式；</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5.13.</w:t>
      </w:r>
      <w:r w:rsidRPr="00A145FC">
        <w:rPr>
          <w:rFonts w:ascii="宋体" w:hAnsi="宋体" w:cs="宋体" w:hint="eastAsia"/>
          <w:bCs/>
          <w:kern w:val="0"/>
          <w:szCs w:val="21"/>
        </w:rPr>
        <w:tab/>
        <w:t>实际运行时间在线显示，便于维护保养；</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5.14.</w:t>
      </w:r>
      <w:r w:rsidRPr="00A145FC">
        <w:rPr>
          <w:rFonts w:ascii="宋体" w:hAnsi="宋体" w:cs="宋体" w:hint="eastAsia"/>
          <w:bCs/>
          <w:kern w:val="0"/>
          <w:szCs w:val="21"/>
        </w:rPr>
        <w:tab/>
        <w:t>氮气发生器底部具承重轮及锁扣设计，安放平稳，移动方便；</w:t>
      </w:r>
    </w:p>
    <w:p w:rsidR="00277891" w:rsidRPr="00A145FC" w:rsidRDefault="000B6322">
      <w:pPr>
        <w:widowControl/>
        <w:spacing w:line="360" w:lineRule="auto"/>
        <w:contextualSpacing/>
        <w:jc w:val="left"/>
        <w:rPr>
          <w:rFonts w:ascii="宋体" w:hAnsi="宋体" w:cs="宋体"/>
          <w:bCs/>
          <w:kern w:val="0"/>
          <w:szCs w:val="21"/>
        </w:rPr>
      </w:pPr>
      <w:r w:rsidRPr="00A145FC">
        <w:rPr>
          <w:rFonts w:ascii="宋体" w:hAnsi="宋体" w:cs="宋体" w:hint="eastAsia"/>
          <w:bCs/>
          <w:kern w:val="0"/>
          <w:szCs w:val="21"/>
        </w:rPr>
        <w:t>5.15.</w:t>
      </w:r>
      <w:r w:rsidRPr="00A145FC">
        <w:rPr>
          <w:rFonts w:ascii="宋体" w:hAnsi="宋体" w:cs="宋体" w:hint="eastAsia"/>
          <w:bCs/>
          <w:kern w:val="0"/>
          <w:szCs w:val="21"/>
        </w:rPr>
        <w:tab/>
        <w:t>配备该设备正常运转所必备的工具包及所需的零配件。</w:t>
      </w:r>
    </w:p>
    <w:p w:rsidR="00277891" w:rsidRPr="00A145FC" w:rsidRDefault="000B6322">
      <w:pPr>
        <w:widowControl/>
        <w:spacing w:line="360" w:lineRule="auto"/>
        <w:contextualSpacing/>
        <w:jc w:val="left"/>
        <w:rPr>
          <w:rFonts w:ascii="宋体" w:hAnsi="宋体" w:cs="宋体"/>
          <w:b/>
          <w:bCs/>
          <w:kern w:val="0"/>
          <w:sz w:val="24"/>
          <w:szCs w:val="24"/>
        </w:rPr>
      </w:pPr>
      <w:r w:rsidRPr="00A145FC">
        <w:rPr>
          <w:rFonts w:ascii="宋体" w:hAnsi="宋体" w:cs="宋体" w:hint="eastAsia"/>
          <w:b/>
          <w:bCs/>
          <w:kern w:val="0"/>
          <w:sz w:val="24"/>
          <w:szCs w:val="24"/>
        </w:rPr>
        <w:t>（三）售后服务</w:t>
      </w:r>
    </w:p>
    <w:p w:rsidR="00277891" w:rsidRPr="00A145FC" w:rsidRDefault="000B6322">
      <w:pPr>
        <w:widowControl/>
        <w:adjustRightInd w:val="0"/>
        <w:snapToGrid w:val="0"/>
        <w:spacing w:line="360" w:lineRule="auto"/>
        <w:jc w:val="left"/>
        <w:rPr>
          <w:rFonts w:ascii="宋体" w:hAnsi="宋体" w:cs="宋体"/>
          <w:bCs/>
          <w:kern w:val="0"/>
          <w:szCs w:val="21"/>
        </w:rPr>
      </w:pPr>
      <w:r w:rsidRPr="00A145FC">
        <w:rPr>
          <w:rFonts w:ascii="宋体" w:hAnsi="宋体" w:cs="宋体" w:hint="eastAsia"/>
          <w:bCs/>
          <w:kern w:val="0"/>
          <w:szCs w:val="21"/>
        </w:rPr>
        <w:t>1．</w:t>
      </w:r>
      <w:r w:rsidRPr="00A145FC">
        <w:rPr>
          <w:rFonts w:ascii="宋体" w:hAnsi="宋体" w:cs="宋体" w:hint="eastAsia"/>
          <w:bCs/>
          <w:kern w:val="0"/>
          <w:szCs w:val="21"/>
        </w:rPr>
        <w:tab/>
        <w:t>厂家针对仪器提供免费的安装，调试及现场培训；</w:t>
      </w:r>
    </w:p>
    <w:p w:rsidR="00277891" w:rsidRPr="00A145FC" w:rsidRDefault="000B6322">
      <w:pPr>
        <w:widowControl/>
        <w:adjustRightInd w:val="0"/>
        <w:snapToGrid w:val="0"/>
        <w:spacing w:line="360" w:lineRule="auto"/>
        <w:jc w:val="left"/>
        <w:rPr>
          <w:rFonts w:ascii="宋体" w:hAnsi="宋体" w:cs="宋体"/>
          <w:bCs/>
          <w:kern w:val="0"/>
          <w:szCs w:val="21"/>
        </w:rPr>
      </w:pPr>
      <w:r w:rsidRPr="00A145FC">
        <w:rPr>
          <w:rFonts w:ascii="宋体" w:hAnsi="宋体" w:cs="宋体" w:hint="eastAsia"/>
          <w:bCs/>
          <w:kern w:val="0"/>
          <w:szCs w:val="21"/>
        </w:rPr>
        <w:t>2．</w:t>
      </w:r>
      <w:r w:rsidRPr="00A145FC">
        <w:rPr>
          <w:rFonts w:ascii="宋体" w:hAnsi="宋体" w:cs="宋体" w:hint="eastAsia"/>
          <w:bCs/>
          <w:kern w:val="0"/>
          <w:szCs w:val="21"/>
        </w:rPr>
        <w:tab/>
        <w:t>厂家提供3年的免费保修期，从验收合格开始计算；</w:t>
      </w:r>
    </w:p>
    <w:p w:rsidR="00277891" w:rsidRPr="00A145FC" w:rsidRDefault="000B6322">
      <w:pPr>
        <w:widowControl/>
        <w:adjustRightInd w:val="0"/>
        <w:snapToGrid w:val="0"/>
        <w:spacing w:line="360" w:lineRule="auto"/>
        <w:jc w:val="left"/>
        <w:rPr>
          <w:rFonts w:ascii="宋体" w:hAnsi="宋体" w:cs="宋体"/>
          <w:bCs/>
          <w:kern w:val="0"/>
          <w:szCs w:val="21"/>
        </w:rPr>
      </w:pPr>
      <w:r w:rsidRPr="00A145FC">
        <w:rPr>
          <w:rFonts w:ascii="宋体" w:hAnsi="宋体" w:cs="宋体" w:hint="eastAsia"/>
          <w:bCs/>
          <w:kern w:val="0"/>
          <w:szCs w:val="21"/>
        </w:rPr>
        <w:t>3．</w:t>
      </w:r>
      <w:r w:rsidRPr="00A145FC">
        <w:rPr>
          <w:rFonts w:ascii="宋体" w:hAnsi="宋体" w:cs="宋体" w:hint="eastAsia"/>
          <w:bCs/>
          <w:kern w:val="0"/>
          <w:szCs w:val="21"/>
        </w:rPr>
        <w:tab/>
        <w:t>厂家提供2个名额的培训中心培训，保证客户可以对仪器很快操作；</w:t>
      </w:r>
    </w:p>
    <w:p w:rsidR="00277891" w:rsidRPr="00A145FC" w:rsidRDefault="000B6322">
      <w:pPr>
        <w:numPr>
          <w:ilvl w:val="0"/>
          <w:numId w:val="14"/>
        </w:numPr>
        <w:tabs>
          <w:tab w:val="left" w:pos="540"/>
        </w:tabs>
        <w:adjustRightInd w:val="0"/>
        <w:snapToGrid w:val="0"/>
        <w:spacing w:beforeLines="100" w:before="312" w:afterLines="50" w:after="156" w:line="360" w:lineRule="auto"/>
        <w:rPr>
          <w:rFonts w:ascii="宋体" w:hAnsi="宋体"/>
          <w:b/>
          <w:bCs/>
          <w:sz w:val="28"/>
          <w:szCs w:val="28"/>
        </w:rPr>
      </w:pPr>
      <w:r w:rsidRPr="00A145FC">
        <w:rPr>
          <w:rFonts w:ascii="宋体" w:hAnsi="宋体" w:hint="eastAsia"/>
          <w:b/>
          <w:bCs/>
          <w:sz w:val="28"/>
          <w:szCs w:val="28"/>
        </w:rPr>
        <w:t>商务要求</w:t>
      </w:r>
    </w:p>
    <w:p w:rsidR="00277891" w:rsidRPr="00A145FC" w:rsidRDefault="000B6322">
      <w:pPr>
        <w:spacing w:line="360" w:lineRule="auto"/>
        <w:rPr>
          <w:rFonts w:asciiTheme="minorEastAsia" w:eastAsiaTheme="minorEastAsia" w:hAnsiTheme="minorEastAsia"/>
          <w:b/>
          <w:sz w:val="24"/>
          <w:szCs w:val="24"/>
        </w:rPr>
      </w:pPr>
      <w:bookmarkStart w:id="23" w:name="_Toc268696163"/>
      <w:bookmarkStart w:id="24" w:name="_Toc328984158"/>
      <w:bookmarkStart w:id="25" w:name="_Toc293654056"/>
      <w:bookmarkStart w:id="26" w:name="_Toc286658336"/>
      <w:bookmarkStart w:id="27" w:name="_Toc284157718"/>
      <w:bookmarkStart w:id="28" w:name="_Toc268868241"/>
      <w:bookmarkStart w:id="29" w:name="_Toc270922446"/>
      <w:bookmarkStart w:id="30" w:name="_Toc269454031"/>
      <w:bookmarkStart w:id="31" w:name="_Toc270602407"/>
      <w:bookmarkStart w:id="32" w:name="_Toc272843747"/>
      <w:bookmarkStart w:id="33" w:name="_Toc292891933"/>
      <w:bookmarkStart w:id="34" w:name="_Toc268768880"/>
      <w:bookmarkStart w:id="35" w:name="_Toc284173511"/>
      <w:r w:rsidRPr="00A145FC">
        <w:rPr>
          <w:rFonts w:asciiTheme="minorEastAsia" w:eastAsiaTheme="minorEastAsia" w:hAnsiTheme="minorEastAsia" w:hint="eastAsia"/>
          <w:b/>
          <w:sz w:val="24"/>
          <w:szCs w:val="24"/>
        </w:rPr>
        <w:t>1、</w:t>
      </w:r>
      <w:bookmarkEnd w:id="23"/>
      <w:bookmarkEnd w:id="24"/>
      <w:bookmarkEnd w:id="25"/>
      <w:bookmarkEnd w:id="26"/>
      <w:bookmarkEnd w:id="27"/>
      <w:bookmarkEnd w:id="28"/>
      <w:bookmarkEnd w:id="29"/>
      <w:bookmarkEnd w:id="30"/>
      <w:bookmarkEnd w:id="31"/>
      <w:bookmarkEnd w:id="32"/>
      <w:bookmarkEnd w:id="33"/>
      <w:bookmarkEnd w:id="34"/>
      <w:bookmarkEnd w:id="35"/>
      <w:r w:rsidRPr="00A145FC">
        <w:rPr>
          <w:rFonts w:asciiTheme="minorEastAsia" w:eastAsiaTheme="minorEastAsia" w:hAnsiTheme="minorEastAsia" w:hint="eastAsia"/>
          <w:b/>
          <w:sz w:val="24"/>
          <w:szCs w:val="24"/>
        </w:rPr>
        <w:t>投标报价</w:t>
      </w:r>
      <w:r w:rsidRPr="00A145FC">
        <w:rPr>
          <w:rFonts w:asciiTheme="minorEastAsia" w:eastAsiaTheme="minorEastAsia" w:hAnsiTheme="minorEastAsia"/>
          <w:b/>
          <w:sz w:val="24"/>
          <w:szCs w:val="24"/>
        </w:rPr>
        <w:t>应包括</w:t>
      </w:r>
      <w:r w:rsidRPr="00A145FC">
        <w:rPr>
          <w:rFonts w:asciiTheme="minorEastAsia" w:eastAsiaTheme="minorEastAsia" w:hAnsiTheme="minorEastAsia" w:hint="eastAsia"/>
          <w:b/>
          <w:sz w:val="24"/>
          <w:szCs w:val="24"/>
        </w:rPr>
        <w:t>：</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1）包括但不限于货物（包括备品备件）的设计、制造、包装、仓储、运输、保险、货物运输保险费、装卸费、安装、调试、试运行、验收、培训、技术服务（包括技术资料、图纸的提供）、质保期保障服务等的全部含税费用。所有价格均应以人民币报价（投标人所投产品为进口产品以人民币报价的计算方法：结算时按开标当天中国银行总行对外公布的实际汇率为准，最终以人民币结算，实际结算金额不得超过合同总金额），金额单位为元。</w:t>
      </w:r>
    </w:p>
    <w:p w:rsidR="00277891" w:rsidRPr="00A145FC" w:rsidRDefault="000B6322">
      <w:pPr>
        <w:autoSpaceDE w:val="0"/>
        <w:autoSpaceDN w:val="0"/>
        <w:adjustRightInd w:val="0"/>
        <w:snapToGrid w:val="0"/>
        <w:spacing w:line="360" w:lineRule="auto"/>
        <w:ind w:firstLineChars="200" w:firstLine="482"/>
        <w:rPr>
          <w:rFonts w:asciiTheme="minorEastAsia" w:eastAsiaTheme="minorEastAsia" w:hAnsiTheme="minorEastAsia"/>
          <w:b/>
          <w:sz w:val="24"/>
          <w:szCs w:val="24"/>
          <w:u w:val="double"/>
          <w:lang w:val="zh-CN"/>
        </w:rPr>
      </w:pPr>
      <w:r w:rsidRPr="00A145FC">
        <w:rPr>
          <w:rFonts w:asciiTheme="minorEastAsia" w:eastAsiaTheme="minorEastAsia" w:hAnsiTheme="minorEastAsia" w:hint="eastAsia"/>
          <w:b/>
          <w:sz w:val="24"/>
          <w:szCs w:val="24"/>
          <w:u w:val="double"/>
          <w:lang w:val="zh-CN"/>
        </w:rPr>
        <w:t>注：如投标人所投产品从中华人民共和国境外提供的（投标截止时间前未进口的产品），</w:t>
      </w:r>
      <w:r w:rsidRPr="00A145FC">
        <w:rPr>
          <w:rFonts w:asciiTheme="minorEastAsia" w:eastAsiaTheme="minorEastAsia" w:hAnsiTheme="minorEastAsia" w:hint="eastAsia"/>
          <w:b/>
          <w:sz w:val="24"/>
          <w:szCs w:val="24"/>
          <w:u w:val="double"/>
          <w:lang w:val="zh-CN"/>
        </w:rPr>
        <w:lastRenderedPageBreak/>
        <w:t>报价方式应为：DDU人民币价。</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（2）外贸进口有关的一切费用（如外贸公司进口代理服务费用、清关费用、银行手续费、海关监管手续费、报关费用、商检费用、申办机电批文费用、机场码头费等费用。</w:t>
      </w:r>
    </w:p>
    <w:p w:rsidR="00277891" w:rsidRPr="00A145FC" w:rsidRDefault="000B6322">
      <w:pPr>
        <w:autoSpaceDE w:val="0"/>
        <w:autoSpaceDN w:val="0"/>
        <w:adjustRightInd w:val="0"/>
        <w:snapToGrid w:val="0"/>
        <w:spacing w:line="360" w:lineRule="auto"/>
        <w:ind w:firstLineChars="200" w:firstLine="482"/>
        <w:rPr>
          <w:rFonts w:asciiTheme="minorEastAsia" w:eastAsiaTheme="minorEastAsia" w:hAnsiTheme="minorEastAsia"/>
          <w:b/>
          <w:sz w:val="24"/>
          <w:szCs w:val="24"/>
          <w:u w:val="double"/>
          <w:lang w:val="zh-CN"/>
        </w:rPr>
      </w:pPr>
      <w:r w:rsidRPr="00A145FC">
        <w:rPr>
          <w:rFonts w:asciiTheme="minorEastAsia" w:eastAsiaTheme="minorEastAsia" w:hAnsiTheme="minorEastAsia" w:hint="eastAsia"/>
          <w:b/>
          <w:sz w:val="24"/>
          <w:szCs w:val="24"/>
          <w:u w:val="double"/>
          <w:lang w:val="zh-CN"/>
        </w:rPr>
        <w:t>注：1）进口代理服务费按每个外贸合同金额的2%计算，并计入合同总价。不足人民币4000元的，按人民币4000元计算。</w:t>
      </w:r>
    </w:p>
    <w:p w:rsidR="00277891" w:rsidRPr="00A145FC" w:rsidRDefault="000B6322">
      <w:pPr>
        <w:autoSpaceDE w:val="0"/>
        <w:autoSpaceDN w:val="0"/>
        <w:adjustRightInd w:val="0"/>
        <w:snapToGrid w:val="0"/>
        <w:spacing w:line="360" w:lineRule="auto"/>
        <w:ind w:firstLineChars="200" w:firstLine="482"/>
        <w:rPr>
          <w:rFonts w:asciiTheme="minorEastAsia" w:eastAsiaTheme="minorEastAsia" w:hAnsiTheme="minorEastAsia"/>
          <w:b/>
          <w:sz w:val="24"/>
          <w:szCs w:val="24"/>
          <w:u w:val="double"/>
          <w:lang w:val="zh-CN"/>
        </w:rPr>
      </w:pPr>
      <w:r w:rsidRPr="00A145FC">
        <w:rPr>
          <w:rFonts w:asciiTheme="minorEastAsia" w:eastAsiaTheme="minorEastAsia" w:hAnsiTheme="minorEastAsia" w:hint="eastAsia"/>
          <w:b/>
          <w:sz w:val="24"/>
          <w:szCs w:val="24"/>
          <w:u w:val="double"/>
          <w:lang w:val="zh-CN"/>
        </w:rPr>
        <w:t>2）应根据货物的清关次数，分别列举计算每次的进口代理服务费。</w:t>
      </w:r>
    </w:p>
    <w:p w:rsidR="00277891" w:rsidRPr="00A145FC" w:rsidRDefault="000B6322">
      <w:pPr>
        <w:autoSpaceDE w:val="0"/>
        <w:autoSpaceDN w:val="0"/>
        <w:adjustRightInd w:val="0"/>
        <w:snapToGrid w:val="0"/>
        <w:spacing w:line="360" w:lineRule="auto"/>
        <w:ind w:firstLineChars="200" w:firstLine="482"/>
        <w:rPr>
          <w:rFonts w:asciiTheme="minorEastAsia" w:eastAsiaTheme="minorEastAsia" w:hAnsiTheme="minorEastAsia"/>
          <w:b/>
          <w:sz w:val="24"/>
          <w:szCs w:val="24"/>
          <w:u w:val="double"/>
          <w:lang w:val="zh-CN"/>
        </w:rPr>
      </w:pPr>
      <w:r w:rsidRPr="00A145FC">
        <w:rPr>
          <w:rFonts w:asciiTheme="minorEastAsia" w:eastAsiaTheme="minorEastAsia" w:hAnsiTheme="minorEastAsia" w:hint="eastAsia"/>
          <w:b/>
          <w:sz w:val="24"/>
          <w:szCs w:val="24"/>
          <w:u w:val="double"/>
          <w:lang w:val="zh-CN"/>
        </w:rPr>
        <w:t>3）外贸进口代理公司：广东华南师大科技开发总公司。</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（3）采购单位为教育部门，享受海关的进口科教用品免税优惠政策，投标人可报设备免税价。</w:t>
      </w:r>
      <w:r w:rsidRPr="00A145FC">
        <w:rPr>
          <w:rFonts w:asciiTheme="minorEastAsia" w:eastAsiaTheme="minorEastAsia" w:hAnsiTheme="minorEastAsia"/>
          <w:sz w:val="24"/>
          <w:szCs w:val="24"/>
        </w:rPr>
        <w:t>但属于</w:t>
      </w:r>
      <w:r w:rsidRPr="00A145FC">
        <w:rPr>
          <w:rFonts w:asciiTheme="minorEastAsia" w:eastAsiaTheme="minorEastAsia" w:hAnsiTheme="minorEastAsia" w:hint="eastAsia"/>
          <w:sz w:val="24"/>
          <w:szCs w:val="24"/>
        </w:rPr>
        <w:t>原产地为美国且在中国国务院关税税则委员会公告要求加征关税清单范围内的，报价</w:t>
      </w:r>
      <w:r w:rsidRPr="00A145FC">
        <w:rPr>
          <w:rFonts w:asciiTheme="minorEastAsia" w:eastAsiaTheme="minorEastAsia" w:hAnsiTheme="minorEastAsia"/>
          <w:sz w:val="24"/>
          <w:szCs w:val="24"/>
        </w:rPr>
        <w:t>需要加上加征关税部分内容</w:t>
      </w:r>
      <w:r w:rsidRPr="00A145FC">
        <w:rPr>
          <w:rFonts w:asciiTheme="minorEastAsia" w:eastAsiaTheme="minorEastAsia" w:hAnsiTheme="minorEastAsia" w:hint="eastAsia"/>
          <w:sz w:val="24"/>
          <w:szCs w:val="24"/>
        </w:rPr>
        <w:t>，加征</w:t>
      </w:r>
      <w:r w:rsidRPr="00A145FC">
        <w:rPr>
          <w:rFonts w:asciiTheme="minorEastAsia" w:eastAsiaTheme="minorEastAsia" w:hAnsiTheme="minorEastAsia"/>
          <w:sz w:val="24"/>
          <w:szCs w:val="24"/>
        </w:rPr>
        <w:t>的关税</w:t>
      </w:r>
      <w:r w:rsidRPr="00A145FC">
        <w:rPr>
          <w:rFonts w:asciiTheme="minorEastAsia" w:eastAsiaTheme="minorEastAsia" w:hAnsiTheme="minorEastAsia" w:hint="eastAsia"/>
          <w:sz w:val="24"/>
          <w:szCs w:val="24"/>
        </w:rPr>
        <w:t>由</w:t>
      </w:r>
      <w:r w:rsidRPr="00A145FC">
        <w:rPr>
          <w:rFonts w:asciiTheme="minorEastAsia" w:eastAsiaTheme="minorEastAsia" w:hAnsiTheme="minorEastAsia"/>
          <w:sz w:val="24"/>
          <w:szCs w:val="24"/>
        </w:rPr>
        <w:t>中标人承担</w:t>
      </w:r>
      <w:r w:rsidRPr="00A145FC">
        <w:rPr>
          <w:rFonts w:asciiTheme="minorEastAsia" w:eastAsiaTheme="minorEastAsia" w:hAnsiTheme="minorEastAsia" w:hint="eastAsia"/>
          <w:sz w:val="24"/>
          <w:szCs w:val="24"/>
        </w:rPr>
        <w:t>。</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（4）货物从目的口岸运至采购人指定安装地点的关境内运输、保险和伴随货物交运的有关费用。</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5）若投标人所投货物及其零部件或制作材料的原产地为中华人民共和国境外地区，投标人必须自行办妥货物进口有关的所有事项（采购人可提供与其享受免关税待遇相关的证明文件资料，协助投标人办理进口免税相关事项；需采购人协助投标人办理进口免税相关事项的设备，投标人需在投标明细报价表“备注”栏中注明“免税价”。）</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b/>
          <w:sz w:val="24"/>
          <w:szCs w:val="24"/>
        </w:rPr>
        <w:t>2、质量要求：</w:t>
      </w:r>
    </w:p>
    <w:p w:rsidR="00277891" w:rsidRPr="00A145FC" w:rsidRDefault="000B6322">
      <w:pPr>
        <w:spacing w:line="360" w:lineRule="auto"/>
        <w:ind w:firstLineChars="200" w:firstLine="480"/>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投标人提供的货物为国产产品必须符合（1）中华人民共和国国家标准；（2）行业标准；（</w:t>
      </w:r>
      <w:r w:rsidRPr="00A145FC">
        <w:rPr>
          <w:rFonts w:asciiTheme="minorEastAsia" w:eastAsiaTheme="minorEastAsia" w:hAnsiTheme="minorEastAsia"/>
          <w:sz w:val="24"/>
          <w:szCs w:val="24"/>
        </w:rPr>
        <w:t>3</w:t>
      </w:r>
      <w:r w:rsidRPr="00A145FC">
        <w:rPr>
          <w:rFonts w:asciiTheme="minorEastAsia" w:eastAsiaTheme="minorEastAsia" w:hAnsiTheme="minorEastAsia" w:hint="eastAsia"/>
          <w:sz w:val="24"/>
          <w:szCs w:val="24"/>
        </w:rPr>
        <w:t>）货物生产商的产品质量标准等质量标准，否则作退货处理。</w:t>
      </w:r>
    </w:p>
    <w:p w:rsidR="00277891" w:rsidRPr="00A145FC" w:rsidRDefault="000B6322">
      <w:pPr>
        <w:spacing w:line="360" w:lineRule="auto"/>
        <w:ind w:firstLineChars="200" w:firstLine="480"/>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投标人提供的货物为进口产品必须符合（1）中华人民共和国国家标准；（2）行业标准；（</w:t>
      </w:r>
      <w:r w:rsidRPr="00A145FC">
        <w:rPr>
          <w:rFonts w:asciiTheme="minorEastAsia" w:eastAsiaTheme="minorEastAsia" w:hAnsiTheme="minorEastAsia"/>
          <w:sz w:val="24"/>
          <w:szCs w:val="24"/>
        </w:rPr>
        <w:t>3</w:t>
      </w:r>
      <w:r w:rsidRPr="00A145FC">
        <w:rPr>
          <w:rFonts w:asciiTheme="minorEastAsia" w:eastAsiaTheme="minorEastAsia" w:hAnsiTheme="minorEastAsia" w:hint="eastAsia"/>
          <w:sz w:val="24"/>
          <w:szCs w:val="24"/>
        </w:rPr>
        <w:t>）货物生产商的产品质量标准等质量标准；（</w:t>
      </w:r>
      <w:r w:rsidRPr="00A145FC">
        <w:rPr>
          <w:rFonts w:asciiTheme="minorEastAsia" w:eastAsiaTheme="minorEastAsia" w:hAnsiTheme="minorEastAsia"/>
          <w:sz w:val="24"/>
          <w:szCs w:val="24"/>
        </w:rPr>
        <w:t>4</w:t>
      </w:r>
      <w:r w:rsidRPr="00A145FC">
        <w:rPr>
          <w:rFonts w:asciiTheme="minorEastAsia" w:eastAsiaTheme="minorEastAsia" w:hAnsiTheme="minorEastAsia" w:hint="eastAsia"/>
          <w:sz w:val="24"/>
          <w:szCs w:val="24"/>
        </w:rPr>
        <w:t>）国家进口商品质量管理有关要求，否则作退货处理。</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b/>
          <w:sz w:val="24"/>
          <w:szCs w:val="24"/>
        </w:rPr>
        <w:t>3、技术要求：</w:t>
      </w:r>
    </w:p>
    <w:p w:rsidR="00277891" w:rsidRPr="00A145FC" w:rsidRDefault="000B6322">
      <w:pPr>
        <w:spacing w:line="360" w:lineRule="auto"/>
        <w:ind w:firstLineChars="200" w:firstLine="480"/>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投标人提供的货物应完全符合招标文件要求及投标文件中作出的承诺，否则采购人有权作退货处理。</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b/>
          <w:sz w:val="24"/>
          <w:szCs w:val="24"/>
        </w:rPr>
        <w:t>4、包装及运输要求：</w:t>
      </w:r>
    </w:p>
    <w:p w:rsidR="00277891" w:rsidRPr="00A145FC" w:rsidRDefault="000B6322">
      <w:pPr>
        <w:spacing w:line="360" w:lineRule="auto"/>
        <w:ind w:firstLineChars="200" w:firstLine="480"/>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投标人提供的货物必须是制造厂商全新的原厂原装产品（含零部件、配件、随机工具、技术文件等），包装外观完好、表面无划损、破损，无任何缺陷及隐患，每台设备上均应钉有铭牌</w:t>
      </w:r>
      <w:r w:rsidRPr="00A145FC">
        <w:rPr>
          <w:rFonts w:asciiTheme="minorEastAsia" w:eastAsiaTheme="minorEastAsia" w:hAnsiTheme="minorEastAsia"/>
          <w:sz w:val="24"/>
          <w:szCs w:val="24"/>
        </w:rPr>
        <w:t>(</w:t>
      </w:r>
      <w:r w:rsidRPr="00A145FC">
        <w:rPr>
          <w:rFonts w:asciiTheme="minorEastAsia" w:eastAsiaTheme="minorEastAsia" w:hAnsiTheme="minorEastAsia" w:hint="eastAsia"/>
          <w:sz w:val="24"/>
          <w:szCs w:val="24"/>
        </w:rPr>
        <w:t>内容包括：制造商</w:t>
      </w:r>
      <w:r w:rsidRPr="00A145FC">
        <w:rPr>
          <w:rFonts w:asciiTheme="minorEastAsia" w:eastAsiaTheme="minorEastAsia" w:hAnsiTheme="minorEastAsia"/>
          <w:sz w:val="24"/>
          <w:szCs w:val="24"/>
        </w:rPr>
        <w:t>,</w:t>
      </w:r>
      <w:r w:rsidRPr="00A145FC">
        <w:rPr>
          <w:rFonts w:asciiTheme="minorEastAsia" w:eastAsiaTheme="minorEastAsia" w:hAnsiTheme="minorEastAsia" w:hint="eastAsia"/>
          <w:sz w:val="24"/>
          <w:szCs w:val="24"/>
        </w:rPr>
        <w:t>设备名称、型号规格、序列号</w:t>
      </w:r>
      <w:r w:rsidRPr="00A145FC">
        <w:rPr>
          <w:rFonts w:asciiTheme="minorEastAsia" w:eastAsiaTheme="minorEastAsia" w:hAnsiTheme="minorEastAsia"/>
          <w:sz w:val="24"/>
          <w:szCs w:val="24"/>
        </w:rPr>
        <w:t>(</w:t>
      </w:r>
      <w:r w:rsidRPr="00A145FC">
        <w:rPr>
          <w:rFonts w:asciiTheme="minorEastAsia" w:eastAsiaTheme="minorEastAsia" w:hAnsiTheme="minorEastAsia" w:hint="eastAsia"/>
          <w:sz w:val="24"/>
          <w:szCs w:val="24"/>
        </w:rPr>
        <w:t>详见设备清单</w:t>
      </w:r>
      <w:r w:rsidRPr="00A145FC">
        <w:rPr>
          <w:rFonts w:asciiTheme="minorEastAsia" w:eastAsiaTheme="minorEastAsia" w:hAnsiTheme="minorEastAsia"/>
          <w:sz w:val="24"/>
          <w:szCs w:val="24"/>
        </w:rPr>
        <w:t>)</w:t>
      </w:r>
      <w:r w:rsidRPr="00A145FC">
        <w:rPr>
          <w:rFonts w:asciiTheme="minorEastAsia" w:eastAsiaTheme="minorEastAsia" w:hAnsiTheme="minorEastAsia" w:hint="eastAsia"/>
          <w:sz w:val="24"/>
          <w:szCs w:val="24"/>
        </w:rPr>
        <w:t>等并附有产品质量检验合格标志，且进货渠道合法，在中国境内可依常规安全合法使用。并应使用产品</w:t>
      </w:r>
      <w:r w:rsidRPr="00A145FC">
        <w:rPr>
          <w:rFonts w:asciiTheme="minorEastAsia" w:eastAsiaTheme="minorEastAsia" w:hAnsiTheme="minorEastAsia" w:hint="eastAsia"/>
          <w:sz w:val="24"/>
          <w:szCs w:val="24"/>
        </w:rPr>
        <w:lastRenderedPageBreak/>
        <w:t>标准出厂包装，适合于空运、海运、陆运等长途运输方式及气候变化，防潮、防震、防雨、防锈、防冻等（若需特殊包装方式如冷冻等，请列明）。如因包装造成的一切损失（包括但不限于商品损坏、损失、锈蚀、费用增长等），概由投标人负责赔偿。</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5、投标人应免费提供中文的产品正式说明书，场地准备书，使用手册及维护手册等，以及所有有关本项目执行的技术文件。如果本项目必需但合同又未作规定的，需要投标人才能提供的技术文件，投标人也应及时向采购人提供。技术文件可以是手册、图纸或其他形式的文件资料。上述技术文件应包含保证采购人能够正确进行安装、操作、检查、维修、维护、测试、调试、验收和运作的需要的所有内容。</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6、投标人提供的货物为进口产品，货到目的口岸后，由当地中国出入境检验检疫部门进行复检，如发现品质、规格或数量不符合合同的规定，采购人有权在卸货后90天内，根据中华人民共和国出入境检验检疫部门出具的检验证书向投标人提出索赔。投标人对于与本项目不符部分的货物，应予无偿换货、补发短少或降低价格，并负担由此产生的换货运费、装卸费、仓租、采购人检验费和利息等一切损失，并以现款立即汇交采购人。如果检验不能在规定的期限内完成，采购人有权延长索赔期，但得事先通知投标人。</w:t>
      </w:r>
    </w:p>
    <w:p w:rsidR="00277891" w:rsidRPr="00A145FC" w:rsidRDefault="000B6322">
      <w:pPr>
        <w:spacing w:line="360" w:lineRule="auto"/>
        <w:rPr>
          <w:rFonts w:asciiTheme="minorEastAsia" w:eastAsiaTheme="minorEastAsia" w:hAnsiTheme="minorEastAsia"/>
          <w:b/>
          <w:sz w:val="24"/>
          <w:szCs w:val="24"/>
        </w:rPr>
      </w:pPr>
      <w:r w:rsidRPr="00A145FC">
        <w:rPr>
          <w:rFonts w:asciiTheme="minorEastAsia" w:eastAsiaTheme="minorEastAsia" w:hAnsiTheme="minorEastAsia" w:hint="eastAsia"/>
          <w:b/>
          <w:sz w:val="24"/>
          <w:szCs w:val="24"/>
        </w:rPr>
        <w:t>7、交货要求</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（1）交货地点：华南师范大学采购人指定地点。</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（2）交货时间：</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1）国内产品：签订合同后</w:t>
      </w:r>
      <w:r w:rsidRPr="00A145FC">
        <w:rPr>
          <w:rFonts w:asciiTheme="minorEastAsia" w:eastAsiaTheme="minorEastAsia" w:hAnsiTheme="minorEastAsia"/>
          <w:sz w:val="24"/>
          <w:szCs w:val="24"/>
        </w:rPr>
        <w:t>60</w:t>
      </w:r>
      <w:r w:rsidRPr="00A145FC">
        <w:rPr>
          <w:rFonts w:asciiTheme="minorEastAsia" w:eastAsiaTheme="minorEastAsia" w:hAnsiTheme="minorEastAsia" w:hint="eastAsia"/>
          <w:sz w:val="24"/>
          <w:szCs w:val="24"/>
        </w:rPr>
        <w:t>天内。</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2）进口产品：收到信用证后180天内。</w:t>
      </w:r>
    </w:p>
    <w:p w:rsidR="00277891" w:rsidRPr="00A145FC" w:rsidRDefault="000B6322">
      <w:pPr>
        <w:spacing w:line="360" w:lineRule="auto"/>
        <w:rPr>
          <w:rFonts w:asciiTheme="minorEastAsia" w:eastAsiaTheme="minorEastAsia" w:hAnsiTheme="minorEastAsia"/>
          <w:b/>
          <w:sz w:val="24"/>
          <w:szCs w:val="24"/>
        </w:rPr>
      </w:pPr>
      <w:r w:rsidRPr="00A145FC">
        <w:rPr>
          <w:rFonts w:asciiTheme="minorEastAsia" w:eastAsiaTheme="minorEastAsia" w:hAnsiTheme="minorEastAsia" w:hint="eastAsia"/>
          <w:b/>
          <w:sz w:val="24"/>
          <w:szCs w:val="24"/>
        </w:rPr>
        <w:t>8、货物安装及验收</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（1）投标人应在签订合同后5天内向采购人提出产品安装、调试应准备的条件。投标人必须在货物测试与验收前，向采购人提供按本项目的技术规格、技术规范的要求进行的测试与验收方案。</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（2）货物交付予采购人后，双方商定日期，双方一起开箱验货，不得单方面开箱，由投标人免费现场安装调试。</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（3）采购人在开箱验货中如发现货物不符合招标文件的规定，有权拒绝接受货物，经各方确认后，投标人应于5天内重新提供符合招标文件规定的货物，否则，视为投标人逾期交货。</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（4）投标人应于</w:t>
      </w:r>
      <w:r w:rsidRPr="00A145FC">
        <w:rPr>
          <w:rFonts w:asciiTheme="minorEastAsia" w:eastAsiaTheme="minorEastAsia" w:hAnsiTheme="minorEastAsia"/>
          <w:sz w:val="24"/>
          <w:szCs w:val="24"/>
        </w:rPr>
        <w:t>货到</w:t>
      </w:r>
      <w:r w:rsidRPr="00A145FC">
        <w:rPr>
          <w:rFonts w:asciiTheme="minorEastAsia" w:eastAsiaTheme="minorEastAsia" w:hAnsiTheme="minorEastAsia" w:hint="eastAsia"/>
          <w:sz w:val="24"/>
          <w:szCs w:val="24"/>
        </w:rPr>
        <w:t>采购人</w:t>
      </w:r>
      <w:r w:rsidRPr="00A145FC">
        <w:rPr>
          <w:rFonts w:asciiTheme="minorEastAsia" w:eastAsiaTheme="minorEastAsia" w:hAnsiTheme="minorEastAsia"/>
          <w:sz w:val="24"/>
          <w:szCs w:val="24"/>
        </w:rPr>
        <w:t>指定交货地点之日起10天内完成安装调试</w:t>
      </w:r>
      <w:r w:rsidRPr="00A145FC">
        <w:rPr>
          <w:rFonts w:asciiTheme="minorEastAsia" w:eastAsiaTheme="minorEastAsia" w:hAnsiTheme="minorEastAsia" w:hint="eastAsia"/>
          <w:sz w:val="24"/>
          <w:szCs w:val="24"/>
        </w:rPr>
        <w:t>。</w:t>
      </w:r>
      <w:r w:rsidRPr="00A145FC">
        <w:rPr>
          <w:rFonts w:asciiTheme="minorEastAsia" w:eastAsiaTheme="minorEastAsia" w:hAnsiTheme="minorEastAsia"/>
          <w:sz w:val="24"/>
          <w:szCs w:val="24"/>
        </w:rPr>
        <w:t>货物安装调试完</w:t>
      </w:r>
      <w:r w:rsidRPr="00A145FC">
        <w:rPr>
          <w:rFonts w:asciiTheme="minorEastAsia" w:eastAsiaTheme="minorEastAsia" w:hAnsiTheme="minorEastAsia"/>
          <w:sz w:val="24"/>
          <w:szCs w:val="24"/>
        </w:rPr>
        <w:lastRenderedPageBreak/>
        <w:t>毕</w:t>
      </w:r>
      <w:r w:rsidRPr="00A145FC">
        <w:rPr>
          <w:rFonts w:asciiTheme="minorEastAsia" w:eastAsiaTheme="minorEastAsia" w:hAnsiTheme="minorEastAsia" w:hint="eastAsia"/>
          <w:sz w:val="24"/>
          <w:szCs w:val="24"/>
        </w:rPr>
        <w:t>且</w:t>
      </w:r>
      <w:r w:rsidRPr="00A145FC">
        <w:rPr>
          <w:rFonts w:asciiTheme="minorEastAsia" w:eastAsiaTheme="minorEastAsia" w:hAnsiTheme="minorEastAsia"/>
          <w:sz w:val="24"/>
          <w:szCs w:val="24"/>
        </w:rPr>
        <w:t>正常运行7天后，</w:t>
      </w:r>
      <w:r w:rsidRPr="00A145FC">
        <w:rPr>
          <w:rFonts w:asciiTheme="minorEastAsia" w:eastAsiaTheme="minorEastAsia" w:hAnsiTheme="minorEastAsia" w:hint="eastAsia"/>
          <w:sz w:val="24"/>
          <w:szCs w:val="24"/>
        </w:rPr>
        <w:t>投标人</w:t>
      </w:r>
      <w:r w:rsidRPr="00A145FC">
        <w:rPr>
          <w:rFonts w:asciiTheme="minorEastAsia" w:eastAsiaTheme="minorEastAsia" w:hAnsiTheme="minorEastAsia"/>
          <w:sz w:val="24"/>
          <w:szCs w:val="24"/>
        </w:rPr>
        <w:t>应备齐</w:t>
      </w:r>
      <w:r w:rsidRPr="00A145FC">
        <w:rPr>
          <w:rFonts w:asciiTheme="minorEastAsia" w:eastAsiaTheme="minorEastAsia" w:hAnsiTheme="minorEastAsia" w:hint="eastAsia"/>
          <w:sz w:val="24"/>
          <w:szCs w:val="24"/>
        </w:rPr>
        <w:t>采购人</w:t>
      </w:r>
      <w:r w:rsidRPr="00A145FC">
        <w:rPr>
          <w:rFonts w:asciiTheme="minorEastAsia" w:eastAsiaTheme="minorEastAsia" w:hAnsiTheme="minorEastAsia"/>
          <w:sz w:val="24"/>
          <w:szCs w:val="24"/>
        </w:rPr>
        <w:t>要求提供的验收文件，并提出</w:t>
      </w:r>
      <w:r w:rsidRPr="00A145FC">
        <w:rPr>
          <w:rFonts w:asciiTheme="minorEastAsia" w:eastAsiaTheme="minorEastAsia" w:hAnsiTheme="minorEastAsia" w:hint="eastAsia"/>
          <w:sz w:val="24"/>
          <w:szCs w:val="24"/>
        </w:rPr>
        <w:t>书面</w:t>
      </w:r>
      <w:r w:rsidRPr="00A145FC">
        <w:rPr>
          <w:rFonts w:asciiTheme="minorEastAsia" w:eastAsiaTheme="minorEastAsia" w:hAnsiTheme="minorEastAsia"/>
          <w:sz w:val="24"/>
          <w:szCs w:val="24"/>
        </w:rPr>
        <w:t>验收申请。</w:t>
      </w:r>
      <w:r w:rsidRPr="00A145FC">
        <w:rPr>
          <w:rFonts w:asciiTheme="minorEastAsia" w:eastAsiaTheme="minorEastAsia" w:hAnsiTheme="minorEastAsia" w:hint="eastAsia"/>
          <w:sz w:val="24"/>
          <w:szCs w:val="24"/>
        </w:rPr>
        <w:t>采购人将按流程进行验收</w:t>
      </w:r>
      <w:r w:rsidRPr="00A145FC">
        <w:rPr>
          <w:rFonts w:asciiTheme="minorEastAsia" w:eastAsiaTheme="minorEastAsia" w:hAnsiTheme="minorEastAsia"/>
          <w:sz w:val="24"/>
          <w:szCs w:val="24"/>
        </w:rPr>
        <w:t>，</w:t>
      </w:r>
      <w:r w:rsidRPr="00A145FC">
        <w:rPr>
          <w:rFonts w:asciiTheme="minorEastAsia" w:eastAsiaTheme="minorEastAsia" w:hAnsiTheme="minorEastAsia" w:hint="eastAsia"/>
          <w:sz w:val="24"/>
          <w:szCs w:val="24"/>
        </w:rPr>
        <w:t>并</w:t>
      </w:r>
      <w:r w:rsidRPr="00A145FC">
        <w:rPr>
          <w:rFonts w:asciiTheme="minorEastAsia" w:eastAsiaTheme="minorEastAsia" w:hAnsiTheme="minorEastAsia"/>
          <w:sz w:val="24"/>
          <w:szCs w:val="24"/>
        </w:rPr>
        <w:t>出具采购物资验收报告给</w:t>
      </w:r>
      <w:r w:rsidRPr="00A145FC">
        <w:rPr>
          <w:rFonts w:asciiTheme="minorEastAsia" w:eastAsiaTheme="minorEastAsia" w:hAnsiTheme="minorEastAsia" w:hint="eastAsia"/>
          <w:sz w:val="24"/>
          <w:szCs w:val="24"/>
        </w:rPr>
        <w:t>投标人</w:t>
      </w:r>
      <w:r w:rsidRPr="00A145FC">
        <w:rPr>
          <w:rFonts w:asciiTheme="minorEastAsia" w:eastAsiaTheme="minorEastAsia" w:hAnsiTheme="minorEastAsia"/>
          <w:sz w:val="24"/>
          <w:szCs w:val="24"/>
        </w:rPr>
        <w:t>。</w:t>
      </w:r>
      <w:r w:rsidRPr="00A145FC">
        <w:rPr>
          <w:rFonts w:asciiTheme="minorEastAsia" w:eastAsiaTheme="minorEastAsia" w:hAnsiTheme="minorEastAsia" w:hint="eastAsia"/>
          <w:sz w:val="24"/>
          <w:szCs w:val="24"/>
        </w:rPr>
        <w:t>货物</w:t>
      </w:r>
      <w:r w:rsidRPr="00A145FC">
        <w:rPr>
          <w:rFonts w:asciiTheme="minorEastAsia" w:eastAsiaTheme="minorEastAsia" w:hAnsiTheme="minorEastAsia"/>
          <w:sz w:val="24"/>
          <w:szCs w:val="24"/>
        </w:rPr>
        <w:t>验收合格之日为</w:t>
      </w:r>
      <w:r w:rsidRPr="00A145FC">
        <w:rPr>
          <w:rFonts w:asciiTheme="minorEastAsia" w:eastAsiaTheme="minorEastAsia" w:hAnsiTheme="minorEastAsia" w:hint="eastAsia"/>
          <w:sz w:val="24"/>
          <w:szCs w:val="24"/>
        </w:rPr>
        <w:t>采购人</w:t>
      </w:r>
      <w:r w:rsidRPr="00A145FC">
        <w:rPr>
          <w:rFonts w:asciiTheme="minorEastAsia" w:eastAsiaTheme="minorEastAsia" w:hAnsiTheme="minorEastAsia"/>
          <w:sz w:val="24"/>
          <w:szCs w:val="24"/>
        </w:rPr>
        <w:t>签署采购物资验收报告的日期。</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（5）货物验收标准：</w:t>
      </w:r>
      <w:r w:rsidRPr="00A145FC">
        <w:rPr>
          <w:rFonts w:asciiTheme="minorEastAsia" w:eastAsiaTheme="minorEastAsia" w:hAnsiTheme="minorEastAsia"/>
          <w:sz w:val="24"/>
          <w:szCs w:val="24"/>
        </w:rPr>
        <w:t>以招</w:t>
      </w:r>
      <w:r w:rsidRPr="00A145FC">
        <w:rPr>
          <w:rFonts w:asciiTheme="minorEastAsia" w:eastAsiaTheme="minorEastAsia" w:hAnsiTheme="minorEastAsia" w:hint="eastAsia"/>
          <w:sz w:val="24"/>
          <w:szCs w:val="24"/>
        </w:rPr>
        <w:t>投</w:t>
      </w:r>
      <w:r w:rsidRPr="00A145FC">
        <w:rPr>
          <w:rFonts w:asciiTheme="minorEastAsia" w:eastAsiaTheme="minorEastAsia" w:hAnsiTheme="minorEastAsia"/>
          <w:sz w:val="24"/>
          <w:szCs w:val="24"/>
        </w:rPr>
        <w:t>标文件和合同项下所述的标准和要求进行验收，如招</w:t>
      </w:r>
      <w:r w:rsidRPr="00A145FC">
        <w:rPr>
          <w:rFonts w:asciiTheme="minorEastAsia" w:eastAsiaTheme="minorEastAsia" w:hAnsiTheme="minorEastAsia" w:hint="eastAsia"/>
          <w:sz w:val="24"/>
          <w:szCs w:val="24"/>
        </w:rPr>
        <w:t>投</w:t>
      </w:r>
      <w:r w:rsidRPr="00A145FC">
        <w:rPr>
          <w:rFonts w:asciiTheme="minorEastAsia" w:eastAsiaTheme="minorEastAsia" w:hAnsiTheme="minorEastAsia"/>
          <w:sz w:val="24"/>
          <w:szCs w:val="24"/>
        </w:rPr>
        <w:t>标文件与合同的标准和要求有冲突的，以招</w:t>
      </w:r>
      <w:r w:rsidRPr="00A145FC">
        <w:rPr>
          <w:rFonts w:asciiTheme="minorEastAsia" w:eastAsiaTheme="minorEastAsia" w:hAnsiTheme="minorEastAsia" w:hint="eastAsia"/>
          <w:sz w:val="24"/>
          <w:szCs w:val="24"/>
        </w:rPr>
        <w:t>投</w:t>
      </w:r>
      <w:r w:rsidRPr="00A145FC">
        <w:rPr>
          <w:rFonts w:asciiTheme="minorEastAsia" w:eastAsiaTheme="minorEastAsia" w:hAnsiTheme="minorEastAsia"/>
          <w:sz w:val="24"/>
          <w:szCs w:val="24"/>
        </w:rPr>
        <w:t>标文件为准。</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6）投标人在申请货物验收之前，应向采购人提交中标金额的5%作为履约保证金。项目验收合格满一年后，合同标的无质量问题且投标人妥善履行了质保期义务，投标人凭收据向采购人申请退还，采购人在收到投标人申请单据之日起15个工作日内无息退还给投标人。</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7）经采购人对投标人提供的货物进行验收，若发现投标人提供的货物不符合招投标文件及合同规定的质量要求，采购人有权拒收该货物，投标人应无条件更换被拒绝的货物，或者免费进行必要的修改以满足规定的要求；采购人也有权选择解除合同并要求投标人承担违约责任。</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（8）采购人在货物到达交货地点后对货物进行检验、测试及必要时拒绝接受货物的权利将不会因为货物在投标人的驻地已通过了采购人或其代表的检验、测试和认可而受到限制或放弃。</w:t>
      </w:r>
    </w:p>
    <w:p w:rsidR="00277891" w:rsidRPr="00A145FC" w:rsidRDefault="000B6322">
      <w:pPr>
        <w:spacing w:line="360" w:lineRule="auto"/>
        <w:rPr>
          <w:rFonts w:asciiTheme="minorEastAsia" w:eastAsiaTheme="minorEastAsia" w:hAnsiTheme="minorEastAsia"/>
          <w:b/>
          <w:bCs/>
          <w:sz w:val="24"/>
          <w:szCs w:val="24"/>
        </w:rPr>
      </w:pPr>
      <w:r w:rsidRPr="00A145FC">
        <w:rPr>
          <w:rFonts w:asciiTheme="minorEastAsia" w:eastAsiaTheme="minorEastAsia" w:hAnsiTheme="minorEastAsia" w:hint="eastAsia"/>
          <w:b/>
          <w:bCs/>
          <w:sz w:val="24"/>
          <w:szCs w:val="24"/>
        </w:rPr>
        <w:t>9、付款方式</w:t>
      </w:r>
    </w:p>
    <w:p w:rsidR="00277891" w:rsidRPr="00A145FC" w:rsidRDefault="000B6322">
      <w:pPr>
        <w:spacing w:line="360" w:lineRule="auto"/>
        <w:rPr>
          <w:rStyle w:val="affa"/>
          <w:rFonts w:asciiTheme="minorEastAsia" w:eastAsiaTheme="minorEastAsia" w:hAnsiTheme="minorEastAsia"/>
          <w:sz w:val="24"/>
          <w:szCs w:val="24"/>
        </w:rPr>
      </w:pPr>
      <w:r w:rsidRPr="00A145FC">
        <w:rPr>
          <w:rFonts w:asciiTheme="minorEastAsia" w:eastAsiaTheme="minorEastAsia" w:hAnsiTheme="minorEastAsia" w:hint="eastAsia"/>
          <w:sz w:val="24"/>
          <w:szCs w:val="24"/>
        </w:rPr>
        <w:t>（1）国内产品：</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1）货物安装调试完毕，并通过采购人组织的验收合格后15个工作日，采购人支付合同总价的100％给中标人。</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2）中标人在参与合同标的验收的同时向采购人提交合同总额5％作为履约保证金。质保期满后，合同标的无质量问题且中标人妥善履行了质保期义务，中标人凭履约保证金收据向采购人申请退还，采购人在收到中标人申请单据之日起十五个工作日内采购人将履约保证金无息退还给中标人。</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3）款项支付时，中标人同时向采购人提供相应金额的正式发票（含货物款发票、货物安装费发票及有关服务发票）。</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（2）进口产品（付款时可选用以下任一种付款方式）：</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1）合同生效后，采购人通过其委托的进口代理公司开出80％L/C，货到采购人最终指定地点并经采购人确认后，凭货运单、装箱单、发票等单据及L/C规定的单证支付；验收合</w:t>
      </w:r>
      <w:r w:rsidRPr="00A145FC">
        <w:rPr>
          <w:rFonts w:asciiTheme="minorEastAsia" w:eastAsiaTheme="minorEastAsia" w:hAnsiTheme="minorEastAsia" w:hint="eastAsia"/>
          <w:sz w:val="24"/>
          <w:szCs w:val="24"/>
        </w:rPr>
        <w:lastRenderedPageBreak/>
        <w:t>格后，凭采购人的验收合格报告和向采购人提交合同总额5％的履约保证金收据，由采购人委托的进口代理公司支付设备货款的20%。质保期满后，合同标的无质量问题且中标人妥善履行了质保期义务，中标人凭履约保证金收据向采购人申请退还，采购人在收到中标人申请单据之日起十五个工作日内采购人将履约保证金无息退还给中标人。</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2）合同生效，货到采购人最终指定地点并经采购人确认到货后，采购人通过其委托的进口代理公司T/T支付80%，同时收取货运单、装箱单、发票等单据；验收合格后，凭采购人的验收合格报告和向采购人提交合同总额5％的履约保证金收据，由采购人委托的进口代理公司支付设备货款的20%。质保期满后，合同标的无质量问题且中标人妥善履行了质保期义务，中标人凭履约保证金收据向采购人申请退还，采购人在收到中标人申请单据之日起十五个工作日内采购人将履约保证金无息退还给中标人。</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3）本项目如执行国库支付的，采购人在验收合格后十五个工作日内办理财政集中支付申请手续，付款按照财政部门国库集中支付的有关规定办理。付款时间为采购人向政府财政支付部门提出支付申请的时间（不含政府财政支付部门审查的时间）。</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（4）付款时间如遇采购人寒暑假，采购人有权将付款时间顺延至假期结束之后。</w:t>
      </w:r>
    </w:p>
    <w:p w:rsidR="00277891" w:rsidRPr="00A145FC" w:rsidRDefault="000B6322">
      <w:pPr>
        <w:spacing w:line="360" w:lineRule="auto"/>
        <w:rPr>
          <w:rFonts w:asciiTheme="minorEastAsia" w:eastAsiaTheme="minorEastAsia" w:hAnsiTheme="minorEastAsia"/>
          <w:b/>
          <w:sz w:val="24"/>
          <w:szCs w:val="24"/>
        </w:rPr>
      </w:pPr>
      <w:r w:rsidRPr="00A145FC">
        <w:rPr>
          <w:rFonts w:asciiTheme="minorEastAsia" w:eastAsiaTheme="minorEastAsia" w:hAnsiTheme="minorEastAsia" w:hint="eastAsia"/>
          <w:b/>
          <w:sz w:val="24"/>
          <w:szCs w:val="24"/>
        </w:rPr>
        <w:t>10、质保期保障服务（采购需求</w:t>
      </w:r>
      <w:r w:rsidRPr="00A145FC">
        <w:rPr>
          <w:rFonts w:asciiTheme="minorEastAsia" w:eastAsiaTheme="minorEastAsia" w:hAnsiTheme="minorEastAsia"/>
          <w:b/>
          <w:sz w:val="24"/>
          <w:szCs w:val="24"/>
        </w:rPr>
        <w:t>中有特殊要求的，从其要求</w:t>
      </w:r>
      <w:r w:rsidRPr="00A145FC">
        <w:rPr>
          <w:rFonts w:asciiTheme="minorEastAsia" w:eastAsiaTheme="minorEastAsia" w:hAnsiTheme="minorEastAsia" w:hint="eastAsia"/>
          <w:b/>
          <w:sz w:val="24"/>
          <w:szCs w:val="24"/>
        </w:rPr>
        <w:t>）</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（1）质保期：投标人应对本项目标的提供不少于壹年的免费质保期，软件提供终身免费升级，质保期自货物验收合格之日起计算。</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2）质保期内，货物非因采购人原因出现的质量问题由投标人负责上门保修、包换或包退，并由投标人承担修理、调换或退货的实际费用。投标人不能修复、调换或不能退货的，应退回相应货款，并承担相应的违约责任。</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3）质保期内，投标人在接到系统故障或问题告知后，投标人响应时间不得超过24小时，到达现场不得超过48个小时，并应在240小时（前述响应及到达现场时间已包含计算在内）内排除故障，否则视为投标人不能修复货物。如果需要更换配件的，投标人须在五个工作日内完成配件更换服务，且更换的配件跟被更换的品牌、类型相一致或者是同类更高档次的替代品，后者需征得采购人管理人员同意。货物的质保期随着检修期的出现而延长，以检修期相应计算延长质保期。</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（4）质保期内，同一硬件一个月内连续2次出现同一故障，投标人应无条件更换性能指标不低于原规格型号的新部件。严重影响教学工作的，投标人无条件提供不低于该档次的设备给采购人使用。</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lastRenderedPageBreak/>
        <w:t>（5）免费质保期满后，若有零部件出现故障，经权威部门鉴定属于寿命异常问题（明显短于该零部件正常寿命）时，则由投标人负责免费更换及维修。</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（6）其他条款以投标人投标文件承诺为准。</w:t>
      </w:r>
    </w:p>
    <w:p w:rsidR="00277891" w:rsidRPr="00A145FC" w:rsidRDefault="000B6322">
      <w:pPr>
        <w:spacing w:line="360" w:lineRule="auto"/>
        <w:rPr>
          <w:rFonts w:asciiTheme="minorEastAsia" w:eastAsiaTheme="minorEastAsia" w:hAnsiTheme="minorEastAsia"/>
          <w:b/>
          <w:sz w:val="24"/>
          <w:szCs w:val="24"/>
        </w:rPr>
      </w:pPr>
      <w:r w:rsidRPr="00A145FC">
        <w:rPr>
          <w:rFonts w:asciiTheme="minorEastAsia" w:eastAsiaTheme="minorEastAsia" w:hAnsiTheme="minorEastAsia" w:hint="eastAsia"/>
          <w:b/>
          <w:sz w:val="24"/>
          <w:szCs w:val="24"/>
        </w:rPr>
        <w:t>11、培训（采购需求</w:t>
      </w:r>
      <w:r w:rsidRPr="00A145FC">
        <w:rPr>
          <w:rFonts w:asciiTheme="minorEastAsia" w:eastAsiaTheme="minorEastAsia" w:hAnsiTheme="minorEastAsia"/>
          <w:b/>
          <w:sz w:val="24"/>
          <w:szCs w:val="24"/>
        </w:rPr>
        <w:t>中有特殊要求的，从其要求</w:t>
      </w:r>
      <w:r w:rsidRPr="00A145FC">
        <w:rPr>
          <w:rFonts w:asciiTheme="minorEastAsia" w:eastAsiaTheme="minorEastAsia" w:hAnsiTheme="minorEastAsia" w:hint="eastAsia"/>
          <w:b/>
          <w:sz w:val="24"/>
          <w:szCs w:val="24"/>
        </w:rPr>
        <w:t>）</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中标人负责提供项目标的现场操作、运行、维护、修理的培训方案及必需的培训资料，并对采购人受训人员进行仪器设备的维护、使用及开发等方面的培训，直至能熟练操作为止。</w:t>
      </w:r>
    </w:p>
    <w:p w:rsidR="00277891" w:rsidRPr="00A145FC" w:rsidRDefault="000B6322">
      <w:pPr>
        <w:spacing w:line="360" w:lineRule="auto"/>
        <w:rPr>
          <w:rFonts w:asciiTheme="minorEastAsia" w:eastAsiaTheme="minorEastAsia" w:hAnsiTheme="minorEastAsia"/>
          <w:b/>
          <w:sz w:val="24"/>
          <w:szCs w:val="24"/>
        </w:rPr>
      </w:pPr>
      <w:r w:rsidRPr="00A145FC">
        <w:rPr>
          <w:rFonts w:asciiTheme="minorEastAsia" w:eastAsiaTheme="minorEastAsia" w:hAnsiTheme="minorEastAsia" w:hint="eastAsia"/>
          <w:b/>
          <w:sz w:val="24"/>
          <w:szCs w:val="24"/>
        </w:rPr>
        <w:t>1</w:t>
      </w:r>
      <w:r w:rsidRPr="00A145FC">
        <w:rPr>
          <w:rFonts w:asciiTheme="minorEastAsia" w:eastAsiaTheme="minorEastAsia" w:hAnsiTheme="minorEastAsia"/>
          <w:b/>
          <w:sz w:val="24"/>
          <w:szCs w:val="24"/>
        </w:rPr>
        <w:t>2</w:t>
      </w:r>
      <w:r w:rsidRPr="00A145FC">
        <w:rPr>
          <w:rFonts w:asciiTheme="minorEastAsia" w:eastAsiaTheme="minorEastAsia" w:hAnsiTheme="minorEastAsia" w:hint="eastAsia"/>
          <w:b/>
          <w:sz w:val="24"/>
          <w:szCs w:val="24"/>
        </w:rPr>
        <w:t>、其他要求</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（1）投标人必须在投标文件中提供详细、完整的设备配置清单，认真核对并填写《设备配置清单》，明确列出投标设备各项配置（包括主机、配件/备品备件、耗材）的名称、制造商、型号、规格、数量及单位。</w:t>
      </w:r>
    </w:p>
    <w:p w:rsidR="00277891" w:rsidRPr="00A145FC" w:rsidRDefault="000B6322">
      <w:pPr>
        <w:spacing w:line="360" w:lineRule="auto"/>
        <w:rPr>
          <w:rFonts w:asciiTheme="minorEastAsia" w:eastAsiaTheme="minorEastAsia" w:hAnsiTheme="minorEastAsia"/>
          <w:sz w:val="24"/>
          <w:szCs w:val="24"/>
        </w:rPr>
      </w:pPr>
      <w:r w:rsidRPr="00A145FC">
        <w:rPr>
          <w:rFonts w:asciiTheme="minorEastAsia" w:eastAsiaTheme="minorEastAsia" w:hAnsiTheme="minorEastAsia" w:hint="eastAsia"/>
          <w:sz w:val="24"/>
          <w:szCs w:val="24"/>
        </w:rPr>
        <w:t>（2）投标人所投货物的名称、品牌/制造商名称、型号、规格、配置（包括备品备件）、产地、数量等信息必须准确无误，且应与机器（机身铭牌）上的信息完全一致，中标后在签署合同（含外贸合同）和供货等后续环节均不得再作任何修改。</w:t>
      </w:r>
    </w:p>
    <w:p w:rsidR="00277891" w:rsidRPr="00A145FC" w:rsidRDefault="000B6322">
      <w:pPr>
        <w:widowControl/>
        <w:jc w:val="left"/>
        <w:rPr>
          <w:szCs w:val="20"/>
        </w:rPr>
      </w:pPr>
      <w:r w:rsidRPr="00A145FC">
        <w:br w:type="page"/>
      </w:r>
    </w:p>
    <w:p w:rsidR="00277891" w:rsidRPr="00A145FC" w:rsidRDefault="00277891">
      <w:pPr>
        <w:pStyle w:val="a0"/>
        <w:ind w:firstLine="0"/>
      </w:pPr>
    </w:p>
    <w:p w:rsidR="00277891" w:rsidRPr="00A145FC" w:rsidRDefault="00277891">
      <w:pPr>
        <w:widowControl/>
        <w:jc w:val="left"/>
        <w:rPr>
          <w:rFonts w:ascii="宋体" w:hAnsi="宋体"/>
          <w:kern w:val="0"/>
          <w:sz w:val="36"/>
          <w:szCs w:val="36"/>
        </w:rPr>
      </w:pPr>
    </w:p>
    <w:p w:rsidR="00277891" w:rsidRPr="00A145FC" w:rsidRDefault="00277891">
      <w:pPr>
        <w:widowControl/>
        <w:jc w:val="left"/>
        <w:rPr>
          <w:rFonts w:ascii="宋体" w:hAnsi="宋体"/>
          <w:kern w:val="0"/>
          <w:sz w:val="36"/>
          <w:szCs w:val="36"/>
        </w:rPr>
      </w:pPr>
    </w:p>
    <w:p w:rsidR="00277891" w:rsidRPr="00A145FC" w:rsidRDefault="00277891">
      <w:pPr>
        <w:widowControl/>
        <w:jc w:val="left"/>
        <w:rPr>
          <w:rFonts w:ascii="宋体" w:hAnsi="宋体"/>
          <w:kern w:val="0"/>
          <w:sz w:val="36"/>
          <w:szCs w:val="36"/>
        </w:rPr>
      </w:pPr>
    </w:p>
    <w:p w:rsidR="00277891" w:rsidRPr="00A145FC" w:rsidRDefault="00277891">
      <w:pPr>
        <w:widowControl/>
        <w:jc w:val="left"/>
        <w:rPr>
          <w:rFonts w:ascii="宋体" w:hAnsi="宋体"/>
          <w:kern w:val="0"/>
          <w:sz w:val="36"/>
          <w:szCs w:val="36"/>
        </w:rPr>
      </w:pPr>
    </w:p>
    <w:p w:rsidR="00277891" w:rsidRPr="00A145FC" w:rsidRDefault="00277891">
      <w:pPr>
        <w:widowControl/>
        <w:jc w:val="left"/>
        <w:rPr>
          <w:rFonts w:ascii="宋体" w:hAnsi="宋体"/>
          <w:kern w:val="0"/>
          <w:sz w:val="36"/>
          <w:szCs w:val="36"/>
        </w:rPr>
      </w:pPr>
    </w:p>
    <w:p w:rsidR="00277891" w:rsidRPr="00A145FC" w:rsidRDefault="00277891">
      <w:pPr>
        <w:widowControl/>
        <w:jc w:val="left"/>
        <w:rPr>
          <w:rFonts w:ascii="宋体" w:hAnsi="宋体"/>
          <w:kern w:val="0"/>
          <w:sz w:val="36"/>
          <w:szCs w:val="36"/>
        </w:rPr>
      </w:pPr>
    </w:p>
    <w:p w:rsidR="00277891" w:rsidRPr="00A145FC" w:rsidRDefault="00277891">
      <w:pPr>
        <w:widowControl/>
        <w:jc w:val="left"/>
        <w:rPr>
          <w:rFonts w:ascii="宋体" w:hAnsi="宋体"/>
          <w:kern w:val="0"/>
          <w:sz w:val="36"/>
          <w:szCs w:val="36"/>
        </w:rPr>
      </w:pPr>
    </w:p>
    <w:p w:rsidR="00277891" w:rsidRPr="00A145FC" w:rsidRDefault="00277891">
      <w:pPr>
        <w:widowControl/>
        <w:jc w:val="left"/>
        <w:rPr>
          <w:rFonts w:ascii="宋体" w:hAnsi="宋体"/>
          <w:b/>
          <w:bCs/>
          <w:kern w:val="0"/>
          <w:sz w:val="36"/>
          <w:szCs w:val="36"/>
        </w:rPr>
      </w:pPr>
    </w:p>
    <w:p w:rsidR="00277891" w:rsidRPr="00A145FC" w:rsidRDefault="000B6322">
      <w:pPr>
        <w:pStyle w:val="1"/>
        <w:numPr>
          <w:ilvl w:val="0"/>
          <w:numId w:val="3"/>
        </w:numPr>
        <w:spacing w:before="0" w:after="0" w:line="360" w:lineRule="auto"/>
        <w:ind w:left="0" w:firstLine="0"/>
        <w:jc w:val="center"/>
        <w:rPr>
          <w:rFonts w:ascii="宋体" w:hAnsi="宋体"/>
          <w:kern w:val="0"/>
          <w:sz w:val="36"/>
          <w:szCs w:val="36"/>
        </w:rPr>
      </w:pPr>
      <w:r w:rsidRPr="00A145FC">
        <w:rPr>
          <w:rFonts w:ascii="宋体" w:hAnsi="宋体" w:hint="eastAsia"/>
          <w:kern w:val="0"/>
          <w:sz w:val="36"/>
          <w:szCs w:val="36"/>
        </w:rPr>
        <w:t>投标人须知</w:t>
      </w:r>
      <w:bookmarkEnd w:id="21"/>
      <w:bookmarkEnd w:id="22"/>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bCs/>
          <w:sz w:val="24"/>
          <w:szCs w:val="24"/>
        </w:rPr>
        <w:br w:type="page"/>
      </w:r>
      <w:r w:rsidRPr="00A145FC">
        <w:rPr>
          <w:rFonts w:ascii="宋体" w:hAnsi="宋体" w:hint="eastAsia"/>
          <w:b/>
          <w:sz w:val="32"/>
          <w:szCs w:val="32"/>
        </w:rPr>
        <w:lastRenderedPageBreak/>
        <w:t>投标人须知前附表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76"/>
        <w:gridCol w:w="1560"/>
        <w:gridCol w:w="6323"/>
      </w:tblGrid>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条款号</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内容</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说明与要求</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1.1</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适用范围</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采购文件编号：0809-2041GDG13802</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采购方式：公开招标</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2.10</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进口产品</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highlight w:val="yellow"/>
              </w:rPr>
              <w:t>本项目同时接受</w:t>
            </w:r>
            <w:r w:rsidRPr="00A145FC">
              <w:rPr>
                <w:rFonts w:ascii="宋体" w:hAnsi="宋体"/>
                <w:sz w:val="24"/>
                <w:szCs w:val="24"/>
                <w:highlight w:val="yellow"/>
              </w:rPr>
              <w:t>国产设备及</w:t>
            </w:r>
            <w:r w:rsidRPr="00A145FC">
              <w:rPr>
                <w:rFonts w:ascii="宋体" w:hAnsi="宋体" w:hint="eastAsia"/>
                <w:sz w:val="24"/>
                <w:szCs w:val="24"/>
                <w:highlight w:val="yellow"/>
              </w:rPr>
              <w:t>进口设备参与投标</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4.2</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投标费用</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采购人不对投标人提供任何投标补偿。</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4.3</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招标代理服务费</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收费标准：参照国家发改委《招标代理服务收费管理暂行办法》（计价格[2002]1980号）文件中规定的计算方法和计费标准下浮20</w:t>
            </w:r>
            <w:r w:rsidRPr="00A145FC">
              <w:rPr>
                <w:rFonts w:ascii="宋体" w:hAnsi="宋体"/>
                <w:sz w:val="24"/>
                <w:szCs w:val="24"/>
              </w:rPr>
              <w:t>%</w:t>
            </w:r>
            <w:r w:rsidRPr="00A145FC">
              <w:rPr>
                <w:rFonts w:ascii="宋体" w:hAnsi="宋体" w:hint="eastAsia"/>
                <w:sz w:val="24"/>
                <w:szCs w:val="24"/>
              </w:rPr>
              <w:t>收取</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收费对象：项目中标人</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服务类型：货物</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计费基数：项目中标金额</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4.4</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其他费用</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无</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15.1</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投标保证金金额</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highlight w:val="yellow"/>
              </w:rPr>
            </w:pPr>
            <w:r w:rsidRPr="00A145FC">
              <w:rPr>
                <w:rFonts w:ascii="宋体" w:hAnsi="宋体" w:hint="eastAsia"/>
                <w:sz w:val="24"/>
                <w:szCs w:val="24"/>
                <w:highlight w:val="yellow"/>
              </w:rPr>
              <w:t>人民币50</w:t>
            </w:r>
            <w:r w:rsidR="00A145FC">
              <w:rPr>
                <w:rFonts w:ascii="宋体" w:hAnsi="宋体"/>
                <w:sz w:val="24"/>
                <w:szCs w:val="24"/>
                <w:highlight w:val="yellow"/>
              </w:rPr>
              <w:t>,</w:t>
            </w:r>
            <w:r w:rsidRPr="00A145FC">
              <w:rPr>
                <w:rFonts w:ascii="宋体" w:hAnsi="宋体" w:hint="eastAsia"/>
                <w:sz w:val="24"/>
                <w:szCs w:val="24"/>
                <w:highlight w:val="yellow"/>
              </w:rPr>
              <w:t>000元；</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15.1.1</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投标保证金账号</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highlight w:val="yellow"/>
              </w:rPr>
              <w:t>请供应商自行登录广东华伦招标有限公司网站“供应商在线服务”查询由系统随机为每个项目每位供应商随机分配的投标保证金缴纳账号，供应商在此过程中如有疑问可拨打咨询电话020-83172166转617/618。</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24.4</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中标候选人</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推荐中标候选人数：2名</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26.4</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价格扣除比例</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C1=6%</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C2=2%</w:t>
            </w:r>
          </w:p>
        </w:tc>
      </w:tr>
      <w:tr w:rsidR="00A145FC"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26.5</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评审优惠方式</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本项目不适用</w:t>
            </w:r>
          </w:p>
        </w:tc>
      </w:tr>
      <w:tr w:rsidR="00277891"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17.1</w:t>
            </w:r>
          </w:p>
        </w:tc>
        <w:tc>
          <w:tcPr>
            <w:tcW w:w="19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投标文件数量</w:t>
            </w:r>
          </w:p>
        </w:tc>
        <w:tc>
          <w:tcPr>
            <w:tcW w:w="551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纸质版壹正肆副，电子版一份（光盘或U盘，含可编辑word版一份及盖章扫描版一份）</w:t>
            </w:r>
          </w:p>
        </w:tc>
      </w:tr>
      <w:tr w:rsidR="00CE6277" w:rsidRPr="00A145FC">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CE6277" w:rsidRPr="00A145FC" w:rsidRDefault="00CE6277">
            <w:pPr>
              <w:numPr>
                <w:ilvl w:val="0"/>
                <w:numId w:val="1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CE6277" w:rsidRPr="00A145FC" w:rsidRDefault="00CE6277">
            <w:pPr>
              <w:autoSpaceDE w:val="0"/>
              <w:autoSpaceDN w:val="0"/>
              <w:spacing w:line="360" w:lineRule="auto"/>
              <w:jc w:val="center"/>
              <w:rPr>
                <w:rFonts w:ascii="宋体" w:hAnsi="宋体"/>
                <w:sz w:val="24"/>
                <w:szCs w:val="24"/>
              </w:rPr>
            </w:pPr>
            <w:r w:rsidRPr="00CE6277">
              <w:rPr>
                <w:rFonts w:ascii="宋体" w:hAnsi="宋体" w:hint="eastAsia"/>
                <w:sz w:val="24"/>
                <w:szCs w:val="24"/>
              </w:rPr>
              <w:t>省和国家政府采购项目</w:t>
            </w:r>
          </w:p>
        </w:tc>
        <w:tc>
          <w:tcPr>
            <w:tcW w:w="1985" w:type="dxa"/>
            <w:tcBorders>
              <w:top w:val="single" w:sz="4" w:space="0" w:color="auto"/>
              <w:left w:val="single" w:sz="4" w:space="0" w:color="auto"/>
              <w:bottom w:val="single" w:sz="4" w:space="0" w:color="auto"/>
              <w:right w:val="single" w:sz="4" w:space="0" w:color="auto"/>
            </w:tcBorders>
            <w:vAlign w:val="center"/>
          </w:tcPr>
          <w:p w:rsidR="00CE6277" w:rsidRPr="00A145FC" w:rsidRDefault="00CE6277">
            <w:pPr>
              <w:autoSpaceDE w:val="0"/>
              <w:autoSpaceDN w:val="0"/>
              <w:spacing w:line="360" w:lineRule="auto"/>
              <w:jc w:val="center"/>
              <w:rPr>
                <w:rFonts w:ascii="宋体" w:hAnsi="宋体"/>
                <w:sz w:val="24"/>
                <w:szCs w:val="24"/>
              </w:rPr>
            </w:pPr>
            <w:r w:rsidRPr="00CE6277">
              <w:rPr>
                <w:rFonts w:ascii="宋体" w:hAnsi="宋体" w:hint="eastAsia"/>
                <w:sz w:val="24"/>
                <w:szCs w:val="24"/>
              </w:rPr>
              <w:t>政府采购合同融资</w:t>
            </w:r>
          </w:p>
        </w:tc>
        <w:tc>
          <w:tcPr>
            <w:tcW w:w="5512" w:type="dxa"/>
            <w:tcBorders>
              <w:top w:val="single" w:sz="4" w:space="0" w:color="auto"/>
              <w:left w:val="single" w:sz="4" w:space="0" w:color="auto"/>
              <w:bottom w:val="single" w:sz="4" w:space="0" w:color="auto"/>
              <w:right w:val="single" w:sz="4" w:space="0" w:color="auto"/>
            </w:tcBorders>
            <w:vAlign w:val="center"/>
          </w:tcPr>
          <w:p w:rsidR="00CE6277" w:rsidRPr="00A145FC" w:rsidRDefault="00CE6277" w:rsidP="00CE6277">
            <w:pPr>
              <w:autoSpaceDE w:val="0"/>
              <w:autoSpaceDN w:val="0"/>
              <w:spacing w:line="360" w:lineRule="auto"/>
              <w:jc w:val="left"/>
              <w:rPr>
                <w:rFonts w:ascii="宋体" w:hAnsi="宋体"/>
                <w:sz w:val="24"/>
                <w:szCs w:val="24"/>
              </w:rPr>
            </w:pPr>
            <w:r w:rsidRPr="00650B23">
              <w:rPr>
                <w:rFonts w:hint="eastAsia"/>
              </w:rPr>
              <w:t>符合条件的供应商在中标（成交）后需要融资时可以申请政府采购合同融资。详情请见《广东省财政厅</w:t>
            </w:r>
            <w:r w:rsidRPr="00650B23">
              <w:rPr>
                <w:rFonts w:hint="eastAsia"/>
              </w:rPr>
              <w:t xml:space="preserve"> </w:t>
            </w:r>
            <w:r w:rsidRPr="00650B23">
              <w:rPr>
                <w:rFonts w:hint="eastAsia"/>
              </w:rPr>
              <w:t>广东省地方金融监督管理局</w:t>
            </w:r>
            <w:r w:rsidRPr="00650B23">
              <w:rPr>
                <w:rFonts w:hint="eastAsia"/>
              </w:rPr>
              <w:t xml:space="preserve"> </w:t>
            </w:r>
            <w:r w:rsidRPr="00650B23">
              <w:rPr>
                <w:rFonts w:hint="eastAsia"/>
              </w:rPr>
              <w:t>中国人民银行广州分行</w:t>
            </w:r>
            <w:r w:rsidRPr="00650B23">
              <w:rPr>
                <w:rFonts w:hint="eastAsia"/>
              </w:rPr>
              <w:t xml:space="preserve"> </w:t>
            </w:r>
            <w:r w:rsidRPr="00650B23">
              <w:rPr>
                <w:rFonts w:hint="eastAsia"/>
              </w:rPr>
              <w:t>关于开展省级政府采购合同融资工作的通知》（粤财采购〔</w:t>
            </w:r>
            <w:r w:rsidRPr="00650B23">
              <w:rPr>
                <w:rFonts w:hint="eastAsia"/>
              </w:rPr>
              <w:t>2020</w:t>
            </w:r>
            <w:r w:rsidRPr="00650B23">
              <w:rPr>
                <w:rFonts w:hint="eastAsia"/>
              </w:rPr>
              <w:t>〕</w:t>
            </w:r>
            <w:r w:rsidRPr="00650B23">
              <w:rPr>
                <w:rFonts w:hint="eastAsia"/>
              </w:rPr>
              <w:t>6</w:t>
            </w:r>
            <w:r w:rsidRPr="00650B23">
              <w:rPr>
                <w:rFonts w:hint="eastAsia"/>
              </w:rPr>
              <w:t>号）（查询网址：</w:t>
            </w:r>
            <w:r w:rsidRPr="00650B23">
              <w:rPr>
                <w:rFonts w:hint="eastAsia"/>
                <w:sz w:val="18"/>
                <w:szCs w:val="18"/>
              </w:rPr>
              <w:t>http://www.gdgpo.gov.cn/show/id/40288ba9724669770172468f2f2500d6.html</w:t>
            </w:r>
            <w:r w:rsidRPr="00650B23">
              <w:rPr>
                <w:rFonts w:hint="eastAsia"/>
                <w:sz w:val="18"/>
                <w:szCs w:val="18"/>
              </w:rPr>
              <w:t>）。</w:t>
            </w:r>
          </w:p>
        </w:tc>
      </w:tr>
    </w:tbl>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sz w:val="24"/>
          <w:szCs w:val="24"/>
        </w:rPr>
        <w:br w:type="page"/>
      </w:r>
      <w:r w:rsidRPr="00A145FC">
        <w:rPr>
          <w:rFonts w:ascii="宋体" w:hAnsi="宋体" w:hint="eastAsia"/>
          <w:b/>
          <w:sz w:val="32"/>
          <w:szCs w:val="32"/>
        </w:rPr>
        <w:lastRenderedPageBreak/>
        <w:t>投标人须知</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pStyle w:val="2"/>
        <w:numPr>
          <w:ilvl w:val="0"/>
          <w:numId w:val="16"/>
        </w:numPr>
        <w:tabs>
          <w:tab w:val="left" w:pos="945"/>
        </w:tabs>
        <w:spacing w:before="0" w:after="0" w:line="360" w:lineRule="auto"/>
        <w:ind w:left="0" w:firstLine="0"/>
        <w:rPr>
          <w:rFonts w:ascii="宋体" w:hAnsi="宋体"/>
          <w:sz w:val="28"/>
          <w:szCs w:val="28"/>
        </w:rPr>
      </w:pPr>
      <w:bookmarkStart w:id="36" w:name="_Toc22806120"/>
      <w:bookmarkStart w:id="37" w:name="_Toc25769689"/>
      <w:r w:rsidRPr="00A145FC">
        <w:rPr>
          <w:rFonts w:ascii="宋体" w:hAnsi="宋体" w:hint="eastAsia"/>
          <w:sz w:val="28"/>
          <w:szCs w:val="28"/>
        </w:rPr>
        <w:t>说明</w:t>
      </w:r>
      <w:bookmarkEnd w:id="36"/>
      <w:bookmarkEnd w:id="37"/>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38" w:name="_Toc25769690"/>
      <w:bookmarkStart w:id="39" w:name="_Toc22806121"/>
      <w:r w:rsidRPr="00A145FC">
        <w:rPr>
          <w:rFonts w:ascii="宋体" w:hAnsi="宋体" w:hint="eastAsia"/>
          <w:sz w:val="24"/>
          <w:szCs w:val="24"/>
        </w:rPr>
        <w:t>适用范围</w:t>
      </w:r>
      <w:bookmarkEnd w:id="38"/>
      <w:bookmarkEnd w:id="39"/>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适用范围：本招标文件适用于本投标邀请中所述项目的政府采购，本项目的采购项目名称、采购项目编号、采购文件编号、采购方式见《投标人须知前附表》，如未载明的，见《投标邀请》。</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40" w:name="_Toc25769691"/>
      <w:bookmarkStart w:id="41" w:name="_Toc22806122"/>
      <w:r w:rsidRPr="00A145FC">
        <w:rPr>
          <w:rFonts w:ascii="宋体" w:hAnsi="宋体" w:hint="eastAsia"/>
          <w:sz w:val="24"/>
          <w:szCs w:val="24"/>
        </w:rPr>
        <w:t>定义</w:t>
      </w:r>
      <w:bookmarkEnd w:id="40"/>
      <w:bookmarkEnd w:id="41"/>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“采购人”是指</w:t>
      </w:r>
      <w:r w:rsidRPr="00A145FC">
        <w:rPr>
          <w:rFonts w:ascii="宋体" w:hAnsi="宋体" w:hint="eastAsia"/>
          <w:sz w:val="24"/>
        </w:rPr>
        <w:t>依法进行政府采购的国家机关、事业单位、团体组织</w:t>
      </w:r>
      <w:r w:rsidRPr="00A145FC">
        <w:rPr>
          <w:rFonts w:ascii="宋体" w:hAnsi="宋体" w:hint="eastAsia"/>
          <w:sz w:val="24"/>
          <w:szCs w:val="24"/>
        </w:rPr>
        <w:t>，本项目采购人的具体名称见《投标人须知前附表》，如未载明的，见《投标邀请》。在合同签定后亦称为“甲方”或“买方”或“需方”或“发包人”。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“供应商/投标人”</w:t>
      </w:r>
      <w:r w:rsidRPr="00A145FC">
        <w:rPr>
          <w:rFonts w:ascii="宋体" w:hAnsi="宋体" w:hint="eastAsia"/>
          <w:sz w:val="24"/>
        </w:rPr>
        <w:t>是指向采购人提供货物、工程或者服务的法人、其他组织或者自然人，投标人应当具备的资格条件见《投标邀请》。</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“联合体”是指</w:t>
      </w:r>
      <w:r w:rsidRPr="00A145FC">
        <w:rPr>
          <w:rFonts w:ascii="宋体" w:hAnsi="宋体" w:hint="eastAsia"/>
          <w:sz w:val="24"/>
        </w:rPr>
        <w:t>两个以上的自然人、法人或者其他组织组成一个联合体，以一个供应商的身份共同参加政府采购。</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“中标人”是指经过法定采购程序被依法确定并授予合同的投标人。在合同签定后亦称为“乙方”或“卖方”或“供方”或“承包人”。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“监管部门”是指具有依法对本项目政府采购活动履行监督管理职责的政府行政部门，本项目监管部门的具体名称见《投标人须知前附表》，如未载明的，为采购人同级财政部门。</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“采购代理机构”是指接受采购人委托，在委托的范围内依法办理政府采购事宜的专业中介机构，本项目采购代理机构的具体名称见《投标人须知前附表》，如未载明的，为广东华伦招标有限公司。</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“货物”是指各种形态和种类的物品。</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“工程”是指建设工程，包括建筑物和构筑物的新建、改建、扩建、装修、拆除、修缮等。</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“服务”是指除货物和工程以外的其他政府采购对象。</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“进口产品”是指通过中国海关报关验放进入中国境内且产自关境外的产品。本项目是否已经过财政部门核定可以购买进口产品详见《投标人须知前附表》，如</w:t>
      </w:r>
      <w:r w:rsidRPr="00A145FC">
        <w:rPr>
          <w:rFonts w:ascii="宋体" w:hAnsi="宋体" w:hint="eastAsia"/>
          <w:sz w:val="24"/>
          <w:szCs w:val="24"/>
        </w:rPr>
        <w:lastRenderedPageBreak/>
        <w:t>未载明的，为不可以购买进口产品；若可以购买进口产品，可以购买进口产品的名录已在《采购需求》中用“■”号标注或文字叙述。</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综合评分法，是指投标文件满足招标文件全部实质性要求，且按照评审因素的量化指标评审得分最高的投标人为中标候选人的评标方法。</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最低评标价法，是指投标文件满足招标文件全部实质性要求，且投标报价最低的投标人为中标候选人的评标方法。</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免费，招标文件中免费是指该部分货物或服务的报价不需要单独报价且应包含在投标总价内；投标文件中免费将被认定为该部分货物或服务的报价已包含在投标总价内。</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42" w:name="_Toc22806123"/>
      <w:bookmarkStart w:id="43" w:name="_Toc25769692"/>
      <w:r w:rsidRPr="00A145FC">
        <w:rPr>
          <w:rFonts w:ascii="宋体" w:hAnsi="宋体" w:hint="eastAsia"/>
          <w:sz w:val="24"/>
          <w:szCs w:val="24"/>
        </w:rPr>
        <w:t>合格的货物和服务</w:t>
      </w:r>
      <w:bookmarkEnd w:id="42"/>
      <w:bookmarkEnd w:id="43"/>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合格的货物：是指投标人提供符合招标文件要求的货物。招标文件中没有标注可以购买进口产品的，根据《中华人民共和国政府采购法》及配套法规、部门规章及规范性文件的相关规定均应采购本国产品，如投标人竞投该类标的时提供进口产品，则其投标无效；招标文件中标注经核准可以购买进口产品的，优先采购本国产品或向我国企业转让技术、与我国企业签订消化吸收再创新方案的供应商的进口产品。本项目优先采购节能、环保产品。投标标的必须是通过合法渠道生产及获得的符合国家、地方、行业现行有关强制性技术规范和标准规定的货物（本项目采购及合同履行过程中上述规范或标准出台新的或替代版本，按当时有效的版本执行），满足招标文件对标的规定的规格、参数（指标）、功能、性能、质量、价格、有效期等要求，符合行业同类产品的一般技术及服务约定。</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合格的服务：是指与标的提供相配套的伴随服务、售后服务，伴随服务包括（但不限于）标的的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44" w:name="_Toc25769693"/>
      <w:bookmarkStart w:id="45" w:name="_Toc22806124"/>
      <w:r w:rsidRPr="00A145FC">
        <w:rPr>
          <w:rFonts w:ascii="宋体" w:hAnsi="宋体" w:hint="eastAsia"/>
          <w:sz w:val="24"/>
          <w:szCs w:val="24"/>
        </w:rPr>
        <w:t>投标责任、风险及费用</w:t>
      </w:r>
      <w:bookmarkEnd w:id="44"/>
      <w:bookmarkEnd w:id="45"/>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责任、风险：投标人自愿参加本项目的投标，自行承担投标的相关工作、责任和风险，包括但不限于现场考察（不论是否由采购人或者采购代理机构组织），投标文件及附件的编写、制作，投标、开标，采购结果等采购过程各环节涉及的</w:t>
      </w:r>
      <w:r w:rsidRPr="00A145FC">
        <w:rPr>
          <w:rFonts w:ascii="宋体" w:hAnsi="宋体" w:hint="eastAsia"/>
          <w:sz w:val="24"/>
          <w:szCs w:val="24"/>
        </w:rPr>
        <w:lastRenderedPageBreak/>
        <w:t>人力、设备等全部投入及所有相关人员和财产的安全。</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rsidR="00277891" w:rsidRPr="00A145FC" w:rsidRDefault="000B6322">
      <w:pPr>
        <w:tabs>
          <w:tab w:val="left" w:pos="945"/>
        </w:tabs>
        <w:autoSpaceDE w:val="0"/>
        <w:autoSpaceDN w:val="0"/>
        <w:spacing w:line="360" w:lineRule="auto"/>
        <w:ind w:left="960" w:hangingChars="400" w:hanging="960"/>
        <w:rPr>
          <w:rFonts w:ascii="宋体" w:hAnsi="宋体"/>
          <w:sz w:val="28"/>
          <w:szCs w:val="28"/>
        </w:rPr>
      </w:pPr>
      <w:r w:rsidRPr="00A145FC">
        <w:rPr>
          <w:rFonts w:ascii="宋体" w:hAnsi="宋体" w:hint="eastAsia"/>
          <w:sz w:val="24"/>
          <w:szCs w:val="24"/>
        </w:rPr>
        <w:t>4.3     招标代理服务费：本次招标中，采购代理机构向《投标人须知前附表》中约定的对象收取招标代理服务费（如未约定的，为中标人）。招标代理服务费收费标准见《投标人须知前附表》（如未约定的，参照国家发改委《招标代理服务收费管理暂行办法》（计价格[2002]1980号）、国家发改委[2003]857号及发改价格[2011]534号文件中规定的计算方法和计费标准执行）。本项目招标代理服务费收费服务类型、计费基数、收费折扣（如未约定的，为100%，即无折扣）及最低收费（如未约定的，为5000元）见《投标人须知前附表》。</w:t>
      </w:r>
      <w:bookmarkStart w:id="46" w:name="_Toc22806125"/>
      <w:bookmarkStart w:id="47" w:name="_Toc25769694"/>
    </w:p>
    <w:p w:rsidR="00277891" w:rsidRPr="00A145FC" w:rsidRDefault="000B6322">
      <w:pPr>
        <w:numPr>
          <w:ilvl w:val="0"/>
          <w:numId w:val="16"/>
        </w:numPr>
        <w:tabs>
          <w:tab w:val="left" w:pos="945"/>
        </w:tabs>
        <w:autoSpaceDE w:val="0"/>
        <w:autoSpaceDN w:val="0"/>
        <w:spacing w:line="360" w:lineRule="auto"/>
        <w:ind w:left="1120" w:hangingChars="400" w:hanging="1120"/>
        <w:rPr>
          <w:rFonts w:ascii="宋体" w:hAnsi="宋体"/>
          <w:sz w:val="28"/>
          <w:szCs w:val="28"/>
        </w:rPr>
      </w:pPr>
      <w:r w:rsidRPr="00A145FC">
        <w:rPr>
          <w:rFonts w:ascii="宋体" w:hAnsi="宋体" w:hint="eastAsia"/>
          <w:sz w:val="28"/>
          <w:szCs w:val="28"/>
        </w:rPr>
        <w:t>招标文件</w:t>
      </w:r>
      <w:bookmarkEnd w:id="46"/>
      <w:bookmarkEnd w:id="47"/>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48" w:name="_Toc25769695"/>
      <w:bookmarkStart w:id="49" w:name="_Toc22806126"/>
      <w:r w:rsidRPr="00A145FC">
        <w:rPr>
          <w:rFonts w:ascii="宋体" w:hAnsi="宋体" w:hint="eastAsia"/>
          <w:sz w:val="24"/>
          <w:szCs w:val="24"/>
        </w:rPr>
        <w:t>招标文件的构成及解释顺序</w:t>
      </w:r>
      <w:bookmarkEnd w:id="48"/>
      <w:bookmarkEnd w:id="49"/>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招标文件的构成：招标文件由下列部分以及在采购过程中发出的澄清、修改、答疑文件（如有）构成：</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投标邀请</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采购需求</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投标人须知</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拟签订的合同文本</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投标文件格式</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在采购过程中由采购人或者采购代理机构发出的澄清、修改、答疑文件等</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招标文件合规性：招标文件中凡不符合国内现行法律、行政法规、部门规章、规范性文件、强制性标准和技术规范、政府采购政策的部分均为无效。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招标文件的解释顺序，即当招标文件及其附件中不同部分对同一事项表述不一致时，以解释顺序在前部分的表述为准，具体如下：</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澄清、修改、答疑文件（如有两份或以上，以发布时间在后的为准）。</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投标邀请。</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投标人须知前附表。</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投标人须知。</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lastRenderedPageBreak/>
        <w:t>采购需求。</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投标文件格式。</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拟签订的合同文本。</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按上述解释顺序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应认真阅读、并充分理解招标文件的全部内容（包括所有的澄清、修改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实质性要求：除非招标文件中另有约定允许偏离外，包括以下条款均为本项目的实质性要求，投标人应对其作出实质性响应，任何负偏离或不响应将可能导致其投标无效。</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招标文件中标记“★”号的要求；</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交付时间；</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质保期（服务期）；</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付款方式；</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属于政府采购节能产品或环境标志产品强制采购产品类别的产品认证证书；</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招标文件中已注明为实质性要求。</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50" w:name="_Toc22806127"/>
      <w:bookmarkStart w:id="51" w:name="_Toc25769696"/>
      <w:r w:rsidRPr="00A145FC">
        <w:rPr>
          <w:rFonts w:ascii="宋体" w:hAnsi="宋体" w:hint="eastAsia"/>
          <w:sz w:val="24"/>
          <w:szCs w:val="24"/>
        </w:rPr>
        <w:t>招标文件的澄清与修改</w:t>
      </w:r>
      <w:bookmarkEnd w:id="50"/>
      <w:bookmarkEnd w:id="51"/>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无论出于何种原因，采购人或者采购代理机构可主动地或在解答投标人提出的询问、质疑时对招标文件进行澄清或修改。澄清或者修改在原公告发布媒体上发布澄清公告。澄清或者修改的内容为招标文件、投标邀请的组成部分，对潜在投标人具有与招标文件、投标邀请同等约束力。</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澄清或者修改的内容可能影响投标文件编制的，采购人或者采购代理机构在投标</w:t>
      </w:r>
      <w:r w:rsidRPr="00A145FC">
        <w:rPr>
          <w:rFonts w:ascii="宋体" w:hAnsi="宋体" w:hint="eastAsia"/>
          <w:sz w:val="24"/>
          <w:szCs w:val="24"/>
        </w:rPr>
        <w:lastRenderedPageBreak/>
        <w:t>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为使潜在投标人准备投标时有充足时间对招标文件的修改部分进行研究，采购人或者采购代理机构可适当推迟提交投标文件的截止时间及开标时间，并将在原公告发布媒体上发布澄清公告。</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潜在投标人在知悉或应当知悉上述相关公告、通知后，应立即以书面形式（纸质形式或电子形式中任意一种）向采购人或者采购代理机构予以确认。</w:t>
      </w:r>
    </w:p>
    <w:p w:rsidR="00277891" w:rsidRPr="00A145FC" w:rsidRDefault="000B6322">
      <w:pPr>
        <w:pStyle w:val="2"/>
        <w:numPr>
          <w:ilvl w:val="0"/>
          <w:numId w:val="16"/>
        </w:numPr>
        <w:tabs>
          <w:tab w:val="left" w:pos="945"/>
        </w:tabs>
        <w:spacing w:before="0" w:after="0" w:line="360" w:lineRule="auto"/>
        <w:ind w:left="0" w:firstLine="0"/>
        <w:rPr>
          <w:rFonts w:ascii="宋体" w:hAnsi="宋体"/>
          <w:sz w:val="28"/>
          <w:szCs w:val="28"/>
        </w:rPr>
      </w:pPr>
      <w:bookmarkStart w:id="52" w:name="_Toc22806128"/>
      <w:bookmarkStart w:id="53" w:name="_Toc25769697"/>
      <w:r w:rsidRPr="00A145FC">
        <w:rPr>
          <w:rFonts w:ascii="宋体" w:hAnsi="宋体" w:hint="eastAsia"/>
          <w:sz w:val="28"/>
          <w:szCs w:val="28"/>
        </w:rPr>
        <w:t>投标文件</w:t>
      </w:r>
      <w:bookmarkEnd w:id="52"/>
      <w:bookmarkEnd w:id="53"/>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54" w:name="_Toc25769698"/>
      <w:bookmarkStart w:id="55" w:name="_Toc22806129"/>
      <w:r w:rsidRPr="00A145FC">
        <w:rPr>
          <w:rFonts w:ascii="宋体" w:hAnsi="宋体" w:hint="eastAsia"/>
          <w:sz w:val="24"/>
          <w:szCs w:val="24"/>
        </w:rPr>
        <w:t>投标文件的构成</w:t>
      </w:r>
      <w:bookmarkEnd w:id="54"/>
      <w:bookmarkEnd w:id="55"/>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投标文件的构成：投标文件由下列部分构成：</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封面</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目录</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自查表</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资格、资信证明文件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技术文件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商务文件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价格文件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附件（如有）</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56" w:name="_Toc25769699"/>
      <w:bookmarkStart w:id="57" w:name="_Toc22806130"/>
      <w:r w:rsidRPr="00A145FC">
        <w:rPr>
          <w:rFonts w:ascii="宋体" w:hAnsi="宋体" w:hint="eastAsia"/>
          <w:sz w:val="24"/>
          <w:szCs w:val="24"/>
        </w:rPr>
        <w:t>投标的语言及计量单位</w:t>
      </w:r>
      <w:bookmarkEnd w:id="56"/>
      <w:bookmarkEnd w:id="57"/>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lastRenderedPageBreak/>
        <w:t>除非招标文件的《采购需求》中另有规定，投标人在投标文件中及其与采购人或者采购代理机构的所有往来文件中的计量单位均应采用中华人民共和国法定计量单位。</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58" w:name="_Toc22806131"/>
      <w:bookmarkStart w:id="59" w:name="_Toc25769700"/>
      <w:r w:rsidRPr="00A145FC">
        <w:rPr>
          <w:rFonts w:ascii="宋体" w:hAnsi="宋体" w:hint="eastAsia"/>
          <w:sz w:val="24"/>
          <w:szCs w:val="24"/>
        </w:rPr>
        <w:t>投标文件合规性</w:t>
      </w:r>
      <w:bookmarkEnd w:id="58"/>
      <w:bookmarkEnd w:id="59"/>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作出对投标人不利处理。</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60" w:name="_Toc22806132"/>
      <w:bookmarkStart w:id="61" w:name="_Toc25769701"/>
      <w:r w:rsidRPr="00A145FC">
        <w:rPr>
          <w:rFonts w:ascii="宋体" w:hAnsi="宋体" w:hint="eastAsia"/>
          <w:sz w:val="24"/>
          <w:szCs w:val="24"/>
        </w:rPr>
        <w:t>投标文件的编制</w:t>
      </w:r>
      <w:bookmarkEnd w:id="60"/>
      <w:bookmarkEnd w:id="61"/>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应按照招标文件要求完整、真实、准确、无隐瞒地编制其投标文件。如果因为投标人投标文件填写的内容不详、资料缺漏、前后表达不一致，或没有提供招标文件中所要求的全部资料及数据，由此造成的后果由投标人自行承担。</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文件应当按照招标文件《投标文件编制要求》（《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投标实际适用或有无情况使用（如不适用或无，应保留相关格式，并相应注明“不适用”或“无此内容”字样）。不按上述规定编制投标文件的，其投标无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应当对投标文件进行牢固装订，对未经装订或装订不牢的投标文件可能发生的文件散落或缺损，由此产生的后果由投标人承担。投标人如对多个包组（如有）进行投标的，除非《投标人须知前附表》另有规定，否则其投标文件的编制应按每个包组分别独立编制、装订和封装。</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投标人必须对投标文件所提供的全部资料的真实性、完整性承担法律责任，无条件接受采购人、采购代理机构或者有关监管机构在采购过程中对其中任何资料依法进行必要的核实的要求。</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w:t>
      </w:r>
      <w:r w:rsidRPr="00A145FC">
        <w:rPr>
          <w:rFonts w:ascii="宋体" w:hAnsi="宋体" w:hint="eastAsia"/>
          <w:sz w:val="24"/>
          <w:szCs w:val="24"/>
        </w:rPr>
        <w:lastRenderedPageBreak/>
        <w:t>经济处罚和补偿全部由投标人承担，与采购人无关。</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62" w:name="_Toc22806133"/>
      <w:bookmarkStart w:id="63" w:name="_Toc25769702"/>
      <w:r w:rsidRPr="00A145FC">
        <w:rPr>
          <w:rFonts w:ascii="宋体" w:hAnsi="宋体" w:hint="eastAsia"/>
          <w:sz w:val="24"/>
          <w:szCs w:val="24"/>
        </w:rPr>
        <w:t>投标报价</w:t>
      </w:r>
      <w:bookmarkEnd w:id="62"/>
      <w:bookmarkEnd w:id="63"/>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投标人所提供的货物和服务均应采用人民币报价。</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应在《采购需求》规定的采购范围、内容、标准、责任范围按照招标文件给定的格式和要求进行合理报价。除非《采购需求》中另有约定，否则投标报价为完成本次采购项目全部采购内容的报价。投标报价中不得包含不在采购范围内和与</w:t>
      </w:r>
      <w:r w:rsidRPr="00A145FC">
        <w:rPr>
          <w:rFonts w:ascii="宋体" w:hAnsi="宋体" w:hint="eastAsia"/>
          <w:sz w:val="24"/>
        </w:rPr>
        <w:t>采购无关的其他商品、服务</w:t>
      </w:r>
      <w:r w:rsidRPr="00A145FC">
        <w:rPr>
          <w:rFonts w:ascii="宋体" w:hAnsi="宋体" w:hint="eastAsia"/>
          <w:sz w:val="24"/>
          <w:szCs w:val="24"/>
        </w:rPr>
        <w:t>；否则，在评审过程中计算其投标报价时不予核减；若中标，签订合同时予以核减。</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投标报价时应符合下列要求：</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对于报价已含在其他部分的项目应当标明“已含在……中”；</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除非《采购需求》中另有约定，根据合同约定和现行税法税则及政府有关行政主管部门规定完成本项目应缴纳一切税费均应包含在投标报价中；</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投标报价应当合理，不得影响产品质量或者不能诚信履约，否则在评审时可能被评标委员会将其作为无效投标处理。</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除非《采购需求》中另有规定，投标人对每一种规格的货物和每一项服务只允许一个固定报价，否则其投标将被视为无效。</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64" w:name="_Toc25769703"/>
      <w:bookmarkStart w:id="65" w:name="_Toc22806134"/>
      <w:r w:rsidRPr="00A145FC">
        <w:rPr>
          <w:rFonts w:ascii="宋体" w:hAnsi="宋体" w:hint="eastAsia"/>
          <w:sz w:val="24"/>
          <w:szCs w:val="24"/>
        </w:rPr>
        <w:t>投标方案</w:t>
      </w:r>
      <w:bookmarkEnd w:id="64"/>
      <w:bookmarkEnd w:id="65"/>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除非《采购需求》中另有规定，只允许投标人提供一个投标方案（即不接受提供备选方案），否则其投标将被视为无效。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66" w:name="_Toc22806135"/>
      <w:bookmarkStart w:id="67" w:name="_Toc25769704"/>
      <w:r w:rsidRPr="00A145FC">
        <w:rPr>
          <w:rFonts w:ascii="宋体" w:hAnsi="宋体" w:hint="eastAsia"/>
          <w:sz w:val="24"/>
          <w:szCs w:val="24"/>
        </w:rPr>
        <w:t>联合体投标</w:t>
      </w:r>
      <w:bookmarkEnd w:id="66"/>
      <w:bookmarkEnd w:id="67"/>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rPr>
        <w:t>本项目是否允许联合体投标见《投标邀请》。如未明确载明的，视为允许联合体投标。如本项目载明不允许联合体投标，投标人以联合体形式参加投标的，视为</w:t>
      </w:r>
      <w:r w:rsidRPr="00A145FC">
        <w:rPr>
          <w:rFonts w:ascii="宋体" w:hAnsi="宋体" w:hint="eastAsia"/>
          <w:sz w:val="24"/>
        </w:rPr>
        <w:lastRenderedPageBreak/>
        <w:t>其不符合投标人的资格要求。</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联合体中有同类资质的供应商按照联合体分工承担相同工作的，按照资质等级较低的供应商确定资质等级。</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以联合体形式参加政府采购活动的，联合体各方不得再单独参加或者与其他供应商另外组成联合体参加同一合同项下的政府采购活动。</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以联合体形式投标的，除非《投标人须知前附表》另有规定，否则联合体在对投标文件盖章和签字时可以由联合体各方共同盖章、联合体各方法定代表人共同签字、共同推选的授权代表签字，也可以根据联合协议的约定由联合体其中部分成员盖章、部分成员法定代表人员签字、共同推选的授权代表签字。联合体的名称统一表述为“成员1全称、成员2全称、……、成员……全称联合体”。</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68" w:name="_Toc22806136"/>
      <w:bookmarkStart w:id="69" w:name="_Toc25769705"/>
      <w:r w:rsidRPr="00A145FC">
        <w:rPr>
          <w:rFonts w:ascii="宋体" w:hAnsi="宋体" w:hint="eastAsia"/>
          <w:sz w:val="24"/>
          <w:szCs w:val="24"/>
        </w:rPr>
        <w:t>投标人资格、资信、落实政策和满足要求的证明文件</w:t>
      </w:r>
      <w:bookmarkEnd w:id="68"/>
      <w:bookmarkEnd w:id="69"/>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应按招标文件的要求，提交相关资格、资信证明文件，为落实政府采购政策，采购标的满足的要求，以及投标人须提供的证明材料。上述材料用以证明投标人符合投标人的资格要求，政府采购相关法律、法规和政策要求，在中标后具有良好的履行合同能力。具体要求见《投标文件编制要求》（《投标文件格式》）。</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投标人信用信息查询</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查询截止时点：本项目投标截止时间。</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信用信息查询记录方式：由采购人或者采购代理机构于本查询截止时点后在查询渠道查询。</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证据留存方式：查询渠道查询结果纸质打印件或网页截屏电子件。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信用信息的使用规则：采购人或者采购代理机构对供应商信用记录进行甄别，对</w:t>
      </w:r>
      <w:r w:rsidRPr="00A145FC">
        <w:rPr>
          <w:rFonts w:ascii="宋体" w:hAnsi="宋体" w:hint="eastAsia"/>
          <w:sz w:val="24"/>
          <w:szCs w:val="24"/>
        </w:rPr>
        <w:lastRenderedPageBreak/>
        <w:t>列入失信被执行人、重大税收违法案件当事人名单、政府采购严重违法失信行为记录名单及其他不符合《中华人民共和国政府采购法》第二十二条规定条件的供应商，拒绝其参与政府采购活动。两个以上的自然人、法人或者其他组织组成一个联合体，以一个供应商的身份共同参加政府采购活动的，对所有联合体成员进行信用记录查询，联合体成员存在不良信用记录的，视同联合体存在不良信用记录。未查询到信用信息的主体，视为其未被列入记录名单。</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招标文件可以要求投标人出示相关必要的证明材料原件，由采购人或者采购代理机构在对投标人进行资格审查及评标委员会在对投标人进行评标时进行核对。是否要求原件核对及需要核对的证明材料将在《资格审查表》、《符合性审查表》、《技术商务评审表》中予以规定。投标人应按要求在投标时递交上述证明材料的原件，以供采购人或者采购代理机构、评标委员会审核，否则可能影响对投标人的资格审查或评审结果，由此造成的后果由投标人承担。所有证明材料原件将在评审结束后如数退还投标人。</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70" w:name="_Toc25769706"/>
      <w:bookmarkStart w:id="71" w:name="_Toc22806137"/>
      <w:r w:rsidRPr="00A145FC">
        <w:rPr>
          <w:rFonts w:ascii="宋体" w:hAnsi="宋体" w:hint="eastAsia"/>
          <w:sz w:val="24"/>
          <w:szCs w:val="24"/>
        </w:rPr>
        <w:t>投标保证金</w:t>
      </w:r>
      <w:bookmarkEnd w:id="70"/>
      <w:bookmarkEnd w:id="71"/>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保证金交纳：本项目是否要求交纳投标保证金见《投标人须知前附表》。如要求交纳投标保证金的，投标人（联合体投标的，为联合体任何成员）应按招标文件规定的金额在投标截止时间前交纳投标保证金，否则其投标无效。</w:t>
      </w:r>
      <w:r w:rsidRPr="00A145FC">
        <w:rPr>
          <w:rFonts w:ascii="宋体" w:hAnsi="宋体" w:hint="eastAsia"/>
          <w:sz w:val="24"/>
        </w:rPr>
        <w:t>投标保证金应当以支票、汇票、本票或者金融机构、担保机构出具的保函等非现金形式提交。</w:t>
      </w:r>
      <w:r w:rsidRPr="00A145FC">
        <w:rPr>
          <w:rFonts w:ascii="宋体" w:hAnsi="宋体" w:hint="eastAsia"/>
          <w:sz w:val="24"/>
          <w:szCs w:val="24"/>
        </w:rPr>
        <w:t>本项目投标保证金的金额见《投标人须知前附表》。如《投标人须知前附表》未明确规定，</w:t>
      </w:r>
      <w:r w:rsidRPr="00A145FC">
        <w:rPr>
          <w:rFonts w:ascii="宋体" w:hAnsi="宋体" w:hint="eastAsia"/>
          <w:b/>
          <w:sz w:val="24"/>
          <w:szCs w:val="24"/>
          <w:u w:val="single"/>
        </w:rPr>
        <w:t>竞投多个包组（如有）的，每个包组建议独立交纳相应的投标保证金。</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采用电汇或银行转账方式交纳投标保证金的，交纳投标保证金账号见《投标人须知前附表》。</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用金融机构、担保机构出具的保函方式交纳投标保证金的，如招标文件给定投标保函格式，投标人应当按照给定格式提供保函。保函保证期间（即保函有效期）不得少于本项目投标有效期。投标保函原件放入《开标信封》内，与投标文件同时送达指定的投标文件递交地点，投标保函复印件放入投标文件中。</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采用支票、本票方式交纳投标保证金的，票据原件放入《开标信封》内，与投标文件同时送达指定的投标文件递交地点，票据复印件放入投标文件中。</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lastRenderedPageBreak/>
        <w:t>投标保证金退还（如本项目不要求交纳保证金的，本条款不适用）</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rPr>
        <w:t>招标成功的，采购人或者采购代理机构自中标通知书发出之日起5个工作日内,退还未中标人的投标保证金，自政府采购合同签订之日起5个工作日内，退还中标人的投标保证金</w:t>
      </w:r>
      <w:r w:rsidRPr="00A145FC">
        <w:rPr>
          <w:rFonts w:ascii="宋体" w:hAnsi="宋体" w:hint="eastAsia"/>
          <w:sz w:val="24"/>
          <w:szCs w:val="24"/>
        </w:rPr>
        <w:t>或者转为中标人的履约保证金，但因投标人自身原因导致无法及时退还的除外</w:t>
      </w:r>
      <w:r w:rsidRPr="00A145FC">
        <w:rPr>
          <w:rFonts w:ascii="宋体" w:hAnsi="宋体" w:hint="eastAsia"/>
          <w:sz w:val="24"/>
        </w:rPr>
        <w:t>。</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rPr>
        <w:t>招标失败的，采购人或者采购代理机构自失败通知书发出之日起5个工作日内,退还所收取的投标保证金</w:t>
      </w:r>
      <w:r w:rsidRPr="00A145FC">
        <w:rPr>
          <w:rFonts w:ascii="宋体" w:hAnsi="宋体" w:hint="eastAsia"/>
          <w:sz w:val="24"/>
          <w:szCs w:val="24"/>
        </w:rPr>
        <w:t>，但因投标人自身原因导致无法及时退还的除外</w:t>
      </w:r>
      <w:r w:rsidRPr="00A145FC">
        <w:rPr>
          <w:rFonts w:ascii="宋体" w:hAnsi="宋体" w:hint="eastAsia"/>
          <w:sz w:val="24"/>
        </w:rPr>
        <w:t>。</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招标终止的，采购人或者采购代理机构在终止采购活动后5个工作日内，退还所收取的投标保证金，但因投标人自身原因导致无法及时退还的除外。</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投标人在投标截止时间前撤回已提交的投标文件的，采购人或者采购代理机构自收到投标人书面撤回通知之日起5个工作日内，退还已收取的投标保证金，但因投标人自身原因导致无法及时退还的除外。</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不予退还投标保证金的情形（如本项目不要求交纳保证金的，本条款不适用）</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ab/>
        <w:t>投标人在招标文件规定的投标有效期内撤销其投标的。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ab/>
        <w:t>中标人因其自身原因在规定期限内未与采购人签订采购合同的。</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72" w:name="_Toc25769707"/>
      <w:bookmarkStart w:id="73" w:name="_Toc22806138"/>
      <w:r w:rsidRPr="00A145FC">
        <w:rPr>
          <w:rFonts w:ascii="宋体" w:hAnsi="宋体" w:hint="eastAsia"/>
          <w:sz w:val="24"/>
          <w:szCs w:val="24"/>
        </w:rPr>
        <w:t>投标有效期</w:t>
      </w:r>
      <w:bookmarkEnd w:id="72"/>
      <w:bookmarkEnd w:id="73"/>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投标有效期内投标人撤销投标文件的，如本项目要求交纳投标保证金的，采购人和采购代理机构不退还投标保证金。</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而如要求交纳投标保证金的，其投标保证金不被没收，但导致其投标文件无效；投标人同意延长投标有效期的，投标人根据原截止期前应负之权利及责任相应也延至新的截止期。如本项目要求交纳投标保证金且投标人采用银行保函或专业担保机构担保函方式交纳的，投标人应确保相关保函或担保函的保证期覆盖新的投标有效期或重新按规定交纳投标保证金。</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74" w:name="_Toc22806139"/>
      <w:bookmarkStart w:id="75" w:name="_Toc25769708"/>
      <w:r w:rsidRPr="00A145FC">
        <w:rPr>
          <w:rFonts w:ascii="宋体" w:hAnsi="宋体" w:hint="eastAsia"/>
          <w:sz w:val="24"/>
          <w:szCs w:val="24"/>
        </w:rPr>
        <w:lastRenderedPageBreak/>
        <w:t>投标文件的制作、盖章、签署、数量、密封和标记</w:t>
      </w:r>
      <w:bookmarkEnd w:id="74"/>
      <w:bookmarkEnd w:id="75"/>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应按规定制作一定数量的纸质版正本和副本投标文件及电子版副本投标文件，具体数量见《投标人须知前附表》，如《投标人须知前附表》中未规定投标文件的数量，按纸质版正本投标文件一套、纸质版副本投标文件五套、电子版投标文件一套制作。副本可以采用正本的复印件，若副本与正本不符，以正本为准。</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电子版投标文件由可编辑版本（文字和表格采用WORD或EXCEL格式，图纸采用DWG格式，图片采用JPG或PNG格式）和扫描版本（采用经盖章、签署后的纸质版正本投标文件的电子扫描件，采用PDF格式）两部分组成。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为方便开标时唱标，投标人应单独密封提交《开标信封》一份。《开标信封》内装从纸质版正本投标文件中复印并盖章而成的《开标一览表》一份、《法定代表人证明书》原件一份、《法定代表人授权委托书》（如适用）原件一份、《联合协议》（如适用）原件一份、《投标保证金交纳凭证》复印件一份和《投标保证金退还说明》原件一份或《（担）保函》原件一份或支票、本票等原件一份。</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应将纸质投标文件正本和电子版投标文件副本密封在同一包装内；将纸质投标文件副本密封在一个或多个包装内（建议副本包装数尽可能少）；将开标信封密封在一个包装内；如《采购需求》中要求递交样品的，建议将样品密封在一个或多个包装内（建议样品包装数尽可能少）；如招标文件中要求递交相关证明材料原件的，将材料原件密封在同一包装内。包装封口处应加盖投标人公章。上述包装封面上应按下列要求标注：</w:t>
      </w:r>
    </w:p>
    <w:p w:rsidR="00277891" w:rsidRPr="00A145FC" w:rsidRDefault="00277891">
      <w:pPr>
        <w:tabs>
          <w:tab w:val="left" w:pos="945"/>
        </w:tabs>
        <w:autoSpaceDE w:val="0"/>
        <w:autoSpaceDN w:val="0"/>
        <w:spacing w:line="360" w:lineRule="auto"/>
        <w:ind w:left="960"/>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145FC" w:rsidRPr="00A145FC">
        <w:trPr>
          <w:jc w:val="center"/>
        </w:trPr>
        <w:tc>
          <w:tcPr>
            <w:tcW w:w="9214" w:type="dxa"/>
            <w:tcBorders>
              <w:top w:val="single" w:sz="4" w:space="0" w:color="auto"/>
              <w:left w:val="single" w:sz="4" w:space="0" w:color="auto"/>
              <w:bottom w:val="single" w:sz="4" w:space="0" w:color="auto"/>
              <w:right w:val="single" w:sz="4" w:space="0" w:color="auto"/>
            </w:tcBorders>
          </w:tcPr>
          <w:p w:rsidR="00277891" w:rsidRPr="00A145FC" w:rsidRDefault="000B6322">
            <w:pPr>
              <w:autoSpaceDE w:val="0"/>
              <w:autoSpaceDN w:val="0"/>
              <w:spacing w:line="360" w:lineRule="auto"/>
              <w:jc w:val="right"/>
              <w:rPr>
                <w:rFonts w:ascii="宋体" w:hAnsi="宋体"/>
                <w:sz w:val="24"/>
                <w:szCs w:val="24"/>
              </w:rPr>
            </w:pPr>
            <w:r w:rsidRPr="00A145FC">
              <w:rPr>
                <w:rFonts w:ascii="宋体" w:hAnsi="宋体" w:hint="eastAsia"/>
                <w:sz w:val="24"/>
                <w:szCs w:val="24"/>
              </w:rPr>
              <w:lastRenderedPageBreak/>
              <w:t>“纸质正本和电子副本”/“纸质副本”/“开标信封”/“投标样品”/“投标原件”</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采购项目名称：</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采购文件编号：</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竞投包组（如有）：</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投标人名称：（请填写名称并加盖公章）</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投标人地址：</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投标人法定代表人或其授权委托人姓名、联系电话</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在</w:t>
            </w:r>
            <w:r w:rsidRPr="00A145FC">
              <w:rPr>
                <w:rFonts w:ascii="宋体" w:hAnsi="宋体" w:hint="eastAsia"/>
                <w:i/>
                <w:sz w:val="24"/>
                <w:szCs w:val="24"/>
                <w:u w:val="single"/>
              </w:rPr>
              <w:t>招标文件中规定的开标时点（请按实际填写开标日期和时间）</w:t>
            </w:r>
            <w:r w:rsidRPr="00A145FC">
              <w:rPr>
                <w:rFonts w:ascii="宋体" w:hAnsi="宋体" w:hint="eastAsia"/>
                <w:sz w:val="24"/>
                <w:szCs w:val="24"/>
              </w:rPr>
              <w:t>之前不得启封</w:t>
            </w:r>
          </w:p>
        </w:tc>
      </w:tr>
    </w:tbl>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凡招标文件及投标文件格式中要求投标人盖章及投标人提供的相关（证明）材料的复印件，除自然人投标人可以由自然人签章外，其他形式的法人投标人均应加盖投标人法人公章（法人最高效力的印章），除非《投标人须知前附表》有特别约定（如允许投标人分支机构印章代替的，须在投标文件中附投标人授权盖章声明，并明确加盖其分支机构印章部分与投标人自身印章具有同等法律效力，其造成的一切责任和后果均由投标人承担），否则不得采用投标人分支机构的印章代替；凡投标文件格式中要求投标人法定代表人和其授权代表签字的，均应由相应人员亲笔签字；凡投标文件格式中要求投标人法定代表人和其授权代表签章的，均应由相应人员亲笔签字或加盖其私章或签字章。未按上述要求盖章、签署的，其投标无效。</w:t>
      </w:r>
    </w:p>
    <w:p w:rsidR="00277891" w:rsidRPr="00A145FC" w:rsidRDefault="000B6322">
      <w:pPr>
        <w:pStyle w:val="2"/>
        <w:numPr>
          <w:ilvl w:val="0"/>
          <w:numId w:val="16"/>
        </w:numPr>
        <w:tabs>
          <w:tab w:val="left" w:pos="945"/>
        </w:tabs>
        <w:spacing w:before="0" w:after="0" w:line="360" w:lineRule="auto"/>
        <w:ind w:left="0" w:firstLine="0"/>
        <w:rPr>
          <w:rFonts w:ascii="宋体" w:hAnsi="宋体"/>
          <w:sz w:val="28"/>
          <w:szCs w:val="28"/>
        </w:rPr>
      </w:pPr>
      <w:bookmarkStart w:id="76" w:name="_Toc25769709"/>
      <w:bookmarkStart w:id="77" w:name="_Toc22806140"/>
      <w:r w:rsidRPr="00A145FC">
        <w:rPr>
          <w:rFonts w:ascii="宋体" w:hAnsi="宋体" w:hint="eastAsia"/>
          <w:sz w:val="28"/>
          <w:szCs w:val="28"/>
        </w:rPr>
        <w:t>投标文件的递交</w:t>
      </w:r>
      <w:bookmarkEnd w:id="76"/>
      <w:bookmarkEnd w:id="77"/>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78" w:name="_Toc25769710"/>
      <w:bookmarkStart w:id="79" w:name="_Toc22806141"/>
      <w:r w:rsidRPr="00A145FC">
        <w:rPr>
          <w:rFonts w:ascii="宋体" w:hAnsi="宋体" w:hint="eastAsia"/>
          <w:sz w:val="24"/>
          <w:szCs w:val="24"/>
        </w:rPr>
        <w:t>投标文件的送达</w:t>
      </w:r>
      <w:bookmarkEnd w:id="78"/>
      <w:bookmarkEnd w:id="79"/>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应当在招标文件要求提交投标文件的截止时间前，将投标文件密封送达投标地点。任何单位和个人不得在开标前开启投标文件。逾期送达或者未按照招标文件要求密封的投标文件，采购人、采购代理机构予以拒收。</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采购人或者采购代理机构收到投标文件后，如实记载投标文件的送达时间和密封情况，签收保存，并向投标人出具签收回执。</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80" w:name="_Toc22806142"/>
      <w:bookmarkStart w:id="81" w:name="_Toc25769711"/>
      <w:r w:rsidRPr="00A145FC">
        <w:rPr>
          <w:rFonts w:ascii="宋体" w:hAnsi="宋体" w:hint="eastAsia"/>
          <w:sz w:val="24"/>
          <w:szCs w:val="24"/>
        </w:rPr>
        <w:t>投标文件的补充、修改和撤回</w:t>
      </w:r>
      <w:bookmarkEnd w:id="80"/>
      <w:bookmarkEnd w:id="81"/>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w:t>
      </w:r>
      <w:r w:rsidRPr="00A145FC">
        <w:rPr>
          <w:rFonts w:ascii="宋体" w:hAnsi="宋体" w:hint="eastAsia"/>
          <w:sz w:val="24"/>
          <w:szCs w:val="24"/>
        </w:rPr>
        <w:lastRenderedPageBreak/>
        <w:t>得对其投标文件做任何补充、修改或者撤回，也不得撤销其投标文件。</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投标人所提交的投标文件在评标结束后，无论中标与否都不退还。</w:t>
      </w:r>
    </w:p>
    <w:p w:rsidR="00277891" w:rsidRPr="00A145FC" w:rsidRDefault="000B6322">
      <w:pPr>
        <w:pStyle w:val="2"/>
        <w:numPr>
          <w:ilvl w:val="0"/>
          <w:numId w:val="16"/>
        </w:numPr>
        <w:tabs>
          <w:tab w:val="left" w:pos="945"/>
        </w:tabs>
        <w:spacing w:before="0" w:after="0" w:line="360" w:lineRule="auto"/>
        <w:ind w:left="0" w:firstLine="0"/>
        <w:rPr>
          <w:rFonts w:ascii="宋体" w:hAnsi="宋体"/>
          <w:sz w:val="28"/>
          <w:szCs w:val="28"/>
        </w:rPr>
      </w:pPr>
      <w:bookmarkStart w:id="82" w:name="_Toc22806143"/>
      <w:bookmarkStart w:id="83" w:name="_Toc25769712"/>
      <w:r w:rsidRPr="00A145FC">
        <w:rPr>
          <w:rFonts w:ascii="宋体" w:hAnsi="宋体" w:hint="eastAsia"/>
          <w:sz w:val="28"/>
          <w:szCs w:val="28"/>
        </w:rPr>
        <w:t>开标、资格审查、评标</w:t>
      </w:r>
      <w:bookmarkEnd w:id="82"/>
      <w:bookmarkEnd w:id="83"/>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84" w:name="_Toc22806144"/>
      <w:bookmarkStart w:id="85" w:name="_Toc25769713"/>
      <w:r w:rsidRPr="00A145FC">
        <w:rPr>
          <w:rFonts w:ascii="宋体" w:hAnsi="宋体" w:hint="eastAsia"/>
          <w:sz w:val="24"/>
          <w:szCs w:val="24"/>
        </w:rPr>
        <w:t>开标</w:t>
      </w:r>
      <w:bookmarkEnd w:id="84"/>
      <w:bookmarkEnd w:id="85"/>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投标人不足3家的，不得开标，该次招标失败。</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86" w:name="_Toc25769714"/>
      <w:bookmarkStart w:id="87" w:name="_Toc22806145"/>
      <w:r w:rsidRPr="00A145FC">
        <w:rPr>
          <w:rFonts w:ascii="宋体" w:hAnsi="宋体" w:hint="eastAsia"/>
          <w:sz w:val="24"/>
          <w:szCs w:val="24"/>
        </w:rPr>
        <w:t>资格审查</w:t>
      </w:r>
      <w:bookmarkEnd w:id="86"/>
      <w:bookmarkEnd w:id="87"/>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公开招标采购项目开标结束后，采购人或者采购代理机构依法对投标人的资格进行审查。合格投标人不足3家的，不得评标。</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资格审查项目见本部分附表1。</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88" w:name="_Toc25769715"/>
      <w:bookmarkStart w:id="89" w:name="_Toc22806146"/>
      <w:r w:rsidRPr="00A145FC">
        <w:rPr>
          <w:rFonts w:ascii="宋体" w:hAnsi="宋体" w:hint="eastAsia"/>
          <w:sz w:val="24"/>
          <w:szCs w:val="24"/>
        </w:rPr>
        <w:t>评标委员会</w:t>
      </w:r>
      <w:bookmarkEnd w:id="88"/>
      <w:bookmarkEnd w:id="89"/>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评标委员会负责具体评标事务，并独立履行下列职责：</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审查、评价投标文件是否符合招标文件的商务、技术等实质性要求；</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要求投标人对投标文件有关事项作出澄清或者说明；</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对投标文件进行比较和评价；</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确定中标候选人名单，以及根据采购人委托直接确定中标人；</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向采购人、采购代理机构或者有关部门报告评标中发现的违法行为。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lastRenderedPageBreak/>
        <w:t>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90" w:name="_Toc25769716"/>
      <w:bookmarkStart w:id="91" w:name="_Toc22806147"/>
      <w:r w:rsidRPr="00A145FC">
        <w:rPr>
          <w:rFonts w:ascii="宋体" w:hAnsi="宋体" w:hint="eastAsia"/>
          <w:sz w:val="24"/>
          <w:szCs w:val="24"/>
        </w:rPr>
        <w:t>评标流程</w:t>
      </w:r>
      <w:bookmarkEnd w:id="90"/>
      <w:bookmarkEnd w:id="91"/>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采购人或者采购代理机构核对评审专家身份和采购人代表授权函；</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采购人或者采购代理机构宣布评标纪律；</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采购人或者采购代理机构公布投标人名单，告知评审专家应当回避的情形；</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采购人或者采购代理机构组织评标委员会推选评标组长，采购人代表不得担任组长；</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采购人或者采购代理机构在评标期间采取必要的通讯管理措施，保证评标活动不受外界干扰；</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采购人或者采购代理机构根据评标委员会的要求介绍政府采购相关政策法规、招标文件；</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评标委员会具体评标；</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采购人或者采购代理机构核对评标结果；</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采购人或者采购代理机构评审工作完成后，按照规定向评审专家支付劳务报酬。</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92" w:name="_Toc22806148"/>
      <w:bookmarkStart w:id="93" w:name="_Toc25769717"/>
      <w:r w:rsidRPr="00A145FC">
        <w:rPr>
          <w:rFonts w:ascii="宋体" w:hAnsi="宋体" w:hint="eastAsia"/>
          <w:sz w:val="24"/>
          <w:szCs w:val="24"/>
        </w:rPr>
        <w:t>评标具体步骤</w:t>
      </w:r>
      <w:bookmarkEnd w:id="92"/>
      <w:bookmarkEnd w:id="93"/>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符合性审查：评标委员会对符合资格的投标人的投标文件进行符合性审查，以确定其是否满足招标文件的实质性要求。</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否则其投标无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lastRenderedPageBreak/>
        <w:t>比较与评价：评标委员会应当按照招标文件中规定的评标方法和标准，对符合性审查合格的投标文件进行商务和技术评估，综合比较与评价。</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结果排序与推荐中标候选人：本项目推荐的中标候选人数见《投标人须知前附表》，如未载明的，为3名中标候选人。采用最低评标价法的，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编写评标报告：评标委员会根据全体评标成员签字的原始评标记录和评标结果编写评标报告。</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94" w:name="_Toc25769718"/>
      <w:bookmarkStart w:id="95" w:name="_Toc22806149"/>
      <w:r w:rsidRPr="00A145FC">
        <w:rPr>
          <w:rFonts w:ascii="宋体" w:hAnsi="宋体" w:hint="eastAsia"/>
          <w:sz w:val="24"/>
          <w:szCs w:val="24"/>
        </w:rPr>
        <w:t>评标方法、标准</w:t>
      </w:r>
      <w:bookmarkEnd w:id="94"/>
      <w:bookmarkEnd w:id="95"/>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本次评标采用的评标方法见《投标人须知前附表》，未载明的，为综合评分法。</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符合性审查项目见本部分附表2。</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采用最低评标价法评标时，除了算术修正和落实政府采购政策需进行的价格扣除外，不能对投标人的投标价格进行任何调整。</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采用综合评分法评标时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时，评标委员会各成员应当独立对每个投标人的投标文件进行评价，并汇总每个投标人的得分。得分汇总采用先平均后汇总或先汇总后平均方式，本项目采用的得分汇总方式见《投标人须知前附表》，如未载明的，得分汇总采用先平均后汇总方式。评审得分由技术部分、商务部分和价格部分的评审因素得分构成，综合得分=技术部分得分+</w:t>
      </w:r>
      <w:r w:rsidRPr="00A145FC">
        <w:rPr>
          <w:rFonts w:ascii="宋体" w:hAnsi="宋体"/>
          <w:sz w:val="24"/>
          <w:szCs w:val="24"/>
        </w:rPr>
        <w:t>商务部分</w:t>
      </w:r>
      <w:r w:rsidRPr="00A145FC">
        <w:rPr>
          <w:rFonts w:ascii="宋体" w:hAnsi="宋体" w:hint="eastAsia"/>
          <w:sz w:val="24"/>
          <w:szCs w:val="24"/>
        </w:rPr>
        <w:t>得分+价格部分得分，各部分分值（权重）如下：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377"/>
        <w:gridCol w:w="2377"/>
        <w:gridCol w:w="2377"/>
      </w:tblGrid>
      <w:tr w:rsidR="00A145FC" w:rsidRPr="00A145FC">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评审项目</w:t>
            </w:r>
          </w:p>
        </w:tc>
        <w:tc>
          <w:tcPr>
            <w:tcW w:w="125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技术部分</w:t>
            </w:r>
          </w:p>
        </w:tc>
        <w:tc>
          <w:tcPr>
            <w:tcW w:w="125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商务部分</w:t>
            </w:r>
          </w:p>
        </w:tc>
        <w:tc>
          <w:tcPr>
            <w:tcW w:w="125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价格部分</w:t>
            </w:r>
          </w:p>
        </w:tc>
      </w:tr>
      <w:tr w:rsidR="00A145FC" w:rsidRPr="00A145FC">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项目分值</w:t>
            </w:r>
          </w:p>
        </w:tc>
        <w:tc>
          <w:tcPr>
            <w:tcW w:w="125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sz w:val="24"/>
                <w:szCs w:val="24"/>
              </w:rPr>
              <w:t>40</w:t>
            </w:r>
            <w:r w:rsidRPr="00A145FC">
              <w:rPr>
                <w:rFonts w:ascii="宋体" w:hAnsi="宋体" w:hint="eastAsia"/>
                <w:sz w:val="24"/>
                <w:szCs w:val="24"/>
              </w:rPr>
              <w:t>分</w:t>
            </w:r>
          </w:p>
        </w:tc>
        <w:tc>
          <w:tcPr>
            <w:tcW w:w="125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sz w:val="24"/>
                <w:szCs w:val="24"/>
              </w:rPr>
              <w:t>30</w:t>
            </w:r>
            <w:r w:rsidRPr="00A145FC">
              <w:rPr>
                <w:rFonts w:ascii="宋体" w:hAnsi="宋体" w:hint="eastAsia"/>
                <w:sz w:val="24"/>
                <w:szCs w:val="24"/>
              </w:rPr>
              <w:t>分</w:t>
            </w:r>
          </w:p>
        </w:tc>
        <w:tc>
          <w:tcPr>
            <w:tcW w:w="125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sz w:val="24"/>
                <w:szCs w:val="24"/>
              </w:rPr>
              <w:t>30</w:t>
            </w:r>
            <w:r w:rsidRPr="00A145FC">
              <w:rPr>
                <w:rFonts w:ascii="宋体" w:hAnsi="宋体" w:hint="eastAsia"/>
                <w:sz w:val="24"/>
                <w:szCs w:val="24"/>
              </w:rPr>
              <w:t>分</w:t>
            </w:r>
          </w:p>
        </w:tc>
      </w:tr>
    </w:tbl>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得分汇总方式中，先平均后汇总是指在汇总每个投标人相应部分评审因素得分时，先按各评审细项取所有评标委员会成员相应细项评分的算术平均值作为相应细</w:t>
      </w:r>
      <w:r w:rsidRPr="00A145FC">
        <w:rPr>
          <w:rFonts w:ascii="宋体" w:hAnsi="宋体" w:hint="eastAsia"/>
          <w:sz w:val="24"/>
          <w:szCs w:val="24"/>
        </w:rPr>
        <w:lastRenderedPageBreak/>
        <w:t>项得分，后对所有细项分值进行算术汇总的方法；先汇总后平均是指在汇总每个投标人相应部分评审因素得分时，先汇总每位评标委员会成员该部分评审因素的算术和，后对所有汇总的算术进行算术平均的方法。</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技术部分评审因素见本部分附件3，个人评审分值及所有评委汇总分值均最多保留两位小数，小数点后第三位四舍五入。</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商务部分评审因素见本部分附件4，个人评审分值及所有评委汇总分值均最多保留两位小数，小数点后第三位四舍五入。</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价格分采用低价优先法计算，即满足招标文件要求且投标价格最低的投标报价为评标基准价，其价格分为满分。其他投标人的价格分统一按照下列公式计算：投标报价得分=（评标基准价÷投标报价）×价格部分分值。因落实政府采购政策进行价格调整的，以调整后的价格计算评标基准价和投标报价，详见见本部分附件5。</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96" w:name="_Toc22806150"/>
      <w:bookmarkStart w:id="97" w:name="_Toc25769719"/>
      <w:r w:rsidRPr="00A145FC">
        <w:rPr>
          <w:rFonts w:ascii="宋体" w:hAnsi="宋体" w:hint="eastAsia"/>
          <w:sz w:val="24"/>
          <w:szCs w:val="24"/>
        </w:rPr>
        <w:t>评标其他相关事项</w:t>
      </w:r>
      <w:bookmarkEnd w:id="96"/>
      <w:bookmarkEnd w:id="97"/>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投标人存在下列情况之一的，投标无效：</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未按照招标文件的规定提交投标保证金的；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投标文件未按招标文件要求签署、盖章的；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不具备招标文件中规定的资格要求的；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报价超过招标文件中规定的预算金额或者最高限价的；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投标文件含有采购人不能接受的附加条件的；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法律、法规和招标文件规定的其他无效情形。</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投标文件报价出现前后不一致的，除招标文件另有规定外，按照下列规定修正：</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投标文件中开标一览表（报价表）内容与投标文件中相应内容不一致的，以开标一览表（报价表）为准；</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大写金额和小写金额不一致的，以大写金额为准；</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单价金额小数点或者百分比有明显错位的，以开标一览表的总价为准，并修改单</w:t>
      </w:r>
      <w:r w:rsidRPr="00A145FC">
        <w:rPr>
          <w:rFonts w:ascii="宋体" w:hAnsi="宋体" w:hint="eastAsia"/>
          <w:sz w:val="24"/>
          <w:szCs w:val="24"/>
        </w:rPr>
        <w:lastRenderedPageBreak/>
        <w:t>价；</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总价金额与按单价汇总金额不一致的，以单价金额计算结果为准。</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同时出现两种以上不一致的，按照前款规定的顺序修正。修正后的报价按照本须知24.2条的规定经投标人确认后产生约束力，投标人不确认的，其投标无效。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政府采购小型、微型、监狱企业及残疾人福利单位政策价格调整</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投标人为小型或微型企业（包括成员全部为小型或微型企业的联合体）且投标产品含小型或微型企业产品时，报价给予C1的价格扣除（C1的取值范围为6%～10%），即：评标价＝核实价－小微企业产品核实价×C1；</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为大中型企业和其他自然人、法人或者其他组织与小型、微型企业组成的联合体，且联合体协议中约定小型、微型企业的协议合同金额（必须为小型或微型企业产品）占到联合体协议合同总金额30%以上的，对联合体报价给予C2的价格扣除（C2的取值范围为2%～3%），即：评标价＝核实价×(1－C2)；</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本条款所称小型或微型企业应当符合以下条件：符合小型或微型企业划分标准，提供本企业制造的货物或者提供其他小型或微型企业制造的货物；</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组成联合体的大中型企业和其他自然人、法人或者其他组织，与小型、微型企业之间不得存在投资关系；</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本条款中26.4.1、26.4.2两种修正原则不同时使用。投标人认为其符合小型或微型企业优惠条件的应同时提交投标人和所投所有货物制造商的《中小企业声明函》，并明确企业类型，并提供最近年度经审计的财务报表，否则评审时不能享受相应的价格扣除；</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监狱企业视同小型、微型企业，享受评审中价格扣除的政府采购政策。监狱企业参加政府采购活动时，应当提供由省级以上监狱管理局、戒毒管理局（含新疆生产建设兵团）出具的属于监狱企业的证明文件；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残疾人福利单位视同小型、微型企业，享受评审中价格扣除的政府采购政策。残疾人福利单位参加政府采购活动时，应当提供《残疾人福利性单位声明》。</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上述价格扣除比例见《投标人须知前附表》，如未载明的，为取值范围的最低限。</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政府采购节能产品、环境标志产品政策执行机制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如本采购项目中涉及政府采购节能产品或环境标志产品强制采购产品类别的，节能产品认证证书或环境标志产品认证证书均为实质性响应条件，投标人所投该类</w:t>
      </w:r>
      <w:r w:rsidRPr="00A145FC">
        <w:rPr>
          <w:rFonts w:ascii="宋体" w:hAnsi="宋体" w:hint="eastAsia"/>
          <w:sz w:val="24"/>
          <w:szCs w:val="24"/>
        </w:rPr>
        <w:lastRenderedPageBreak/>
        <w:t>产品不具备相关认证证书或不提供相关认证证书的，均视为不满足招标文件实质性要求。</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如本采购项目中涉及优先采购产品类别的，对获得节能产品认证证书或环境标志产品认证证书的产品给予1%-5%的价格扣除或1-5分的技术得分的评审优惠。具体评审优惠方式及扣除比例或技术分值见《投标人须知前附表》，未载明的，为获得节能产品认证证书或环境标志产品认证证书的产品给予1%的价格扣除。</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评标委员会成员对需要共同认定的事项存在争议的，应当按照少数服从多数的原则作出结论。持不同意见的评标委员会成员应当在评标报告上签署不同意见及理由，否则视为同意评标报告。</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结果汇总完成后，除下列情形外，任何人不得修改评标结果。评标报告签署前，经复核发现存在以下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分值汇总计算错误的；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分项评分超出评分标准范围的；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评标委员会成员对客观评审因素评分不一致的；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经评标委员会认定评分畸高、畸低的。</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采购人、采购代理机构应当采取必要措施，保证评标在严格保密的情况下进行。有关人员对评标情况以及在评标过程中获悉的国家秘密、商业秘密负有保密责任。</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有下列情形之一的，视为投标人串通投标，其投标无效：</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不同投标人的投标文件由同一单位或者个人编制；</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不同投标人委托同一单位或者个人办理投标事宜；</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不同投标人的投标文件载明的项目管理成员或者联系人员为同一人；</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不同投标人的投标文件异常一致或者投标报价呈规律性差异；</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lastRenderedPageBreak/>
        <w:t>不同投标人的投标文件相互混装；</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不同投标人的投标保证金从同一单位或者个人的账户转出。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在招标采购中，出现下列情形之一的，应予废标：</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符合专业条件的供应商或者对招标文件作实质响应的供应商不足三家的；</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出现影响采购公正的违法、违规行为的；</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投标人的报价均超过了采购预算，采购人不能支付的；</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因重大变故，采购任务取消的。</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bookmarkStart w:id="98" w:name="_Toc25769720"/>
      <w:bookmarkStart w:id="99" w:name="_Toc22806151"/>
      <w:r w:rsidRPr="00A145FC">
        <w:rPr>
          <w:rFonts w:ascii="宋体" w:hAnsi="宋体" w:hint="eastAsia"/>
          <w:sz w:val="24"/>
          <w:szCs w:val="24"/>
        </w:rPr>
        <w:t>不同投标人提供相同品牌产品的处理办法</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如《投标人须知前附表》未规定的采取随机抽取方式确定，其他投标无效。</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如《投标人须知前附表》未规定的采取随机抽取方式确定，其他同品牌投标人不作为中标候选人。</w:t>
      </w:r>
    </w:p>
    <w:p w:rsidR="00277891" w:rsidRPr="00A145FC" w:rsidRDefault="000B6322">
      <w:pPr>
        <w:numPr>
          <w:ilvl w:val="2"/>
          <w:numId w:val="17"/>
        </w:numPr>
        <w:tabs>
          <w:tab w:val="left" w:pos="993"/>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非单一产品采购项目，多家投标人提供的核心产品品牌相同的，按前两款规定处理。</w:t>
      </w:r>
    </w:p>
    <w:p w:rsidR="00277891" w:rsidRPr="00A145FC" w:rsidRDefault="000B6322">
      <w:pPr>
        <w:pStyle w:val="2"/>
        <w:numPr>
          <w:ilvl w:val="0"/>
          <w:numId w:val="16"/>
        </w:numPr>
        <w:tabs>
          <w:tab w:val="left" w:pos="945"/>
        </w:tabs>
        <w:spacing w:before="0" w:after="0" w:line="360" w:lineRule="auto"/>
        <w:ind w:left="0" w:firstLine="0"/>
        <w:rPr>
          <w:rFonts w:ascii="宋体" w:hAnsi="宋体"/>
          <w:sz w:val="28"/>
          <w:szCs w:val="28"/>
        </w:rPr>
      </w:pPr>
      <w:r w:rsidRPr="00A145FC">
        <w:rPr>
          <w:rFonts w:ascii="宋体" w:hAnsi="宋体" w:hint="eastAsia"/>
          <w:sz w:val="28"/>
          <w:szCs w:val="28"/>
        </w:rPr>
        <w:t>中标和合同</w:t>
      </w:r>
      <w:bookmarkEnd w:id="98"/>
      <w:bookmarkEnd w:id="99"/>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00" w:name="_Toc25769721"/>
      <w:bookmarkStart w:id="101" w:name="_Toc22806152"/>
      <w:r w:rsidRPr="00A145FC">
        <w:rPr>
          <w:rFonts w:ascii="宋体" w:hAnsi="宋体" w:hint="eastAsia"/>
          <w:sz w:val="24"/>
          <w:szCs w:val="24"/>
        </w:rPr>
        <w:t>中标</w:t>
      </w:r>
      <w:bookmarkEnd w:id="100"/>
      <w:bookmarkEnd w:id="101"/>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采购代理机构在评标结束后2个工作日内将评标报告送采购人。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w:t>
      </w:r>
      <w:r w:rsidRPr="00A145FC">
        <w:rPr>
          <w:rFonts w:ascii="宋体" w:hAnsi="宋体" w:hint="eastAsia"/>
          <w:sz w:val="24"/>
          <w:szCs w:val="24"/>
        </w:rPr>
        <w:lastRenderedPageBreak/>
        <w:t>评标报告推荐的顺序确定排名第一的中标候选人为中标人。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中标候选人并列的，由采购人或者采购人委托评标委员会按照下列规定的方式确定中标人（如《投标人须知前附表》中约定的，从其约定）：</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实际投标报价低的确定为中标人；</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上述一致时，技术得分高的确定为中标人；</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上述一致时，按《投标人须知前附表》约定的其他因素确定中标人（如《投标人须知前附表》未约定的，则不执行本项）；</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采购人或者采购代理机构自中标人确定之日起1个工作日内，在省级以上财政部门指定的媒体上公告中标结果。中标公告期限为1个工作日。</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在公告中标结果的同时，采购人或者采购代理机构向中标人发出中标通知书。中标通知书发出后，采购人不得违法改变中标结果，中标人无正当理由不得放弃中标。</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rPr>
        <w:t>中标人拒绝与采购人签订合同的，采购人可以按照评审报告推荐的中标候选人名单排序，确定下一候选人为中标人，也可以重新开展政府采购活动。</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如本项目约定由中标人支付招标代理服务费的，中标人在领取中标通知书时，应按照招标文件的约定一次性向采购代理机构缴纳足额招标代理服务费。</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02" w:name="_Toc25769722"/>
      <w:bookmarkStart w:id="103" w:name="_Toc22806153"/>
      <w:r w:rsidRPr="00A145FC">
        <w:rPr>
          <w:rFonts w:ascii="宋体" w:hAnsi="宋体" w:hint="eastAsia"/>
          <w:sz w:val="24"/>
          <w:szCs w:val="24"/>
        </w:rPr>
        <w:t>合同的订立</w:t>
      </w:r>
      <w:bookmarkEnd w:id="102"/>
      <w:bookmarkEnd w:id="103"/>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采购人应当自中标通知书发出之日起30日内，按照招标文件和中标人投标文件的规定，与中标人签订书面合同。所签订的合同不得对招标文件确定的事项和中标人投标文件作实质性修改。</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rPr>
        <w:t>采购人应当自政府采购合同签订之日起2个工作日内，将政府采购合同在省级以上人民政府财政部门指定的媒体上公告，但政府采购合同中涉及国家秘密、商业秘密的内容除外。</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04" w:name="_Toc25769723"/>
      <w:bookmarkStart w:id="105" w:name="_Toc22806154"/>
      <w:r w:rsidRPr="00A145FC">
        <w:rPr>
          <w:rFonts w:ascii="宋体" w:hAnsi="宋体" w:hint="eastAsia"/>
          <w:sz w:val="24"/>
          <w:szCs w:val="24"/>
        </w:rPr>
        <w:t>履约保证金</w:t>
      </w:r>
      <w:bookmarkEnd w:id="104"/>
      <w:bookmarkEnd w:id="105"/>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采购人可根据采购合同履行需要，要求中标人在采购合同签订前提交履约保证金。</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履约保证金应当以支票、汇票、本票或者金融机构、担保机构出具的保函等非现</w:t>
      </w:r>
      <w:r w:rsidRPr="00A145FC">
        <w:rPr>
          <w:rFonts w:ascii="宋体" w:hAnsi="宋体" w:hint="eastAsia"/>
          <w:sz w:val="24"/>
          <w:szCs w:val="24"/>
        </w:rPr>
        <w:lastRenderedPageBreak/>
        <w:t>金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如招标文件中约定中标人的投标保证金可以转为履约保证金的，不足部分中标人应在规定时间内补足，超出部分按照投标保证金退还要求退还。</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履约保证金在中标人履行完采购合同主要义务后，采购人按照合同约定原额退还，履约保证金以履约担保函形式提交的，担保责任终止。</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06" w:name="_Toc22806155"/>
      <w:bookmarkStart w:id="107" w:name="_Toc25769724"/>
      <w:r w:rsidRPr="00A145FC">
        <w:rPr>
          <w:rFonts w:ascii="宋体" w:hAnsi="宋体" w:hint="eastAsia"/>
          <w:sz w:val="24"/>
          <w:szCs w:val="24"/>
        </w:rPr>
        <w:t>合同的履行</w:t>
      </w:r>
      <w:bookmarkEnd w:id="106"/>
      <w:bookmarkEnd w:id="107"/>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28.2条的规定公示。</w:t>
      </w:r>
    </w:p>
    <w:p w:rsidR="00277891" w:rsidRPr="00A145FC" w:rsidRDefault="000B6322">
      <w:pPr>
        <w:pStyle w:val="2"/>
        <w:numPr>
          <w:ilvl w:val="0"/>
          <w:numId w:val="16"/>
        </w:numPr>
        <w:tabs>
          <w:tab w:val="left" w:pos="945"/>
        </w:tabs>
        <w:spacing w:before="0" w:after="0" w:line="360" w:lineRule="auto"/>
        <w:ind w:left="0" w:firstLine="0"/>
        <w:rPr>
          <w:rFonts w:ascii="宋体" w:hAnsi="宋体"/>
          <w:sz w:val="28"/>
          <w:szCs w:val="28"/>
        </w:rPr>
      </w:pPr>
      <w:bookmarkStart w:id="108" w:name="_Toc22806156"/>
      <w:bookmarkStart w:id="109" w:name="_Toc25769725"/>
      <w:r w:rsidRPr="00A145FC">
        <w:rPr>
          <w:rFonts w:ascii="宋体" w:hAnsi="宋体" w:hint="eastAsia"/>
          <w:sz w:val="28"/>
          <w:szCs w:val="28"/>
        </w:rPr>
        <w:t>询问、质疑与投诉</w:t>
      </w:r>
      <w:bookmarkEnd w:id="108"/>
      <w:bookmarkEnd w:id="109"/>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10" w:name="_Toc25769726"/>
      <w:bookmarkStart w:id="111" w:name="_Toc22806157"/>
      <w:r w:rsidRPr="00A145FC">
        <w:rPr>
          <w:rFonts w:ascii="宋体" w:hAnsi="宋体" w:hint="eastAsia"/>
          <w:sz w:val="24"/>
          <w:szCs w:val="24"/>
        </w:rPr>
        <w:t>询问</w:t>
      </w:r>
      <w:bookmarkEnd w:id="110"/>
      <w:bookmarkEnd w:id="111"/>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投标人对政府采购活动事项有疑问的，可以采用口头或书面形式向采购人或者采购代理机构提出询问。</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投标人提出的询问超出采购人对采购代理机构委托授权范围的，采购代理机构应当告知投标人向采购人提出。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采购人或者采购代理机构在3个工作日内对供应商依法提出的询问作出答复。答复的内容不得涉及商业秘密。</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投标人对评审过程、中标结果提出询问的</w:t>
      </w:r>
      <w:r w:rsidRPr="00A145FC">
        <w:rPr>
          <w:rFonts w:ascii="宋体" w:hAnsi="宋体" w:hint="eastAsia"/>
          <w:sz w:val="24"/>
        </w:rPr>
        <w:t>，政府采购评审专家应当配合采购人或者采购代理机构答复供应商的询问。</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12" w:name="_Toc22806158"/>
      <w:bookmarkStart w:id="113" w:name="_Toc25769727"/>
      <w:r w:rsidRPr="00A145FC">
        <w:rPr>
          <w:rFonts w:ascii="宋体" w:hAnsi="宋体" w:hint="eastAsia"/>
          <w:sz w:val="24"/>
          <w:szCs w:val="24"/>
        </w:rPr>
        <w:lastRenderedPageBreak/>
        <w:t>质疑</w:t>
      </w:r>
      <w:bookmarkEnd w:id="112"/>
      <w:bookmarkEnd w:id="113"/>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对可以</w:t>
      </w:r>
      <w:r w:rsidRPr="00A145FC">
        <w:rPr>
          <w:rFonts w:ascii="宋体" w:hAnsi="宋体" w:hint="eastAsia"/>
          <w:sz w:val="24"/>
          <w:szCs w:val="24"/>
        </w:rPr>
        <w:t>质疑</w:t>
      </w:r>
      <w:r w:rsidRPr="00A145FC">
        <w:rPr>
          <w:rFonts w:ascii="宋体" w:hAnsi="宋体" w:hint="eastAsia"/>
          <w:sz w:val="24"/>
        </w:rPr>
        <w:t>的招标文件提出质疑的，为收到招标文件之日或者招标文件公告期限届满之日；</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对采购过程提出质疑的，为各采购程序环节结束之日；</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rPr>
        <w:t>对中标结果提出质疑的，为中标结果公告期限届满之日。</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投标人提出的质疑超出采购人对采购代理机构委托授权范围的，采购代理机构应当告知投标人向采购人提出。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投标人质疑应当提交质疑函且有明确的请求和必要的证明材料。质疑函应当包括下列内容：</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供应商的姓名或者名称、地址、邮编、联系人及联系电话；</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质疑项目的名称、编号；</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具体、明确的质疑事项和与质疑事项相关的请求；</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事实依据；</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必要的法律依据；</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提出质疑的日期。</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接收质疑函的方式、联系部门、联系电话和通讯地址</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接收方式：采购代理机构办公现场当面接收或邮寄接受或《投标人须知前附表》规定的其他接收方式。</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联系部门：总工室</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联系电话：020-83172166-862</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通讯地址：广东省广州市越秀区广仁路1号广仁大厦7楼</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rPr>
        <w:lastRenderedPageBreak/>
        <w:t>采购人或者采购代理机构应当在收到供应商的书面质疑后七个工作日内作出答复，并以书面形式通知质疑投标人和其他有关投标人，但答复的内容不得涉及商业秘密。</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投标人对评审过程、中标结果提出质疑的，采购人、采购代理机构可以组织原评标委员会协助答复质疑。</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采购人、采购代理机构认为投标人质疑不成立，或者成立但未对中标结果构成影响的，继续开展采购活动；认为投标人质疑成立且影响或者可能影响中标结果的，按照下列情况处理：</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对招标文件提出的质疑，依法通过澄清或者修改可以继续开展采购活动的，澄清或者修改招标文件后继续开展采购活动；否则应当修改招标文件后重新开展采购活动。</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对采购过程、中标结果提出的质疑，合格投标人符合法定数量时，可以从合格的中标候选人中另行确定中标任的，应当依法另行确定中标人；否则应当重新开展采购活动。</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质疑答复导致中标结果改变的，采购人或者采购代理机构应当将有关情况书面报告本级财政部门。</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对在质疑答复过程中知悉的国家秘密、商业秘密、个人隐私和依法不予公开的信息，采购人、采购代理机构等相关知情人应当保密。</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14" w:name="_Toc25769728"/>
      <w:bookmarkStart w:id="115" w:name="_Toc22806159"/>
      <w:r w:rsidRPr="00A145FC">
        <w:rPr>
          <w:rFonts w:ascii="宋体" w:hAnsi="宋体" w:hint="eastAsia"/>
          <w:sz w:val="24"/>
          <w:szCs w:val="24"/>
        </w:rPr>
        <w:t>投诉</w:t>
      </w:r>
      <w:bookmarkEnd w:id="114"/>
      <w:bookmarkEnd w:id="115"/>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质疑投标人对采购人、采购代理机构的答复不满意或者采购人、采购代理机构未在规定的时间内作出答复的，可以在答复期满后十五个工作日内向同级政府采购监督管理部门投诉。</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投标人投诉按照采购人所属预算级次，由本级财政部门处理。跨区域联合采购项</w:t>
      </w:r>
      <w:r w:rsidRPr="00A145FC">
        <w:rPr>
          <w:rFonts w:ascii="宋体" w:hAnsi="宋体" w:hint="eastAsia"/>
          <w:sz w:val="24"/>
          <w:szCs w:val="24"/>
        </w:rPr>
        <w:lastRenderedPageBreak/>
        <w:t>目的投诉，采购人所属预算级次相同的，由招标文件事先约定的财政部门负责处理，事先未约定的，由最先收到投诉的财政部门负责处理；采购人所属预算级次不同的，由预算级次最高的财政部门负责处理。</w:t>
      </w:r>
    </w:p>
    <w:p w:rsidR="00277891" w:rsidRPr="00A145FC" w:rsidRDefault="000B6322">
      <w:pPr>
        <w:pStyle w:val="2"/>
        <w:numPr>
          <w:ilvl w:val="0"/>
          <w:numId w:val="16"/>
        </w:numPr>
        <w:tabs>
          <w:tab w:val="left" w:pos="945"/>
        </w:tabs>
        <w:spacing w:before="0" w:after="0" w:line="360" w:lineRule="auto"/>
        <w:ind w:left="0" w:firstLine="0"/>
        <w:rPr>
          <w:rFonts w:ascii="宋体" w:hAnsi="宋体"/>
          <w:sz w:val="28"/>
          <w:szCs w:val="28"/>
        </w:rPr>
      </w:pPr>
      <w:bookmarkStart w:id="116" w:name="_Toc22806160"/>
      <w:bookmarkStart w:id="117" w:name="_Toc25769729"/>
      <w:r w:rsidRPr="00A145FC">
        <w:rPr>
          <w:rFonts w:ascii="宋体" w:hAnsi="宋体" w:hint="eastAsia"/>
          <w:sz w:val="28"/>
          <w:szCs w:val="28"/>
        </w:rPr>
        <w:t>相关法律</w:t>
      </w:r>
      <w:bookmarkEnd w:id="116"/>
      <w:bookmarkEnd w:id="117"/>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18" w:name="_Toc25769730"/>
      <w:bookmarkStart w:id="119" w:name="_Toc22806161"/>
      <w:r w:rsidRPr="00A145FC">
        <w:rPr>
          <w:rFonts w:ascii="宋体" w:hAnsi="宋体" w:hint="eastAsia"/>
          <w:sz w:val="24"/>
          <w:szCs w:val="24"/>
        </w:rPr>
        <w:t>适用法律</w:t>
      </w:r>
      <w:bookmarkEnd w:id="118"/>
      <w:bookmarkEnd w:id="119"/>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szCs w:val="24"/>
        </w:rPr>
      </w:pPr>
      <w:r w:rsidRPr="00A145FC">
        <w:rPr>
          <w:rFonts w:ascii="宋体" w:hAnsi="宋体" w:hint="eastAsia"/>
          <w:sz w:val="24"/>
          <w:szCs w:val="24"/>
        </w:rPr>
        <w:t>采购人、采购代理机构及投标人的一切政府采购活动均适用《中华人民共和国政府采购法》及其配套的法规、规章、政策。</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20" w:name="_Toc22806162"/>
      <w:bookmarkStart w:id="121" w:name="_Toc25769731"/>
      <w:r w:rsidRPr="00A145FC">
        <w:rPr>
          <w:rFonts w:ascii="宋体" w:hAnsi="宋体" w:hint="eastAsia"/>
          <w:sz w:val="24"/>
          <w:szCs w:val="24"/>
        </w:rPr>
        <w:t>法律责任</w:t>
      </w:r>
      <w:bookmarkEnd w:id="120"/>
      <w:bookmarkEnd w:id="121"/>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提供</w:t>
      </w:r>
      <w:r w:rsidRPr="00A145FC">
        <w:rPr>
          <w:rFonts w:ascii="宋体" w:hAnsi="宋体" w:hint="eastAsia"/>
          <w:sz w:val="24"/>
          <w:szCs w:val="24"/>
        </w:rPr>
        <w:t>虚假</w:t>
      </w:r>
      <w:r w:rsidRPr="00A145FC">
        <w:rPr>
          <w:rFonts w:ascii="宋体" w:hAnsi="宋体" w:hint="eastAsia"/>
          <w:sz w:val="24"/>
        </w:rPr>
        <w:t>材料谋取中标、成交的；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采取不</w:t>
      </w:r>
      <w:r w:rsidRPr="00A145FC">
        <w:rPr>
          <w:rFonts w:ascii="宋体" w:hAnsi="宋体" w:hint="eastAsia"/>
          <w:sz w:val="24"/>
          <w:szCs w:val="24"/>
        </w:rPr>
        <w:t>正当</w:t>
      </w:r>
      <w:r w:rsidRPr="00A145FC">
        <w:rPr>
          <w:rFonts w:ascii="宋体" w:hAnsi="宋体" w:hint="eastAsia"/>
          <w:sz w:val="24"/>
        </w:rPr>
        <w:t>手段诋毁、排挤其他供应商的；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与采购人、其他投标人或者采购代理机构恶意串通的；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向采购人、采购代理机构行贿或者提供其他不正当利益的；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在招标采购过程中与采购人进行协商谈判的；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拒绝有关部门监督检查或者提供虚假情况的。</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投标人有前款第35.1.1至35.1.5项情形之一的，中标、成交无效；评标时发现前款第35.1.1至35.1.5项情形之一的，其投标无效。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szCs w:val="24"/>
        </w:rPr>
        <w:t>投标人</w:t>
      </w:r>
      <w:r w:rsidRPr="00A145FC">
        <w:rPr>
          <w:rFonts w:ascii="宋体" w:hAnsi="宋体" w:hint="eastAsia"/>
          <w:sz w:val="24"/>
        </w:rPr>
        <w:t>有下列情形之一的，依照《中华人民共和国政府采购法》第七十七条第一款的规定追究法律责任：</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向评标</w:t>
      </w:r>
      <w:r w:rsidRPr="00A145FC">
        <w:rPr>
          <w:rFonts w:ascii="宋体" w:hAnsi="宋体" w:hint="eastAsia"/>
          <w:sz w:val="24"/>
          <w:szCs w:val="24"/>
        </w:rPr>
        <w:t>委员会</w:t>
      </w:r>
      <w:r w:rsidRPr="00A145FC">
        <w:rPr>
          <w:rFonts w:ascii="宋体" w:hAnsi="宋体" w:hint="eastAsia"/>
          <w:sz w:val="24"/>
        </w:rPr>
        <w:t>成员行贿或者提供其他不正当利益；</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中标或者成交后无正当理由拒不与采购人签订政府采购合同；</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未按照</w:t>
      </w:r>
      <w:r w:rsidRPr="00A145FC">
        <w:rPr>
          <w:rFonts w:ascii="宋体" w:hAnsi="宋体" w:hint="eastAsia"/>
          <w:sz w:val="24"/>
          <w:szCs w:val="24"/>
        </w:rPr>
        <w:t>招标文件</w:t>
      </w:r>
      <w:r w:rsidRPr="00A145FC">
        <w:rPr>
          <w:rFonts w:ascii="宋体" w:hAnsi="宋体" w:hint="eastAsia"/>
          <w:sz w:val="24"/>
        </w:rPr>
        <w:t>确定的事项签订政府采购合同；</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将政府</w:t>
      </w:r>
      <w:r w:rsidRPr="00A145FC">
        <w:rPr>
          <w:rFonts w:ascii="宋体" w:hAnsi="宋体" w:hint="eastAsia"/>
          <w:sz w:val="24"/>
          <w:szCs w:val="24"/>
        </w:rPr>
        <w:t>采购</w:t>
      </w:r>
      <w:r w:rsidRPr="00A145FC">
        <w:rPr>
          <w:rFonts w:ascii="宋体" w:hAnsi="宋体" w:hint="eastAsia"/>
          <w:sz w:val="24"/>
        </w:rPr>
        <w:t>合同转包；</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提供</w:t>
      </w:r>
      <w:r w:rsidRPr="00A145FC">
        <w:rPr>
          <w:rFonts w:ascii="宋体" w:hAnsi="宋体" w:hint="eastAsia"/>
          <w:sz w:val="24"/>
          <w:szCs w:val="24"/>
        </w:rPr>
        <w:t>假冒伪劣</w:t>
      </w:r>
      <w:r w:rsidRPr="00A145FC">
        <w:rPr>
          <w:rFonts w:ascii="宋体" w:hAnsi="宋体" w:hint="eastAsia"/>
          <w:sz w:val="24"/>
        </w:rPr>
        <w:t>产品；</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擅自变更、中止或者终止政府采购合同。</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投标人有35.2.1规定情形的，中标无效。评审阶段资格发生变化，投标人未依照</w:t>
      </w:r>
      <w:r w:rsidRPr="00A145FC">
        <w:rPr>
          <w:rFonts w:ascii="宋体" w:hAnsi="宋体" w:hint="eastAsia"/>
          <w:sz w:val="24"/>
        </w:rPr>
        <w:lastRenderedPageBreak/>
        <w:t>《中华人民共和国政府采购法实施条例》第二十一条的规定通知采购人和采购代理机构的，处以采购金额5‰的罚款，列入不良行为记录名单，中标、成交无效。评标时发现投标人有35.2.1规定情形或评审阶段资格发生变化但未依照上述规定通知采购人和采购代理机构的，其投标无效。</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投标人捏造事实、提供虚假材料或者以非法手段取得证明材料进行投诉的，由财政部门列入不良行为记录名单，禁止其1至3年内参加政府采购活动。</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有下列情形之一的，属于恶意串通，对投标人依照《中华人民共和国政府采购法》第七十七条第一款的规定追究法律责任，对采购人、采购代理机构及其工作人员依照《中华人民共和国政府采购法》第七十二条的规定追究法律责任：</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投标人直接或者间接从采购人或者采购代理机构处获得其他投标人的相关情况并修改其投标文件或者响应文件；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投标人按照采购人或者采购代理机构的授意撤换、修改投标文件或者响应文件；</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投标人之间协商报价、技术方案等投标文件或者响应文件的实质性内容；</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属于同一</w:t>
      </w:r>
      <w:r w:rsidRPr="00A145FC">
        <w:rPr>
          <w:rFonts w:ascii="宋体" w:hAnsi="宋体" w:hint="eastAsia"/>
          <w:sz w:val="24"/>
          <w:szCs w:val="24"/>
        </w:rPr>
        <w:t>集团</w:t>
      </w:r>
      <w:r w:rsidRPr="00A145FC">
        <w:rPr>
          <w:rFonts w:ascii="宋体" w:hAnsi="宋体" w:hint="eastAsia"/>
          <w:sz w:val="24"/>
        </w:rPr>
        <w:t>、协会、商会等组织成员的投标人按照该组织要求协同参加政府采购活动；</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投标人之间事先约定由某一特定投标人中标、成交；</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w:t>
      </w:r>
      <w:r w:rsidRPr="00A145FC">
        <w:rPr>
          <w:rFonts w:ascii="宋体" w:hAnsi="宋体" w:hint="eastAsia"/>
          <w:sz w:val="24"/>
          <w:szCs w:val="24"/>
        </w:rPr>
        <w:t>之间</w:t>
      </w:r>
      <w:r w:rsidRPr="00A145FC">
        <w:rPr>
          <w:rFonts w:ascii="宋体" w:hAnsi="宋体" w:hint="eastAsia"/>
          <w:sz w:val="24"/>
        </w:rPr>
        <w:t>商定部分投标人放弃参加政府采购活动或者放弃中标、成交；</w:t>
      </w:r>
    </w:p>
    <w:p w:rsidR="00277891" w:rsidRPr="00A145FC" w:rsidRDefault="000B6322">
      <w:pPr>
        <w:numPr>
          <w:ilvl w:val="2"/>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投标人与采购人或者采购代理机构之间、投标人相互之间，为谋求特定投标人中标、成交或者排斥其他投标人的其他串通行为。</w:t>
      </w:r>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政府采购当事人违反《中华人民共和国政府采购法》和《中华人民共和国政府采购法实施条例》规定，给他人造成损失的，依法承担民事责任。</w:t>
      </w:r>
    </w:p>
    <w:p w:rsidR="00277891" w:rsidRPr="00A145FC" w:rsidRDefault="000B6322">
      <w:pPr>
        <w:pStyle w:val="2"/>
        <w:numPr>
          <w:ilvl w:val="0"/>
          <w:numId w:val="16"/>
        </w:numPr>
        <w:tabs>
          <w:tab w:val="left" w:pos="945"/>
        </w:tabs>
        <w:spacing w:before="0" w:after="0" w:line="360" w:lineRule="auto"/>
        <w:ind w:left="0" w:firstLine="0"/>
        <w:rPr>
          <w:rFonts w:ascii="宋体" w:hAnsi="宋体"/>
          <w:sz w:val="28"/>
          <w:szCs w:val="28"/>
        </w:rPr>
      </w:pPr>
      <w:bookmarkStart w:id="122" w:name="_Toc25769732"/>
      <w:bookmarkStart w:id="123" w:name="_Toc22806163"/>
      <w:r w:rsidRPr="00A145FC">
        <w:rPr>
          <w:rFonts w:ascii="宋体" w:hAnsi="宋体" w:hint="eastAsia"/>
          <w:sz w:val="28"/>
          <w:szCs w:val="28"/>
        </w:rPr>
        <w:t>财政部门规定的其他事项</w:t>
      </w:r>
      <w:bookmarkEnd w:id="122"/>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24" w:name="_Toc25769733"/>
      <w:r w:rsidRPr="00A145FC">
        <w:rPr>
          <w:rFonts w:ascii="宋体" w:hAnsi="宋体" w:hint="eastAsia"/>
          <w:sz w:val="24"/>
          <w:szCs w:val="24"/>
        </w:rPr>
        <w:t>项目监管部门规定的其他事项</w:t>
      </w:r>
      <w:bookmarkEnd w:id="124"/>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项目监管部门规定的其他事项适用于本项目。</w:t>
      </w:r>
    </w:p>
    <w:p w:rsidR="00277891" w:rsidRPr="00A145FC" w:rsidRDefault="000B6322">
      <w:pPr>
        <w:pStyle w:val="3"/>
        <w:numPr>
          <w:ilvl w:val="0"/>
          <w:numId w:val="17"/>
        </w:numPr>
        <w:tabs>
          <w:tab w:val="left" w:pos="945"/>
        </w:tabs>
        <w:spacing w:before="0" w:after="0" w:line="360" w:lineRule="auto"/>
        <w:ind w:left="964" w:hangingChars="400" w:hanging="964"/>
        <w:rPr>
          <w:rFonts w:ascii="宋体" w:hAnsi="宋体"/>
          <w:sz w:val="24"/>
          <w:szCs w:val="24"/>
        </w:rPr>
      </w:pPr>
      <w:bookmarkStart w:id="125" w:name="_Toc25769734"/>
      <w:r w:rsidRPr="00A145FC">
        <w:rPr>
          <w:rFonts w:ascii="宋体" w:hAnsi="宋体" w:hint="eastAsia"/>
          <w:sz w:val="24"/>
          <w:szCs w:val="24"/>
        </w:rPr>
        <w:t>项目监管部门的上级财政部门规定的其他事项</w:t>
      </w:r>
      <w:bookmarkEnd w:id="125"/>
    </w:p>
    <w:p w:rsidR="00277891" w:rsidRPr="00A145FC" w:rsidRDefault="000B6322">
      <w:pPr>
        <w:numPr>
          <w:ilvl w:val="1"/>
          <w:numId w:val="17"/>
        </w:numPr>
        <w:tabs>
          <w:tab w:val="left" w:pos="945"/>
        </w:tabs>
        <w:autoSpaceDE w:val="0"/>
        <w:autoSpaceDN w:val="0"/>
        <w:spacing w:line="360" w:lineRule="auto"/>
        <w:ind w:left="960" w:hangingChars="400" w:hanging="960"/>
        <w:rPr>
          <w:rFonts w:ascii="宋体" w:hAnsi="宋体"/>
          <w:sz w:val="24"/>
        </w:rPr>
      </w:pPr>
      <w:r w:rsidRPr="00A145FC">
        <w:rPr>
          <w:rFonts w:ascii="宋体" w:hAnsi="宋体" w:hint="eastAsia"/>
          <w:sz w:val="24"/>
        </w:rPr>
        <w:t>项目监管部门的上级财政部门规定的其他事项适用于本项目。</w:t>
      </w:r>
    </w:p>
    <w:p w:rsidR="00277891" w:rsidRPr="00A145FC" w:rsidRDefault="000B6322">
      <w:pPr>
        <w:widowControl/>
        <w:jc w:val="left"/>
        <w:rPr>
          <w:rFonts w:ascii="宋体" w:hAnsi="宋体"/>
          <w:b/>
          <w:bCs/>
          <w:sz w:val="28"/>
          <w:szCs w:val="28"/>
        </w:rPr>
      </w:pPr>
      <w:bookmarkStart w:id="126" w:name="_Toc25769735"/>
      <w:r w:rsidRPr="00A145FC">
        <w:rPr>
          <w:rFonts w:ascii="宋体" w:hAnsi="宋体"/>
          <w:sz w:val="28"/>
          <w:szCs w:val="28"/>
        </w:rPr>
        <w:br w:type="page"/>
      </w:r>
    </w:p>
    <w:p w:rsidR="00277891" w:rsidRPr="00A145FC" w:rsidRDefault="000B6322">
      <w:pPr>
        <w:pStyle w:val="2"/>
        <w:numPr>
          <w:ilvl w:val="0"/>
          <w:numId w:val="16"/>
        </w:numPr>
        <w:tabs>
          <w:tab w:val="left" w:pos="945"/>
        </w:tabs>
        <w:spacing w:before="0" w:after="0" w:line="360" w:lineRule="auto"/>
        <w:ind w:left="0" w:firstLine="0"/>
        <w:rPr>
          <w:rFonts w:ascii="宋体" w:hAnsi="宋体"/>
          <w:sz w:val="28"/>
          <w:szCs w:val="28"/>
        </w:rPr>
      </w:pPr>
      <w:r w:rsidRPr="00A145FC">
        <w:rPr>
          <w:rFonts w:ascii="宋体" w:hAnsi="宋体" w:hint="eastAsia"/>
          <w:sz w:val="28"/>
          <w:szCs w:val="28"/>
        </w:rPr>
        <w:lastRenderedPageBreak/>
        <w:t>附表与附件</w:t>
      </w:r>
      <w:bookmarkEnd w:id="123"/>
      <w:bookmarkEnd w:id="126"/>
    </w:p>
    <w:p w:rsidR="00277891" w:rsidRPr="00A145FC" w:rsidRDefault="000B6322">
      <w:pPr>
        <w:pStyle w:val="3"/>
        <w:numPr>
          <w:ilvl w:val="0"/>
          <w:numId w:val="0"/>
        </w:numPr>
        <w:tabs>
          <w:tab w:val="left" w:pos="945"/>
        </w:tabs>
        <w:spacing w:before="0" w:after="0" w:line="360" w:lineRule="auto"/>
        <w:ind w:left="425" w:hanging="425"/>
        <w:rPr>
          <w:rFonts w:ascii="宋体" w:hAnsi="宋体"/>
          <w:sz w:val="24"/>
          <w:szCs w:val="24"/>
        </w:rPr>
      </w:pPr>
      <w:bookmarkStart w:id="127" w:name="_Toc22806164"/>
      <w:bookmarkStart w:id="128" w:name="_Toc25769736"/>
      <w:r w:rsidRPr="00A145FC">
        <w:rPr>
          <w:rFonts w:ascii="宋体" w:hAnsi="宋体" w:hint="eastAsia"/>
          <w:sz w:val="24"/>
          <w:szCs w:val="24"/>
        </w:rPr>
        <w:t>附表1：资格审查表</w:t>
      </w:r>
      <w:bookmarkEnd w:id="127"/>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5"/>
      </w:tblGrid>
      <w:tr w:rsidR="00A145FC" w:rsidRPr="00A145FC">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投标人具备《政府采购法》第二十二条规定的条件：</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1)投标人是具有独立承担民事责任能力的在中华人民共和国境内注册的法人或其他组织或自然人。出具了下列证明之一：相关行政主管部门核发有效的经营许可或设立证明文件（适用于法人或其他组织，包括但不限于市场监督行政主管部门颁发的营业执照或事业单位登记行政主管部门颁发的事业单位法人证书或民政行政主管部门颁发的社会团体登记证或民办非企业单位登记证书）或身份证明文件（适用于自然人，包括但不限于公安行政主管部门颁发的居民身份证或护照）。</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2)投标人具有良好的商业信誉和健全的财务会计制度。出具了下列证明之一：</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①2019年度经第三方审计或鉴证的含财务报表的财务（状况）报告（适用于在上一年度前成立的法人或其他组织）；</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②最近一期财务报表（适用在上一年度或本年度成立的法人或其他组织）；</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③银行基本存款账户开户银行最近一个月内出具的资信证明（适用于法人或其他组织）；</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④人民银行出具的个人信用报告（适用于自然人）；</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⑤以银行出具保函或专业担保机构出具担保函方式缴纳保证金（适用于法人或其他组织或自然人）。</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3)投标人具备履行合同所必需的设备和专业技术能力。出具了具有相关的设备及专业技术能力的证明材料或书面承诺。</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4)投标人有依法缴纳税收和社会保障资金的良好记录。出具了最近12个月内任意1个月依法缴纳税收（如依法免税的，应提供相关免税证明材料）和最近3个月内任意1个月依法缴纳社会保障资金（如依法免缴社会保证资金的，应提供相关免缴证明材料）。</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5)投标人参加政府采购活动前三年内，在经营活动中没有重大违法记录（重大违法记录是指投标人因违法经营受到刑事处罚或者责令停产停业、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出具了书面承诺为准。</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6）供应商必须符合法律、行政法规规定的其他条件（可参照投标函相关承诺格式内容）。</w:t>
            </w:r>
          </w:p>
        </w:tc>
      </w:tr>
      <w:tr w:rsidR="00A145FC" w:rsidRPr="00A145FC">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投标人未被列入“信用中国”网站（www.creditchina.gov.cn）“记录失信被执行人”</w:t>
            </w:r>
            <w:r w:rsidRPr="00A145FC">
              <w:rPr>
                <w:rFonts w:ascii="宋体" w:hAnsi="宋体" w:hint="eastAsia"/>
                <w:sz w:val="24"/>
                <w:szCs w:val="24"/>
              </w:rPr>
              <w:lastRenderedPageBreak/>
              <w:t>和“重大税收违法案件当事人名单”和“政府采购严重违法失信行为”记录名单；不处于中国政府采购网（www.ccgp.gov.cn）“政府采购严重违法失信行为信息记录”中的禁止参加政府采购活动期间，</w:t>
            </w:r>
            <w:r w:rsidRPr="00A145FC">
              <w:rPr>
                <w:rFonts w:ascii="宋体" w:hAnsi="宋体"/>
                <w:sz w:val="24"/>
                <w:szCs w:val="24"/>
              </w:rPr>
              <w:t>提供网页截图</w:t>
            </w:r>
            <w:r w:rsidRPr="00A145FC">
              <w:rPr>
                <w:rFonts w:ascii="宋体" w:hAnsi="宋体" w:hint="eastAsia"/>
                <w:sz w:val="24"/>
                <w:szCs w:val="24"/>
              </w:rPr>
              <w:t>。（以采购代理机构于投标截止日当天在“信用中国”网站及中国政府采购网查询结果为准。）</w:t>
            </w:r>
          </w:p>
        </w:tc>
      </w:tr>
      <w:tr w:rsidR="00A145FC" w:rsidRPr="00A145FC">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lastRenderedPageBreak/>
              <w:t>投标人无以下情形：</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1)不同投标人的单位负责人为同一人或者存在直接控股、管理关系；</w:t>
            </w:r>
          </w:p>
          <w:p w:rsidR="00277891" w:rsidRPr="00A145FC" w:rsidRDefault="000B6322">
            <w:pPr>
              <w:tabs>
                <w:tab w:val="left" w:pos="945"/>
              </w:tabs>
              <w:autoSpaceDE w:val="0"/>
              <w:autoSpaceDN w:val="0"/>
              <w:spacing w:line="360" w:lineRule="auto"/>
              <w:rPr>
                <w:rFonts w:ascii="宋体" w:hAnsi="宋体"/>
                <w:sz w:val="24"/>
                <w:szCs w:val="24"/>
              </w:rPr>
            </w:pPr>
            <w:r w:rsidRPr="00A145FC">
              <w:rPr>
                <w:rFonts w:ascii="宋体" w:hAnsi="宋体" w:hint="eastAsia"/>
                <w:sz w:val="24"/>
                <w:szCs w:val="24"/>
              </w:rPr>
              <w:t>2)投标人为采购项目提供整体设计、规范编制或者项目管理、监理、检测等服务；</w:t>
            </w:r>
          </w:p>
        </w:tc>
      </w:tr>
      <w:tr w:rsidR="00A145FC" w:rsidRPr="00A145FC">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投标人未组成联合体投标。</w:t>
            </w:r>
          </w:p>
        </w:tc>
      </w:tr>
      <w:tr w:rsidR="00A145FC" w:rsidRPr="00A145FC">
        <w:trPr>
          <w:jc w:val="center"/>
        </w:trPr>
        <w:tc>
          <w:tcPr>
            <w:tcW w:w="922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cs="Tahoma" w:hint="eastAsia"/>
                <w:sz w:val="24"/>
                <w:szCs w:val="21"/>
              </w:rPr>
              <w:t>已按照招标公告及招标文件的规定获取招标文件</w:t>
            </w:r>
          </w:p>
        </w:tc>
      </w:tr>
    </w:tbl>
    <w:p w:rsidR="00277891" w:rsidRPr="00A145FC" w:rsidRDefault="000B6322">
      <w:pPr>
        <w:pStyle w:val="3"/>
        <w:numPr>
          <w:ilvl w:val="0"/>
          <w:numId w:val="0"/>
        </w:numPr>
        <w:tabs>
          <w:tab w:val="left" w:pos="945"/>
        </w:tabs>
        <w:spacing w:before="0" w:after="0" w:line="360" w:lineRule="auto"/>
        <w:ind w:left="425" w:hanging="425"/>
        <w:rPr>
          <w:rFonts w:ascii="宋体" w:hAnsi="宋体"/>
          <w:sz w:val="24"/>
          <w:szCs w:val="24"/>
        </w:rPr>
      </w:pPr>
      <w:r w:rsidRPr="00A145FC">
        <w:rPr>
          <w:rFonts w:ascii="宋体" w:hAnsi="宋体"/>
          <w:b w:val="0"/>
          <w:bCs w:val="0"/>
        </w:rPr>
        <w:br w:type="page"/>
      </w:r>
      <w:bookmarkStart w:id="129" w:name="_Toc22806165"/>
      <w:bookmarkStart w:id="130" w:name="_Toc25769737"/>
      <w:r w:rsidRPr="00A145FC">
        <w:rPr>
          <w:rFonts w:ascii="宋体" w:hAnsi="宋体" w:hint="eastAsia"/>
          <w:sz w:val="24"/>
          <w:szCs w:val="24"/>
        </w:rPr>
        <w:lastRenderedPageBreak/>
        <w:t>附表2：符合性审查表</w:t>
      </w:r>
      <w:bookmarkEnd w:id="129"/>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37"/>
      </w:tblGrid>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投标函</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已按规定格式编制及盖章、签署，投标有效期满足招标文件要求</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法定代表人证明书及授权委托书（如适用）</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已经盖章、签署，有效期涵盖投标有效期</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投标文件内容、签署、盖章</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投标文件内容完整，已按招标文件要求盖章、签署</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满足招标文件实质性要求</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已满足招标文件实质性要求，“★”号条款满足招标文件要求。</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进口产品</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不允许采购进口产品的，未以进口产品投标</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投标方案</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投标方案及报价方案固定且唯一</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投标保证金</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已按招标文件要求交纳足额投标保证金，采用保函形式交纳的，保函有效期符合招标文件规定</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投标报价</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投标报价未超过招标文件中规定相应的预算金额或者最高限价且报价合理</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附加条件</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投标文件未含有采购人不能接受的附加条件</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串通投标</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投标人无串通投标行为</w:t>
            </w:r>
          </w:p>
        </w:tc>
      </w:tr>
      <w:tr w:rsidR="00A145FC" w:rsidRPr="00A145FC">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无效情形</w:t>
            </w:r>
          </w:p>
        </w:tc>
        <w:tc>
          <w:tcPr>
            <w:tcW w:w="623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投标文件中未有法律、法规和招标文件规定的其他无效情形</w:t>
            </w:r>
          </w:p>
        </w:tc>
      </w:tr>
    </w:tbl>
    <w:p w:rsidR="00277891" w:rsidRPr="00A145FC" w:rsidRDefault="000B6322">
      <w:pPr>
        <w:pStyle w:val="3"/>
        <w:numPr>
          <w:ilvl w:val="0"/>
          <w:numId w:val="0"/>
        </w:numPr>
        <w:tabs>
          <w:tab w:val="left" w:pos="945"/>
        </w:tabs>
        <w:spacing w:before="0" w:after="0" w:line="360" w:lineRule="auto"/>
        <w:ind w:left="425" w:hanging="425"/>
        <w:rPr>
          <w:rFonts w:ascii="宋体" w:hAnsi="宋体"/>
          <w:sz w:val="24"/>
          <w:szCs w:val="24"/>
        </w:rPr>
      </w:pPr>
      <w:r w:rsidRPr="00A145FC">
        <w:rPr>
          <w:rFonts w:ascii="宋体" w:hAnsi="宋体"/>
          <w:b w:val="0"/>
          <w:bCs w:val="0"/>
        </w:rPr>
        <w:br w:type="page"/>
      </w:r>
      <w:bookmarkStart w:id="131" w:name="_Toc25769738"/>
      <w:bookmarkStart w:id="132" w:name="_Toc22806166"/>
      <w:r w:rsidRPr="00A145FC">
        <w:rPr>
          <w:rFonts w:ascii="宋体" w:hAnsi="宋体" w:hint="eastAsia"/>
          <w:sz w:val="24"/>
          <w:szCs w:val="24"/>
        </w:rPr>
        <w:lastRenderedPageBreak/>
        <w:t>附表3：技术评分表</w:t>
      </w:r>
      <w:bookmarkEnd w:id="131"/>
      <w:bookmarkEnd w:id="132"/>
    </w:p>
    <w:tbl>
      <w:tblPr>
        <w:tblW w:w="5000" w:type="pct"/>
        <w:jc w:val="center"/>
        <w:tblLook w:val="04A0" w:firstRow="1" w:lastRow="0" w:firstColumn="1" w:lastColumn="0" w:noHBand="0" w:noVBand="1"/>
      </w:tblPr>
      <w:tblGrid>
        <w:gridCol w:w="676"/>
        <w:gridCol w:w="1559"/>
        <w:gridCol w:w="6427"/>
        <w:gridCol w:w="846"/>
      </w:tblGrid>
      <w:tr w:rsidR="00A145FC" w:rsidRPr="00A145FC">
        <w:trPr>
          <w:trHeight w:val="407"/>
          <w:jc w:val="center"/>
        </w:trPr>
        <w:tc>
          <w:tcPr>
            <w:tcW w:w="355"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widowControl/>
              <w:snapToGrid w:val="0"/>
              <w:ind w:leftChars="-17" w:left="-36" w:rightChars="-13" w:right="-27"/>
              <w:jc w:val="left"/>
              <w:rPr>
                <w:rFonts w:ascii="宋体" w:hAnsi="宋体" w:cs="宋体"/>
                <w:b/>
                <w:bCs/>
                <w:szCs w:val="21"/>
              </w:rPr>
            </w:pPr>
            <w:r w:rsidRPr="00A145FC">
              <w:rPr>
                <w:rFonts w:ascii="宋体" w:hAnsi="宋体" w:cs="宋体" w:hint="eastAsia"/>
                <w:b/>
                <w:bCs/>
                <w:szCs w:val="21"/>
              </w:rPr>
              <w:t>序号</w:t>
            </w:r>
          </w:p>
        </w:tc>
        <w:tc>
          <w:tcPr>
            <w:tcW w:w="820"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jc w:val="center"/>
              <w:rPr>
                <w:rFonts w:ascii="宋体" w:hAnsi="宋体" w:cs="宋体"/>
                <w:b/>
                <w:bCs/>
                <w:szCs w:val="21"/>
              </w:rPr>
            </w:pPr>
            <w:r w:rsidRPr="00A145FC">
              <w:rPr>
                <w:rFonts w:ascii="宋体" w:hAnsi="宋体" w:cs="宋体" w:hint="eastAsia"/>
                <w:b/>
                <w:bCs/>
                <w:szCs w:val="21"/>
              </w:rPr>
              <w:t>评审项目</w:t>
            </w:r>
          </w:p>
        </w:tc>
        <w:tc>
          <w:tcPr>
            <w:tcW w:w="3380"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jc w:val="center"/>
              <w:rPr>
                <w:rFonts w:ascii="宋体" w:hAnsi="宋体" w:cs="宋体"/>
                <w:b/>
                <w:bCs/>
                <w:szCs w:val="21"/>
              </w:rPr>
            </w:pPr>
            <w:r w:rsidRPr="00A145FC">
              <w:rPr>
                <w:rFonts w:ascii="宋体" w:hAnsi="宋体" w:cs="宋体" w:hint="eastAsia"/>
                <w:b/>
                <w:bCs/>
                <w:szCs w:val="21"/>
              </w:rPr>
              <w:t>评审细则</w:t>
            </w:r>
          </w:p>
        </w:tc>
        <w:tc>
          <w:tcPr>
            <w:tcW w:w="445"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jc w:val="center"/>
              <w:rPr>
                <w:rFonts w:ascii="宋体" w:hAnsi="宋体" w:cs="宋体"/>
                <w:b/>
                <w:bCs/>
                <w:szCs w:val="21"/>
              </w:rPr>
            </w:pPr>
            <w:r w:rsidRPr="00A145FC">
              <w:rPr>
                <w:rFonts w:ascii="宋体" w:hAnsi="宋体" w:cs="宋体" w:hint="eastAsia"/>
                <w:b/>
                <w:bCs/>
                <w:szCs w:val="21"/>
              </w:rPr>
              <w:t>分值</w:t>
            </w:r>
          </w:p>
        </w:tc>
      </w:tr>
      <w:tr w:rsidR="00A145FC" w:rsidRPr="00A145FC">
        <w:trPr>
          <w:trHeight w:val="1125"/>
          <w:jc w:val="center"/>
        </w:trPr>
        <w:tc>
          <w:tcPr>
            <w:tcW w:w="355" w:type="pct"/>
            <w:vMerge w:val="restart"/>
            <w:tcBorders>
              <w:top w:val="single" w:sz="4" w:space="0" w:color="auto"/>
              <w:left w:val="single" w:sz="4" w:space="0" w:color="auto"/>
              <w:right w:val="single" w:sz="4" w:space="0" w:color="auto"/>
            </w:tcBorders>
            <w:vAlign w:val="center"/>
          </w:tcPr>
          <w:p w:rsidR="00277891" w:rsidRPr="00A145FC" w:rsidRDefault="00277891">
            <w:pPr>
              <w:widowControl/>
              <w:numPr>
                <w:ilvl w:val="0"/>
                <w:numId w:val="18"/>
              </w:numPr>
              <w:snapToGrid w:val="0"/>
              <w:spacing w:line="360" w:lineRule="auto"/>
              <w:ind w:rightChars="-13" w:right="-27"/>
              <w:jc w:val="left"/>
              <w:rPr>
                <w:rFonts w:ascii="宋体" w:hAnsi="宋体" w:cs="宋体"/>
                <w:szCs w:val="21"/>
              </w:rPr>
            </w:pPr>
          </w:p>
        </w:tc>
        <w:tc>
          <w:tcPr>
            <w:tcW w:w="820" w:type="pct"/>
            <w:vMerge w:val="restart"/>
            <w:tcBorders>
              <w:top w:val="single" w:sz="4" w:space="0" w:color="auto"/>
              <w:left w:val="nil"/>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对招标文件的技术参数的响应程度</w:t>
            </w:r>
          </w:p>
        </w:tc>
        <w:tc>
          <w:tcPr>
            <w:tcW w:w="3380"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12" w:lineRule="auto"/>
              <w:jc w:val="left"/>
              <w:rPr>
                <w:rFonts w:ascii="宋体" w:hAnsi="宋体" w:cs="宋体"/>
                <w:szCs w:val="21"/>
              </w:rPr>
            </w:pPr>
            <w:r w:rsidRPr="00A145FC">
              <w:rPr>
                <w:rFonts w:ascii="宋体" w:hAnsi="宋体" w:cs="宋体" w:hint="eastAsia"/>
                <w:szCs w:val="21"/>
              </w:rPr>
              <w:t>根据招标文件的技术参数要求与投标文件的响应程度进行评审：</w:t>
            </w:r>
          </w:p>
          <w:p w:rsidR="00277891" w:rsidRPr="00A145FC" w:rsidRDefault="000B6322">
            <w:pPr>
              <w:pStyle w:val="a0"/>
              <w:spacing w:line="312" w:lineRule="auto"/>
              <w:ind w:firstLine="0"/>
              <w:jc w:val="left"/>
              <w:rPr>
                <w:rFonts w:ascii="宋体" w:hAnsi="宋体" w:cs="宋体"/>
                <w:szCs w:val="21"/>
              </w:rPr>
            </w:pPr>
            <w:r w:rsidRPr="00A145FC">
              <w:rPr>
                <w:rFonts w:ascii="宋体" w:hAnsi="宋体" w:cs="宋体" w:hint="eastAsia"/>
                <w:szCs w:val="21"/>
              </w:rPr>
              <w:t>带“▲”的技术条款完全符合或优于的得10分，每一个带“▲”的技术条款负偏离的扣1.5分，最低得0分。</w:t>
            </w:r>
          </w:p>
          <w:p w:rsidR="00277891" w:rsidRPr="00A145FC" w:rsidRDefault="000B6322">
            <w:pPr>
              <w:pStyle w:val="a0"/>
              <w:spacing w:line="312" w:lineRule="auto"/>
              <w:ind w:firstLine="0"/>
              <w:jc w:val="left"/>
              <w:rPr>
                <w:rFonts w:ascii="宋体" w:hAnsi="宋体" w:cs="宋体"/>
                <w:szCs w:val="21"/>
              </w:rPr>
            </w:pPr>
            <w:r w:rsidRPr="00A145FC">
              <w:rPr>
                <w:rFonts w:ascii="宋体" w:hAnsi="宋体" w:cs="宋体" w:hint="eastAsia"/>
                <w:szCs w:val="21"/>
              </w:rPr>
              <w:t>投标人应按照条款要求提供相关证明材料，否则视为负偏离。</w:t>
            </w:r>
          </w:p>
        </w:tc>
        <w:tc>
          <w:tcPr>
            <w:tcW w:w="445"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10分</w:t>
            </w:r>
          </w:p>
        </w:tc>
      </w:tr>
      <w:tr w:rsidR="00A145FC" w:rsidRPr="00A145FC">
        <w:trPr>
          <w:trHeight w:val="1125"/>
          <w:jc w:val="center"/>
        </w:trPr>
        <w:tc>
          <w:tcPr>
            <w:tcW w:w="355" w:type="pct"/>
            <w:vMerge/>
            <w:tcBorders>
              <w:left w:val="single" w:sz="4" w:space="0" w:color="auto"/>
              <w:right w:val="single" w:sz="4" w:space="0" w:color="auto"/>
            </w:tcBorders>
            <w:vAlign w:val="center"/>
          </w:tcPr>
          <w:p w:rsidR="00277891" w:rsidRPr="00A145FC" w:rsidRDefault="00277891">
            <w:pPr>
              <w:widowControl/>
              <w:numPr>
                <w:ilvl w:val="0"/>
                <w:numId w:val="18"/>
              </w:numPr>
              <w:snapToGrid w:val="0"/>
              <w:spacing w:line="360" w:lineRule="auto"/>
              <w:ind w:rightChars="-13" w:right="-27"/>
              <w:jc w:val="left"/>
              <w:rPr>
                <w:rFonts w:ascii="宋体" w:hAnsi="宋体" w:cs="宋体"/>
                <w:szCs w:val="21"/>
              </w:rPr>
            </w:pPr>
          </w:p>
        </w:tc>
        <w:tc>
          <w:tcPr>
            <w:tcW w:w="820" w:type="pct"/>
            <w:vMerge/>
            <w:tcBorders>
              <w:left w:val="nil"/>
              <w:right w:val="single" w:sz="4" w:space="0" w:color="auto"/>
            </w:tcBorders>
            <w:vAlign w:val="center"/>
          </w:tcPr>
          <w:p w:rsidR="00277891" w:rsidRPr="00A145FC" w:rsidRDefault="00277891">
            <w:pPr>
              <w:widowControl/>
              <w:snapToGrid w:val="0"/>
              <w:spacing w:line="360" w:lineRule="auto"/>
              <w:jc w:val="center"/>
              <w:rPr>
                <w:rFonts w:ascii="宋体" w:hAnsi="宋体" w:cs="宋体"/>
                <w:szCs w:val="21"/>
              </w:rPr>
            </w:pPr>
          </w:p>
        </w:tc>
        <w:tc>
          <w:tcPr>
            <w:tcW w:w="3380"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12" w:lineRule="auto"/>
              <w:rPr>
                <w:rFonts w:ascii="宋体" w:hAnsi="宋体" w:cs="宋体"/>
                <w:szCs w:val="21"/>
              </w:rPr>
            </w:pPr>
            <w:r w:rsidRPr="00A145FC">
              <w:rPr>
                <w:rFonts w:ascii="宋体" w:hAnsi="宋体" w:cs="宋体" w:hint="eastAsia"/>
                <w:szCs w:val="21"/>
              </w:rPr>
              <w:t>根据招标文件的技术参数要求与投标文件的响应程度进行评审：</w:t>
            </w:r>
          </w:p>
          <w:p w:rsidR="00277891" w:rsidRPr="00A145FC" w:rsidRDefault="000B6322">
            <w:pPr>
              <w:pStyle w:val="a0"/>
              <w:spacing w:line="312" w:lineRule="auto"/>
              <w:ind w:firstLine="0"/>
              <w:rPr>
                <w:rFonts w:ascii="宋体" w:hAnsi="宋体" w:cs="宋体"/>
                <w:szCs w:val="21"/>
              </w:rPr>
            </w:pPr>
            <w:r w:rsidRPr="00A145FC">
              <w:rPr>
                <w:rFonts w:ascii="宋体" w:hAnsi="宋体" w:cs="宋体" w:hint="eastAsia"/>
                <w:szCs w:val="21"/>
              </w:rPr>
              <w:t>不带“▲”的一般技术条款完全符合或优于的得10分，每一个不带“▲”的一般技术条款负偏离的扣0.5分，最低得0分。</w:t>
            </w:r>
          </w:p>
          <w:p w:rsidR="00277891" w:rsidRPr="00A145FC" w:rsidRDefault="000B6322">
            <w:pPr>
              <w:widowControl/>
              <w:snapToGrid w:val="0"/>
              <w:spacing w:line="312" w:lineRule="auto"/>
              <w:rPr>
                <w:rFonts w:ascii="宋体" w:hAnsi="宋体" w:cs="宋体"/>
                <w:szCs w:val="21"/>
              </w:rPr>
            </w:pPr>
            <w:r w:rsidRPr="00A145FC">
              <w:rPr>
                <w:rFonts w:ascii="宋体" w:hAnsi="宋体" w:cs="宋体" w:hint="eastAsia"/>
                <w:szCs w:val="21"/>
              </w:rPr>
              <w:t>投标人应按照条款要求提供相关证明材料，否则视为负偏离</w:t>
            </w:r>
          </w:p>
        </w:tc>
        <w:tc>
          <w:tcPr>
            <w:tcW w:w="445"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10分</w:t>
            </w:r>
          </w:p>
        </w:tc>
      </w:tr>
      <w:tr w:rsidR="00A145FC" w:rsidRPr="00A145FC">
        <w:trPr>
          <w:trHeight w:val="397"/>
          <w:jc w:val="center"/>
        </w:trPr>
        <w:tc>
          <w:tcPr>
            <w:tcW w:w="355"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widowControl/>
              <w:numPr>
                <w:ilvl w:val="0"/>
                <w:numId w:val="18"/>
              </w:numPr>
              <w:snapToGrid w:val="0"/>
              <w:spacing w:line="360" w:lineRule="auto"/>
              <w:ind w:rightChars="-13" w:right="-27"/>
              <w:jc w:val="left"/>
              <w:rPr>
                <w:rFonts w:ascii="宋体" w:hAnsi="宋体" w:cs="宋体"/>
                <w:szCs w:val="21"/>
              </w:rPr>
            </w:pPr>
          </w:p>
        </w:tc>
        <w:tc>
          <w:tcPr>
            <w:tcW w:w="820"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货物设计先进性、质量可靠性</w:t>
            </w:r>
          </w:p>
        </w:tc>
        <w:tc>
          <w:tcPr>
            <w:tcW w:w="3380" w:type="pct"/>
            <w:tcBorders>
              <w:top w:val="single" w:sz="4" w:space="0" w:color="auto"/>
              <w:left w:val="nil"/>
              <w:bottom w:val="single" w:sz="4" w:space="0" w:color="auto"/>
              <w:right w:val="single" w:sz="4" w:space="0" w:color="auto"/>
            </w:tcBorders>
            <w:vAlign w:val="center"/>
          </w:tcPr>
          <w:p w:rsidR="00277891" w:rsidRPr="00A145FC" w:rsidRDefault="000B6322">
            <w:pPr>
              <w:widowControl/>
              <w:adjustRightInd w:val="0"/>
              <w:snapToGrid w:val="0"/>
              <w:rPr>
                <w:rFonts w:ascii="宋体" w:hAnsi="宋体" w:cs="宋体"/>
              </w:rPr>
            </w:pPr>
            <w:r w:rsidRPr="00A145FC">
              <w:rPr>
                <w:rFonts w:ascii="宋体" w:hAnsi="宋体" w:cs="宋体" w:hint="eastAsia"/>
              </w:rPr>
              <w:t>对各投标人所投产品的先进性、质量可靠性进行评审。</w:t>
            </w:r>
          </w:p>
          <w:p w:rsidR="00277891" w:rsidRPr="00A145FC" w:rsidRDefault="000B6322">
            <w:pPr>
              <w:widowControl/>
              <w:numPr>
                <w:ilvl w:val="0"/>
                <w:numId w:val="19"/>
              </w:numPr>
              <w:adjustRightInd w:val="0"/>
              <w:snapToGrid w:val="0"/>
              <w:rPr>
                <w:rFonts w:ascii="宋体" w:hAnsi="宋体" w:cs="宋体"/>
              </w:rPr>
            </w:pPr>
            <w:r w:rsidRPr="00A145FC">
              <w:rPr>
                <w:rFonts w:ascii="宋体" w:hAnsi="宋体" w:cs="宋体" w:hint="eastAsia"/>
              </w:rPr>
              <w:t>产品先进性、质量可靠性最好得8分</w:t>
            </w:r>
          </w:p>
          <w:p w:rsidR="00277891" w:rsidRPr="00A145FC" w:rsidRDefault="000B6322">
            <w:pPr>
              <w:widowControl/>
              <w:numPr>
                <w:ilvl w:val="0"/>
                <w:numId w:val="19"/>
              </w:numPr>
              <w:adjustRightInd w:val="0"/>
              <w:snapToGrid w:val="0"/>
              <w:rPr>
                <w:rFonts w:ascii="宋体" w:hAnsi="宋体" w:cs="宋体"/>
              </w:rPr>
            </w:pPr>
            <w:r w:rsidRPr="00A145FC">
              <w:rPr>
                <w:rFonts w:ascii="宋体" w:hAnsi="宋体" w:cs="宋体" w:hint="eastAsia"/>
              </w:rPr>
              <w:t>产品先进性、质量可靠性较好得5分</w:t>
            </w:r>
          </w:p>
          <w:p w:rsidR="00277891" w:rsidRPr="00A145FC" w:rsidRDefault="000B6322">
            <w:pPr>
              <w:widowControl/>
              <w:numPr>
                <w:ilvl w:val="0"/>
                <w:numId w:val="19"/>
              </w:numPr>
              <w:adjustRightInd w:val="0"/>
              <w:snapToGrid w:val="0"/>
              <w:rPr>
                <w:rFonts w:ascii="宋体" w:hAnsi="宋体" w:cs="宋体"/>
              </w:rPr>
            </w:pPr>
            <w:r w:rsidRPr="00A145FC">
              <w:rPr>
                <w:rFonts w:ascii="宋体" w:hAnsi="宋体" w:cs="宋体" w:hint="eastAsia"/>
              </w:rPr>
              <w:t>产品先进性、质量可靠性一般得2分</w:t>
            </w:r>
          </w:p>
          <w:p w:rsidR="00277891" w:rsidRPr="00A145FC" w:rsidRDefault="000B6322">
            <w:pPr>
              <w:pStyle w:val="a0"/>
              <w:adjustRightInd w:val="0"/>
              <w:snapToGrid w:val="0"/>
              <w:ind w:firstLine="0"/>
              <w:rPr>
                <w:rFonts w:ascii="宋体" w:hAnsi="宋体" w:cs="宋体"/>
              </w:rPr>
            </w:pPr>
            <w:r w:rsidRPr="00A145FC">
              <w:rPr>
                <w:rFonts w:ascii="宋体" w:hAnsi="宋体" w:cs="宋体" w:hint="eastAsia"/>
              </w:rPr>
              <w:t>无相关内容不得分。</w:t>
            </w:r>
          </w:p>
        </w:tc>
        <w:tc>
          <w:tcPr>
            <w:tcW w:w="445"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8分</w:t>
            </w:r>
          </w:p>
        </w:tc>
      </w:tr>
      <w:tr w:rsidR="00A145FC" w:rsidRPr="00A145FC">
        <w:trPr>
          <w:trHeight w:val="397"/>
          <w:jc w:val="center"/>
        </w:trPr>
        <w:tc>
          <w:tcPr>
            <w:tcW w:w="355"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widowControl/>
              <w:numPr>
                <w:ilvl w:val="0"/>
                <w:numId w:val="18"/>
              </w:numPr>
              <w:snapToGrid w:val="0"/>
              <w:spacing w:line="360" w:lineRule="auto"/>
              <w:ind w:rightChars="-13" w:right="-27"/>
              <w:jc w:val="left"/>
              <w:rPr>
                <w:rFonts w:ascii="宋体" w:hAnsi="宋体" w:cs="宋体"/>
                <w:szCs w:val="21"/>
              </w:rPr>
            </w:pPr>
          </w:p>
        </w:tc>
        <w:tc>
          <w:tcPr>
            <w:tcW w:w="820"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货物耐用性、稳定性</w:t>
            </w:r>
          </w:p>
        </w:tc>
        <w:tc>
          <w:tcPr>
            <w:tcW w:w="3380" w:type="pct"/>
            <w:tcBorders>
              <w:top w:val="single" w:sz="4" w:space="0" w:color="auto"/>
              <w:left w:val="nil"/>
              <w:bottom w:val="single" w:sz="4" w:space="0" w:color="auto"/>
              <w:right w:val="single" w:sz="4" w:space="0" w:color="auto"/>
            </w:tcBorders>
            <w:vAlign w:val="center"/>
          </w:tcPr>
          <w:p w:rsidR="00277891" w:rsidRPr="00A145FC" w:rsidRDefault="000B6322">
            <w:pPr>
              <w:widowControl/>
              <w:adjustRightInd w:val="0"/>
              <w:snapToGrid w:val="0"/>
              <w:rPr>
                <w:rFonts w:ascii="宋体" w:hAnsi="宋体" w:cs="宋体"/>
              </w:rPr>
            </w:pPr>
            <w:r w:rsidRPr="00A145FC">
              <w:rPr>
                <w:rFonts w:ascii="宋体" w:hAnsi="宋体" w:cs="宋体" w:hint="eastAsia"/>
              </w:rPr>
              <w:t>对各投标人所投产品的耐用性、稳定性进行评审。</w:t>
            </w:r>
          </w:p>
          <w:p w:rsidR="00277891" w:rsidRPr="00A145FC" w:rsidRDefault="000B6322">
            <w:pPr>
              <w:widowControl/>
              <w:numPr>
                <w:ilvl w:val="0"/>
                <w:numId w:val="20"/>
              </w:numPr>
              <w:adjustRightInd w:val="0"/>
              <w:snapToGrid w:val="0"/>
              <w:rPr>
                <w:rFonts w:ascii="宋体" w:hAnsi="宋体" w:cs="宋体"/>
              </w:rPr>
            </w:pPr>
            <w:r w:rsidRPr="00A145FC">
              <w:rPr>
                <w:rFonts w:ascii="宋体" w:hAnsi="宋体" w:cs="宋体" w:hint="eastAsia"/>
              </w:rPr>
              <w:t>产品的耐用性强、性能稳定得6分</w:t>
            </w:r>
          </w:p>
          <w:p w:rsidR="00277891" w:rsidRPr="00A145FC" w:rsidRDefault="000B6322">
            <w:pPr>
              <w:widowControl/>
              <w:numPr>
                <w:ilvl w:val="0"/>
                <w:numId w:val="20"/>
              </w:numPr>
              <w:adjustRightInd w:val="0"/>
              <w:snapToGrid w:val="0"/>
              <w:rPr>
                <w:rFonts w:ascii="宋体" w:hAnsi="宋体" w:cs="宋体"/>
              </w:rPr>
            </w:pPr>
            <w:r w:rsidRPr="00A145FC">
              <w:rPr>
                <w:rFonts w:ascii="宋体" w:hAnsi="宋体" w:cs="宋体" w:hint="eastAsia"/>
              </w:rPr>
              <w:t>产品的耐用性较强、性能较为稳定得3分</w:t>
            </w:r>
          </w:p>
          <w:p w:rsidR="00277891" w:rsidRPr="00A145FC" w:rsidRDefault="000B6322">
            <w:pPr>
              <w:widowControl/>
              <w:numPr>
                <w:ilvl w:val="0"/>
                <w:numId w:val="20"/>
              </w:numPr>
              <w:adjustRightInd w:val="0"/>
              <w:snapToGrid w:val="0"/>
              <w:rPr>
                <w:rFonts w:ascii="宋体" w:hAnsi="宋体" w:cs="宋体"/>
              </w:rPr>
            </w:pPr>
            <w:r w:rsidRPr="00A145FC">
              <w:rPr>
                <w:rFonts w:ascii="宋体" w:hAnsi="宋体" w:cs="宋体" w:hint="eastAsia"/>
              </w:rPr>
              <w:t>产品的耐用性一般、性能较为不稳定得1分</w:t>
            </w:r>
          </w:p>
          <w:p w:rsidR="00277891" w:rsidRPr="00A145FC" w:rsidRDefault="000B6322">
            <w:pPr>
              <w:pStyle w:val="a0"/>
              <w:adjustRightInd w:val="0"/>
              <w:snapToGrid w:val="0"/>
              <w:ind w:firstLine="0"/>
              <w:rPr>
                <w:rFonts w:ascii="宋体" w:hAnsi="宋体" w:cs="宋体"/>
              </w:rPr>
            </w:pPr>
            <w:r w:rsidRPr="00A145FC">
              <w:rPr>
                <w:rFonts w:ascii="宋体" w:hAnsi="宋体" w:cs="宋体" w:hint="eastAsia"/>
              </w:rPr>
              <w:t>无相关内容不得分。</w:t>
            </w:r>
          </w:p>
        </w:tc>
        <w:tc>
          <w:tcPr>
            <w:tcW w:w="445"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6分</w:t>
            </w:r>
          </w:p>
        </w:tc>
      </w:tr>
      <w:tr w:rsidR="00A145FC" w:rsidRPr="00A145FC">
        <w:trPr>
          <w:trHeight w:val="397"/>
          <w:jc w:val="center"/>
        </w:trPr>
        <w:tc>
          <w:tcPr>
            <w:tcW w:w="355" w:type="pct"/>
            <w:tcBorders>
              <w:top w:val="nil"/>
              <w:left w:val="single" w:sz="4" w:space="0" w:color="auto"/>
              <w:bottom w:val="single" w:sz="4" w:space="0" w:color="auto"/>
              <w:right w:val="single" w:sz="4" w:space="0" w:color="auto"/>
            </w:tcBorders>
            <w:vAlign w:val="center"/>
          </w:tcPr>
          <w:p w:rsidR="00277891" w:rsidRPr="00A145FC" w:rsidRDefault="00277891">
            <w:pPr>
              <w:widowControl/>
              <w:numPr>
                <w:ilvl w:val="0"/>
                <w:numId w:val="18"/>
              </w:numPr>
              <w:snapToGrid w:val="0"/>
              <w:spacing w:line="360" w:lineRule="auto"/>
              <w:ind w:rightChars="-13" w:right="-27"/>
              <w:jc w:val="left"/>
              <w:rPr>
                <w:rFonts w:ascii="宋体" w:hAnsi="宋体" w:cs="宋体"/>
                <w:szCs w:val="21"/>
              </w:rPr>
            </w:pPr>
          </w:p>
        </w:tc>
        <w:tc>
          <w:tcPr>
            <w:tcW w:w="820" w:type="pct"/>
            <w:tcBorders>
              <w:top w:val="nil"/>
              <w:left w:val="nil"/>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技术服务</w:t>
            </w:r>
          </w:p>
        </w:tc>
        <w:tc>
          <w:tcPr>
            <w:tcW w:w="3380" w:type="pct"/>
            <w:tcBorders>
              <w:top w:val="single" w:sz="4" w:space="0" w:color="auto"/>
              <w:left w:val="nil"/>
              <w:bottom w:val="single" w:sz="4" w:space="0" w:color="auto"/>
              <w:right w:val="single" w:sz="4" w:space="0" w:color="auto"/>
            </w:tcBorders>
            <w:vAlign w:val="center"/>
          </w:tcPr>
          <w:p w:rsidR="00277891" w:rsidRPr="00A145FC" w:rsidRDefault="000B6322">
            <w:pPr>
              <w:widowControl/>
              <w:adjustRightInd w:val="0"/>
              <w:snapToGrid w:val="0"/>
              <w:rPr>
                <w:rFonts w:ascii="宋体" w:hAnsi="宋体" w:cs="宋体"/>
              </w:rPr>
            </w:pPr>
            <w:r w:rsidRPr="00A145FC">
              <w:rPr>
                <w:rFonts w:ascii="宋体" w:hAnsi="宋体" w:cs="宋体" w:hint="eastAsia"/>
              </w:rPr>
              <w:t>对各投标人提供的安装、检测计划进行评审。</w:t>
            </w:r>
          </w:p>
          <w:p w:rsidR="00277891" w:rsidRPr="00A145FC" w:rsidRDefault="000B6322">
            <w:pPr>
              <w:widowControl/>
              <w:numPr>
                <w:ilvl w:val="0"/>
                <w:numId w:val="21"/>
              </w:numPr>
              <w:adjustRightInd w:val="0"/>
              <w:snapToGrid w:val="0"/>
              <w:rPr>
                <w:rFonts w:ascii="宋体" w:hAnsi="宋体" w:cs="宋体"/>
              </w:rPr>
            </w:pPr>
            <w:r w:rsidRPr="00A145FC">
              <w:rPr>
                <w:rFonts w:ascii="宋体" w:hAnsi="宋体" w:cs="宋体" w:hint="eastAsia"/>
              </w:rPr>
              <w:t>安装、检测计划切实可行得6分</w:t>
            </w:r>
          </w:p>
          <w:p w:rsidR="00277891" w:rsidRPr="00A145FC" w:rsidRDefault="000B6322">
            <w:pPr>
              <w:widowControl/>
              <w:numPr>
                <w:ilvl w:val="0"/>
                <w:numId w:val="21"/>
              </w:numPr>
              <w:adjustRightInd w:val="0"/>
              <w:snapToGrid w:val="0"/>
              <w:rPr>
                <w:rFonts w:ascii="宋体" w:hAnsi="宋体" w:cs="宋体"/>
              </w:rPr>
            </w:pPr>
            <w:r w:rsidRPr="00A145FC">
              <w:rPr>
                <w:rFonts w:ascii="宋体" w:hAnsi="宋体" w:cs="宋体" w:hint="eastAsia"/>
              </w:rPr>
              <w:t>安装、检测计划基本可行得3分</w:t>
            </w:r>
          </w:p>
          <w:p w:rsidR="00277891" w:rsidRPr="00A145FC" w:rsidRDefault="000B6322">
            <w:pPr>
              <w:widowControl/>
              <w:numPr>
                <w:ilvl w:val="0"/>
                <w:numId w:val="21"/>
              </w:numPr>
              <w:adjustRightInd w:val="0"/>
              <w:snapToGrid w:val="0"/>
              <w:rPr>
                <w:rFonts w:ascii="宋体" w:hAnsi="宋体" w:cs="宋体"/>
              </w:rPr>
            </w:pPr>
            <w:r w:rsidRPr="00A145FC">
              <w:rPr>
                <w:rFonts w:ascii="宋体" w:hAnsi="宋体" w:cs="宋体" w:hint="eastAsia"/>
              </w:rPr>
              <w:t>安装、检测计划可行性不高得1分</w:t>
            </w:r>
          </w:p>
          <w:p w:rsidR="00277891" w:rsidRPr="00A145FC" w:rsidRDefault="000B6322">
            <w:pPr>
              <w:pStyle w:val="a0"/>
              <w:adjustRightInd w:val="0"/>
              <w:snapToGrid w:val="0"/>
              <w:ind w:firstLine="0"/>
              <w:rPr>
                <w:rFonts w:ascii="宋体" w:hAnsi="宋体" w:cs="宋体"/>
              </w:rPr>
            </w:pPr>
            <w:r w:rsidRPr="00A145FC">
              <w:rPr>
                <w:rFonts w:ascii="宋体" w:hAnsi="宋体" w:cs="宋体" w:hint="eastAsia"/>
              </w:rPr>
              <w:t>无相关内容不得分。</w:t>
            </w:r>
          </w:p>
        </w:tc>
        <w:tc>
          <w:tcPr>
            <w:tcW w:w="445"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6分</w:t>
            </w:r>
          </w:p>
        </w:tc>
      </w:tr>
      <w:tr w:rsidR="00A145FC" w:rsidRPr="00A145FC">
        <w:trPr>
          <w:trHeight w:val="397"/>
          <w:jc w:val="center"/>
        </w:trPr>
        <w:tc>
          <w:tcPr>
            <w:tcW w:w="4555" w:type="pct"/>
            <w:gridSpan w:val="3"/>
            <w:tcBorders>
              <w:top w:val="single" w:sz="4" w:space="0" w:color="auto"/>
              <w:left w:val="single" w:sz="4" w:space="0" w:color="auto"/>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合计</w:t>
            </w:r>
          </w:p>
        </w:tc>
        <w:tc>
          <w:tcPr>
            <w:tcW w:w="445" w:type="pct"/>
            <w:tcBorders>
              <w:top w:val="single" w:sz="4" w:space="0" w:color="auto"/>
              <w:left w:val="nil"/>
              <w:bottom w:val="single" w:sz="4" w:space="0" w:color="auto"/>
              <w:right w:val="single" w:sz="4" w:space="0" w:color="auto"/>
            </w:tcBorders>
            <w:vAlign w:val="center"/>
          </w:tcPr>
          <w:p w:rsidR="00277891" w:rsidRPr="00A145FC" w:rsidRDefault="000B6322">
            <w:pPr>
              <w:widowControl/>
              <w:snapToGrid w:val="0"/>
              <w:spacing w:line="360" w:lineRule="auto"/>
              <w:jc w:val="center"/>
              <w:rPr>
                <w:rFonts w:ascii="宋体" w:hAnsi="宋体" w:cs="宋体"/>
                <w:szCs w:val="21"/>
              </w:rPr>
            </w:pPr>
            <w:r w:rsidRPr="00A145FC">
              <w:rPr>
                <w:rFonts w:ascii="宋体" w:hAnsi="宋体" w:cs="宋体" w:hint="eastAsia"/>
                <w:szCs w:val="21"/>
              </w:rPr>
              <w:t>40分</w:t>
            </w:r>
          </w:p>
        </w:tc>
      </w:tr>
    </w:tbl>
    <w:p w:rsidR="00277891" w:rsidRPr="00A145FC" w:rsidRDefault="000B6322">
      <w:pPr>
        <w:spacing w:line="360" w:lineRule="auto"/>
        <w:rPr>
          <w:rFonts w:ascii="宋体" w:hAnsi="宋体" w:cs="宋体"/>
          <w:szCs w:val="21"/>
        </w:rPr>
      </w:pPr>
      <w:r w:rsidRPr="00A145FC">
        <w:rPr>
          <w:rFonts w:ascii="宋体" w:hAnsi="宋体" w:cs="宋体" w:hint="eastAsia"/>
          <w:szCs w:val="21"/>
        </w:rPr>
        <w:t>注：1.各评委按规定的范围内进行量化打分，并统计得分。</w:t>
      </w:r>
    </w:p>
    <w:p w:rsidR="00277891" w:rsidRPr="00A145FC" w:rsidRDefault="000B6322">
      <w:pPr>
        <w:spacing w:line="360" w:lineRule="auto"/>
        <w:rPr>
          <w:rFonts w:ascii="宋体" w:hAnsi="宋体" w:cs="宋体"/>
          <w:szCs w:val="21"/>
        </w:rPr>
      </w:pPr>
      <w:r w:rsidRPr="00A145FC">
        <w:rPr>
          <w:rFonts w:ascii="宋体" w:hAnsi="宋体" w:cs="宋体" w:hint="eastAsia"/>
          <w:szCs w:val="21"/>
        </w:rPr>
        <w:t>2.本表中如所需提供证书（或证明文件）的需提供复印件方可得分，不提供不得分。</w:t>
      </w:r>
    </w:p>
    <w:p w:rsidR="00277891" w:rsidRPr="00A145FC" w:rsidRDefault="000B6322">
      <w:pPr>
        <w:spacing w:line="360" w:lineRule="auto"/>
        <w:rPr>
          <w:rFonts w:ascii="宋体" w:hAnsi="宋体" w:cs="宋体"/>
          <w:szCs w:val="21"/>
        </w:rPr>
      </w:pPr>
      <w:r w:rsidRPr="00A145FC">
        <w:rPr>
          <w:rFonts w:ascii="宋体" w:hAnsi="宋体" w:cs="宋体" w:hint="eastAsia"/>
          <w:szCs w:val="21"/>
        </w:rPr>
        <w:t>3.本表中所要求提交的与评分项目相关的各类证明文件或资料，需清晰反映相关的数据及印章等，如模糊不清无法辨别的，视为未按要求提交，该项评分为零分。</w:t>
      </w:r>
    </w:p>
    <w:p w:rsidR="00277891" w:rsidRPr="00A145FC" w:rsidRDefault="000B6322">
      <w:pPr>
        <w:spacing w:line="360" w:lineRule="auto"/>
        <w:rPr>
          <w:rFonts w:ascii="宋体" w:hAnsi="宋体" w:cs="宋体"/>
          <w:szCs w:val="21"/>
        </w:rPr>
      </w:pPr>
      <w:r w:rsidRPr="00A145FC">
        <w:rPr>
          <w:rFonts w:ascii="宋体" w:hAnsi="宋体" w:cs="宋体" w:hint="eastAsia"/>
          <w:szCs w:val="21"/>
        </w:rPr>
        <w:t>4.本表要求提供的证书等证明文件，如涉及有效期的，须在有效期内，否则不予得分。</w:t>
      </w:r>
    </w:p>
    <w:p w:rsidR="00277891" w:rsidRPr="00A145FC" w:rsidRDefault="000B6322">
      <w:pPr>
        <w:spacing w:line="360" w:lineRule="auto"/>
        <w:ind w:firstLineChars="200" w:firstLine="422"/>
        <w:rPr>
          <w:rFonts w:ascii="宋体" w:hAnsi="宋体"/>
          <w:szCs w:val="21"/>
        </w:rPr>
      </w:pPr>
      <w:r w:rsidRPr="00A145FC">
        <w:rPr>
          <w:rFonts w:ascii="宋体" w:hAnsi="宋体"/>
          <w:b/>
          <w:bCs/>
          <w:szCs w:val="21"/>
        </w:rPr>
        <w:br w:type="page"/>
      </w:r>
      <w:bookmarkStart w:id="133" w:name="_Toc25769739"/>
      <w:bookmarkStart w:id="134" w:name="_Toc22806167"/>
    </w:p>
    <w:p w:rsidR="00277891" w:rsidRPr="00A145FC" w:rsidRDefault="000B6322">
      <w:pPr>
        <w:pStyle w:val="3"/>
        <w:numPr>
          <w:ilvl w:val="0"/>
          <w:numId w:val="0"/>
        </w:numPr>
        <w:tabs>
          <w:tab w:val="left" w:pos="945"/>
        </w:tabs>
        <w:spacing w:before="0" w:after="0" w:line="360" w:lineRule="auto"/>
        <w:ind w:left="425" w:hanging="425"/>
        <w:rPr>
          <w:rFonts w:ascii="宋体" w:hAnsi="宋体"/>
          <w:sz w:val="24"/>
          <w:szCs w:val="24"/>
        </w:rPr>
      </w:pPr>
      <w:bookmarkStart w:id="135" w:name="_Toc25769740"/>
      <w:bookmarkStart w:id="136" w:name="_Toc22806168"/>
      <w:bookmarkEnd w:id="133"/>
      <w:bookmarkEnd w:id="134"/>
      <w:r w:rsidRPr="00A145FC">
        <w:rPr>
          <w:rFonts w:ascii="宋体" w:hAnsi="宋体" w:hint="eastAsia"/>
          <w:sz w:val="24"/>
          <w:szCs w:val="24"/>
        </w:rPr>
        <w:lastRenderedPageBreak/>
        <w:t>附表</w:t>
      </w:r>
      <w:r w:rsidRPr="00A145FC">
        <w:rPr>
          <w:rFonts w:ascii="宋体" w:hAnsi="宋体"/>
          <w:sz w:val="24"/>
          <w:szCs w:val="24"/>
        </w:rPr>
        <w:t>4</w:t>
      </w:r>
      <w:r w:rsidRPr="00A145FC">
        <w:rPr>
          <w:rFonts w:ascii="宋体" w:hAnsi="宋体" w:hint="eastAsia"/>
          <w:sz w:val="24"/>
          <w:szCs w:val="24"/>
        </w:rPr>
        <w:t>：商务评分表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86"/>
        <w:gridCol w:w="5591"/>
        <w:gridCol w:w="1169"/>
      </w:tblGrid>
      <w:tr w:rsidR="00A145FC" w:rsidRPr="00A145FC">
        <w:trPr>
          <w:trHeight w:val="380"/>
        </w:trPr>
        <w:tc>
          <w:tcPr>
            <w:tcW w:w="506" w:type="pct"/>
            <w:vAlign w:val="center"/>
          </w:tcPr>
          <w:p w:rsidR="00277891" w:rsidRPr="00A145FC" w:rsidRDefault="000B6322">
            <w:pPr>
              <w:jc w:val="center"/>
              <w:rPr>
                <w:rFonts w:ascii="宋体" w:hAnsi="宋体" w:cs="宋体"/>
                <w:b/>
                <w:bCs/>
                <w:szCs w:val="21"/>
              </w:rPr>
            </w:pPr>
            <w:bookmarkStart w:id="137" w:name="_Hlk33632462"/>
            <w:r w:rsidRPr="00A145FC">
              <w:rPr>
                <w:rFonts w:ascii="宋体" w:hAnsi="宋体" w:cs="宋体" w:hint="eastAsia"/>
                <w:b/>
                <w:bCs/>
                <w:szCs w:val="21"/>
              </w:rPr>
              <w:t>序号</w:t>
            </w:r>
          </w:p>
        </w:tc>
        <w:tc>
          <w:tcPr>
            <w:tcW w:w="939" w:type="pct"/>
            <w:vAlign w:val="center"/>
          </w:tcPr>
          <w:p w:rsidR="00277891" w:rsidRPr="00A145FC" w:rsidRDefault="000B6322">
            <w:pPr>
              <w:jc w:val="center"/>
              <w:rPr>
                <w:rFonts w:ascii="宋体" w:hAnsi="宋体" w:cs="宋体"/>
                <w:b/>
                <w:bCs/>
                <w:szCs w:val="21"/>
              </w:rPr>
            </w:pPr>
            <w:r w:rsidRPr="00A145FC">
              <w:rPr>
                <w:rFonts w:ascii="宋体" w:hAnsi="宋体" w:cs="宋体" w:hint="eastAsia"/>
                <w:b/>
                <w:bCs/>
                <w:szCs w:val="21"/>
              </w:rPr>
              <w:t>评审内容</w:t>
            </w:r>
          </w:p>
        </w:tc>
        <w:tc>
          <w:tcPr>
            <w:tcW w:w="2940" w:type="pct"/>
            <w:vAlign w:val="center"/>
          </w:tcPr>
          <w:p w:rsidR="00277891" w:rsidRPr="00A145FC" w:rsidRDefault="000B6322">
            <w:pPr>
              <w:jc w:val="center"/>
              <w:rPr>
                <w:rFonts w:ascii="宋体" w:hAnsi="宋体" w:cs="宋体"/>
                <w:b/>
                <w:bCs/>
                <w:szCs w:val="21"/>
              </w:rPr>
            </w:pPr>
            <w:r w:rsidRPr="00A145FC">
              <w:rPr>
                <w:rFonts w:ascii="宋体" w:hAnsi="宋体" w:cs="宋体" w:hint="eastAsia"/>
                <w:b/>
                <w:bCs/>
                <w:szCs w:val="21"/>
              </w:rPr>
              <w:t>评分细则</w:t>
            </w:r>
          </w:p>
        </w:tc>
        <w:tc>
          <w:tcPr>
            <w:tcW w:w="615" w:type="pct"/>
            <w:vAlign w:val="center"/>
          </w:tcPr>
          <w:p w:rsidR="00277891" w:rsidRPr="00A145FC" w:rsidRDefault="000B6322">
            <w:pPr>
              <w:jc w:val="center"/>
              <w:rPr>
                <w:rFonts w:ascii="宋体" w:hAnsi="宋体" w:cs="宋体"/>
                <w:b/>
                <w:bCs/>
                <w:szCs w:val="21"/>
              </w:rPr>
            </w:pPr>
            <w:r w:rsidRPr="00A145FC">
              <w:rPr>
                <w:rFonts w:ascii="宋体" w:hAnsi="宋体" w:cs="宋体" w:hint="eastAsia"/>
                <w:b/>
                <w:bCs/>
                <w:szCs w:val="21"/>
              </w:rPr>
              <w:t>分值</w:t>
            </w:r>
          </w:p>
        </w:tc>
      </w:tr>
      <w:tr w:rsidR="00A145FC" w:rsidRPr="00A145FC">
        <w:tc>
          <w:tcPr>
            <w:tcW w:w="506" w:type="pct"/>
            <w:vAlign w:val="center"/>
          </w:tcPr>
          <w:p w:rsidR="00277891" w:rsidRPr="00A145FC" w:rsidRDefault="000B6322">
            <w:pPr>
              <w:jc w:val="center"/>
              <w:rPr>
                <w:rFonts w:ascii="宋体" w:hAnsi="宋体" w:cs="宋体"/>
                <w:szCs w:val="21"/>
              </w:rPr>
            </w:pPr>
            <w:r w:rsidRPr="00A145FC">
              <w:rPr>
                <w:rFonts w:ascii="宋体" w:hAnsi="宋体" w:cs="宋体" w:hint="eastAsia"/>
                <w:szCs w:val="21"/>
              </w:rPr>
              <w:t>1</w:t>
            </w:r>
          </w:p>
        </w:tc>
        <w:tc>
          <w:tcPr>
            <w:tcW w:w="939" w:type="pct"/>
            <w:vAlign w:val="center"/>
          </w:tcPr>
          <w:p w:rsidR="00277891" w:rsidRPr="00A145FC" w:rsidRDefault="000B6322">
            <w:pPr>
              <w:jc w:val="center"/>
              <w:rPr>
                <w:rFonts w:ascii="宋体" w:hAnsi="宋体" w:cs="宋体"/>
                <w:szCs w:val="21"/>
              </w:rPr>
            </w:pPr>
            <w:r w:rsidRPr="00A145FC">
              <w:rPr>
                <w:rFonts w:ascii="宋体" w:hAnsi="宋体" w:cs="宋体" w:hint="eastAsia"/>
                <w:szCs w:val="21"/>
              </w:rPr>
              <w:t>类似项目业绩</w:t>
            </w:r>
          </w:p>
        </w:tc>
        <w:tc>
          <w:tcPr>
            <w:tcW w:w="2940" w:type="pct"/>
            <w:vAlign w:val="center"/>
          </w:tcPr>
          <w:p w:rsidR="00277891" w:rsidRPr="00A145FC" w:rsidRDefault="000B6322">
            <w:pPr>
              <w:jc w:val="left"/>
              <w:rPr>
                <w:rFonts w:ascii="宋体" w:hAnsi="宋体" w:cs="宋体"/>
                <w:szCs w:val="21"/>
              </w:rPr>
            </w:pPr>
            <w:r w:rsidRPr="00A145FC">
              <w:rPr>
                <w:rFonts w:ascii="宋体" w:hAnsi="宋体" w:cs="宋体" w:hint="eastAsia"/>
                <w:szCs w:val="21"/>
              </w:rPr>
              <w:t>2017年1月1日至今（以合同签订时间为准）完成的类似（含本项目</w:t>
            </w:r>
            <w:r w:rsidRPr="00A145FC">
              <w:rPr>
                <w:rFonts w:ascii="宋体" w:hAnsi="宋体" w:cs="宋体"/>
                <w:szCs w:val="21"/>
              </w:rPr>
              <w:t>采购</w:t>
            </w:r>
            <w:r w:rsidRPr="00A145FC">
              <w:rPr>
                <w:rFonts w:ascii="宋体" w:hAnsi="宋体" w:cs="宋体" w:hint="eastAsia"/>
                <w:szCs w:val="21"/>
              </w:rPr>
              <w:t>产品）项目业绩，每提供一项得2分，满分为10分。</w:t>
            </w:r>
          </w:p>
          <w:p w:rsidR="00277891" w:rsidRPr="00A145FC" w:rsidRDefault="000B6322">
            <w:pPr>
              <w:jc w:val="left"/>
              <w:rPr>
                <w:rFonts w:ascii="宋体" w:hAnsi="宋体" w:cs="宋体"/>
                <w:szCs w:val="21"/>
              </w:rPr>
            </w:pPr>
            <w:r w:rsidRPr="00A145FC">
              <w:rPr>
                <w:rFonts w:ascii="宋体" w:hAnsi="宋体" w:cs="宋体" w:hint="eastAsia"/>
                <w:szCs w:val="21"/>
              </w:rPr>
              <w:t>须</w:t>
            </w:r>
            <w:r w:rsidRPr="00A145FC">
              <w:rPr>
                <w:rFonts w:ascii="宋体" w:hAnsi="宋体" w:cs="宋体"/>
                <w:szCs w:val="21"/>
              </w:rPr>
              <w:t>提供</w:t>
            </w:r>
            <w:r w:rsidRPr="00A145FC">
              <w:rPr>
                <w:rFonts w:ascii="宋体" w:hAnsi="宋体" w:cs="宋体" w:hint="eastAsia"/>
                <w:szCs w:val="21"/>
              </w:rPr>
              <w:t>合同及中标通知书，或合同及验收报告，不提供不得分。</w:t>
            </w:r>
          </w:p>
        </w:tc>
        <w:tc>
          <w:tcPr>
            <w:tcW w:w="615" w:type="pct"/>
            <w:vAlign w:val="center"/>
          </w:tcPr>
          <w:p w:rsidR="00277891" w:rsidRPr="00A145FC" w:rsidRDefault="000B6322">
            <w:pPr>
              <w:jc w:val="center"/>
              <w:rPr>
                <w:rFonts w:ascii="宋体" w:hAnsi="宋体" w:cs="宋体"/>
                <w:szCs w:val="21"/>
              </w:rPr>
            </w:pPr>
            <w:r w:rsidRPr="00A145FC">
              <w:rPr>
                <w:rFonts w:ascii="宋体" w:hAnsi="宋体" w:cs="宋体" w:hint="eastAsia"/>
                <w:kern w:val="0"/>
                <w:szCs w:val="21"/>
              </w:rPr>
              <w:t>10分</w:t>
            </w:r>
          </w:p>
        </w:tc>
      </w:tr>
      <w:tr w:rsidR="00A145FC" w:rsidRPr="00A145FC">
        <w:trPr>
          <w:trHeight w:val="1446"/>
        </w:trPr>
        <w:tc>
          <w:tcPr>
            <w:tcW w:w="506" w:type="pct"/>
            <w:vAlign w:val="center"/>
          </w:tcPr>
          <w:p w:rsidR="00277891" w:rsidRPr="00A145FC" w:rsidRDefault="000B6322">
            <w:pPr>
              <w:jc w:val="center"/>
              <w:rPr>
                <w:rFonts w:ascii="宋体" w:hAnsi="宋体" w:cs="宋体"/>
                <w:szCs w:val="21"/>
              </w:rPr>
            </w:pPr>
            <w:r w:rsidRPr="00A145FC">
              <w:rPr>
                <w:rFonts w:ascii="宋体" w:hAnsi="宋体" w:cs="宋体" w:hint="eastAsia"/>
                <w:szCs w:val="21"/>
              </w:rPr>
              <w:t>2</w:t>
            </w:r>
          </w:p>
        </w:tc>
        <w:tc>
          <w:tcPr>
            <w:tcW w:w="939" w:type="pct"/>
            <w:vAlign w:val="center"/>
          </w:tcPr>
          <w:p w:rsidR="00277891" w:rsidRPr="00A145FC" w:rsidRDefault="000B6322">
            <w:pPr>
              <w:jc w:val="center"/>
              <w:rPr>
                <w:rFonts w:ascii="宋体" w:hAnsi="宋体" w:cs="宋体"/>
                <w:szCs w:val="21"/>
              </w:rPr>
            </w:pPr>
            <w:r w:rsidRPr="00A145FC">
              <w:rPr>
                <w:rFonts w:ascii="宋体" w:hAnsi="宋体" w:cs="宋体" w:hint="eastAsia"/>
                <w:szCs w:val="21"/>
              </w:rPr>
              <w:t>企业实力</w:t>
            </w:r>
          </w:p>
        </w:tc>
        <w:tc>
          <w:tcPr>
            <w:tcW w:w="2940" w:type="pct"/>
            <w:vAlign w:val="center"/>
          </w:tcPr>
          <w:p w:rsidR="00277891" w:rsidRPr="00A145FC" w:rsidRDefault="000B6322">
            <w:pPr>
              <w:jc w:val="left"/>
              <w:rPr>
                <w:rFonts w:ascii="宋体" w:hAnsi="宋体" w:cs="宋体"/>
                <w:szCs w:val="21"/>
              </w:rPr>
            </w:pPr>
            <w:r w:rsidRPr="00A145FC">
              <w:rPr>
                <w:rFonts w:ascii="宋体" w:hAnsi="宋体" w:cs="宋体" w:hint="eastAsia"/>
                <w:szCs w:val="21"/>
              </w:rPr>
              <w:t>投标人</w:t>
            </w:r>
            <w:r w:rsidRPr="00A145FC">
              <w:rPr>
                <w:rFonts w:ascii="宋体" w:hAnsi="宋体" w:cs="宋体"/>
                <w:szCs w:val="21"/>
              </w:rPr>
              <w:t>具有有效期内的</w:t>
            </w:r>
            <w:r w:rsidRPr="00A145FC">
              <w:rPr>
                <w:rFonts w:ascii="宋体" w:hAnsi="宋体" w:cs="宋体" w:hint="eastAsia"/>
                <w:szCs w:val="21"/>
              </w:rPr>
              <w:t>：</w:t>
            </w:r>
          </w:p>
          <w:p w:rsidR="00277891" w:rsidRPr="00A145FC" w:rsidRDefault="000B6322">
            <w:pPr>
              <w:jc w:val="left"/>
              <w:rPr>
                <w:rFonts w:ascii="宋体" w:hAnsi="宋体" w:cs="宋体"/>
                <w:szCs w:val="21"/>
              </w:rPr>
            </w:pPr>
            <w:r w:rsidRPr="00A145FC">
              <w:rPr>
                <w:rFonts w:ascii="宋体" w:hAnsi="宋体" w:cs="宋体" w:hint="eastAsia"/>
                <w:szCs w:val="21"/>
              </w:rPr>
              <w:t>质量管理体系认证、环境管理体系认证、职业健康管理体系认证证书，每提供1个证书得3分，满分为9分，提供</w:t>
            </w:r>
            <w:r w:rsidRPr="00A145FC">
              <w:rPr>
                <w:rFonts w:ascii="宋体" w:hAnsi="宋体" w:cs="宋体"/>
                <w:szCs w:val="21"/>
              </w:rPr>
              <w:t>证书复印件，</w:t>
            </w:r>
            <w:r w:rsidRPr="00A145FC">
              <w:rPr>
                <w:rFonts w:ascii="宋体" w:hAnsi="宋体" w:cs="宋体" w:hint="eastAsia"/>
                <w:szCs w:val="21"/>
              </w:rPr>
              <w:t>不提供不得分。</w:t>
            </w:r>
          </w:p>
        </w:tc>
        <w:tc>
          <w:tcPr>
            <w:tcW w:w="615" w:type="pct"/>
            <w:vAlign w:val="center"/>
          </w:tcPr>
          <w:p w:rsidR="00277891" w:rsidRPr="00A145FC" w:rsidRDefault="000B6322">
            <w:pPr>
              <w:snapToGrid w:val="0"/>
              <w:spacing w:line="276" w:lineRule="auto"/>
              <w:jc w:val="center"/>
              <w:rPr>
                <w:rFonts w:ascii="宋体" w:hAnsi="宋体" w:cs="宋体"/>
                <w:szCs w:val="21"/>
              </w:rPr>
            </w:pPr>
            <w:r w:rsidRPr="00A145FC">
              <w:rPr>
                <w:rFonts w:ascii="宋体" w:hAnsi="宋体" w:cs="宋体" w:hint="eastAsia"/>
                <w:kern w:val="0"/>
                <w:szCs w:val="21"/>
              </w:rPr>
              <w:t>9分</w:t>
            </w:r>
          </w:p>
        </w:tc>
      </w:tr>
      <w:bookmarkEnd w:id="137"/>
      <w:tr w:rsidR="00A145FC" w:rsidRPr="00A145FC">
        <w:trPr>
          <w:trHeight w:val="834"/>
        </w:trPr>
        <w:tc>
          <w:tcPr>
            <w:tcW w:w="506" w:type="pct"/>
            <w:vAlign w:val="center"/>
          </w:tcPr>
          <w:p w:rsidR="00277891" w:rsidRPr="00A145FC" w:rsidRDefault="000B6322">
            <w:pPr>
              <w:jc w:val="center"/>
              <w:rPr>
                <w:rFonts w:ascii="宋体" w:hAnsi="宋体" w:cs="宋体"/>
                <w:szCs w:val="21"/>
              </w:rPr>
            </w:pPr>
            <w:r w:rsidRPr="00A145FC">
              <w:rPr>
                <w:rFonts w:ascii="宋体" w:hAnsi="宋体" w:cs="宋体"/>
                <w:szCs w:val="21"/>
              </w:rPr>
              <w:t>3</w:t>
            </w:r>
          </w:p>
        </w:tc>
        <w:tc>
          <w:tcPr>
            <w:tcW w:w="939" w:type="pct"/>
            <w:vAlign w:val="center"/>
          </w:tcPr>
          <w:p w:rsidR="00277891" w:rsidRPr="00A145FC" w:rsidRDefault="000B6322">
            <w:pPr>
              <w:jc w:val="center"/>
              <w:rPr>
                <w:rFonts w:ascii="宋体" w:hAnsi="宋体" w:cs="宋体"/>
                <w:szCs w:val="21"/>
              </w:rPr>
            </w:pPr>
            <w:r w:rsidRPr="00A145FC">
              <w:rPr>
                <w:rFonts w:ascii="宋体" w:hAnsi="宋体"/>
              </w:rPr>
              <w:t>商务响应程度</w:t>
            </w:r>
          </w:p>
        </w:tc>
        <w:tc>
          <w:tcPr>
            <w:tcW w:w="2940" w:type="pct"/>
            <w:vAlign w:val="center"/>
          </w:tcPr>
          <w:p w:rsidR="00277891" w:rsidRPr="00A145FC" w:rsidRDefault="000B6322">
            <w:pPr>
              <w:jc w:val="left"/>
              <w:rPr>
                <w:rFonts w:ascii="宋体" w:hAnsi="宋体" w:cs="宋体"/>
                <w:szCs w:val="21"/>
              </w:rPr>
            </w:pPr>
            <w:r w:rsidRPr="00A145FC">
              <w:rPr>
                <w:rFonts w:ascii="宋体" w:hAnsi="宋体" w:cs="宋体"/>
                <w:szCs w:val="21"/>
              </w:rPr>
              <w:t>满足</w:t>
            </w:r>
            <w:r w:rsidRPr="00A145FC">
              <w:rPr>
                <w:rFonts w:ascii="宋体" w:hAnsi="宋体" w:cs="宋体" w:hint="eastAsia"/>
                <w:szCs w:val="21"/>
              </w:rPr>
              <w:t>或</w:t>
            </w:r>
            <w:r w:rsidRPr="00A145FC">
              <w:rPr>
                <w:rFonts w:ascii="宋体" w:hAnsi="宋体" w:cs="宋体"/>
                <w:szCs w:val="21"/>
              </w:rPr>
              <w:t>优于招标文件要求得</w:t>
            </w:r>
            <w:r w:rsidRPr="00A145FC">
              <w:rPr>
                <w:rFonts w:ascii="宋体" w:hAnsi="宋体" w:cs="宋体" w:hint="eastAsia"/>
                <w:szCs w:val="21"/>
              </w:rPr>
              <w:t>3</w:t>
            </w:r>
            <w:r w:rsidRPr="00A145FC">
              <w:rPr>
                <w:rFonts w:ascii="宋体" w:hAnsi="宋体" w:cs="宋体"/>
                <w:szCs w:val="21"/>
              </w:rPr>
              <w:t>分</w:t>
            </w:r>
            <w:r w:rsidRPr="00A145FC">
              <w:rPr>
                <w:rFonts w:ascii="宋体" w:hAnsi="宋体" w:cs="宋体" w:hint="eastAsia"/>
                <w:szCs w:val="21"/>
              </w:rPr>
              <w:t>；</w:t>
            </w:r>
          </w:p>
          <w:p w:rsidR="00277891" w:rsidRPr="00A145FC" w:rsidRDefault="000B6322">
            <w:pPr>
              <w:jc w:val="left"/>
              <w:rPr>
                <w:rFonts w:ascii="宋体" w:hAnsi="宋体" w:cs="宋体"/>
                <w:szCs w:val="21"/>
              </w:rPr>
            </w:pPr>
            <w:r w:rsidRPr="00A145FC">
              <w:rPr>
                <w:rFonts w:ascii="宋体" w:hAnsi="宋体" w:cs="宋体"/>
                <w:szCs w:val="21"/>
              </w:rPr>
              <w:t>有不利于采购人的条件，得0分。</w:t>
            </w:r>
          </w:p>
        </w:tc>
        <w:tc>
          <w:tcPr>
            <w:tcW w:w="615" w:type="pct"/>
            <w:vAlign w:val="center"/>
          </w:tcPr>
          <w:p w:rsidR="00277891" w:rsidRPr="00A145FC" w:rsidRDefault="000B6322">
            <w:pPr>
              <w:jc w:val="center"/>
              <w:rPr>
                <w:rFonts w:ascii="宋体" w:hAnsi="宋体" w:cs="宋体"/>
                <w:szCs w:val="21"/>
              </w:rPr>
            </w:pPr>
            <w:r w:rsidRPr="00A145FC">
              <w:rPr>
                <w:rFonts w:ascii="宋体" w:hAnsi="宋体" w:cs="宋体" w:hint="eastAsia"/>
                <w:szCs w:val="21"/>
              </w:rPr>
              <w:t>3分</w:t>
            </w:r>
          </w:p>
        </w:tc>
      </w:tr>
      <w:tr w:rsidR="00A145FC" w:rsidRPr="00A145FC">
        <w:tc>
          <w:tcPr>
            <w:tcW w:w="506" w:type="pct"/>
            <w:vAlign w:val="center"/>
          </w:tcPr>
          <w:p w:rsidR="00277891" w:rsidRPr="00A145FC" w:rsidRDefault="000B6322">
            <w:pPr>
              <w:jc w:val="center"/>
              <w:rPr>
                <w:rFonts w:ascii="宋体" w:hAnsi="宋体" w:cs="宋体"/>
                <w:szCs w:val="21"/>
              </w:rPr>
            </w:pPr>
            <w:r w:rsidRPr="00A145FC">
              <w:rPr>
                <w:rFonts w:ascii="宋体" w:hAnsi="宋体" w:cs="宋体" w:hint="eastAsia"/>
                <w:szCs w:val="21"/>
              </w:rPr>
              <w:t>4</w:t>
            </w:r>
          </w:p>
        </w:tc>
        <w:tc>
          <w:tcPr>
            <w:tcW w:w="939" w:type="pct"/>
            <w:vAlign w:val="center"/>
          </w:tcPr>
          <w:p w:rsidR="00277891" w:rsidRPr="00A145FC" w:rsidRDefault="000B6322">
            <w:pPr>
              <w:jc w:val="center"/>
              <w:rPr>
                <w:rFonts w:ascii="宋体" w:hAnsi="宋体"/>
              </w:rPr>
            </w:pPr>
            <w:r w:rsidRPr="00A145FC">
              <w:rPr>
                <w:rFonts w:ascii="宋体" w:hAnsi="宋体" w:cs="宋体" w:hint="eastAsia"/>
                <w:kern w:val="0"/>
                <w:szCs w:val="21"/>
              </w:rPr>
              <w:t>培训、质量保证和服务方案</w:t>
            </w:r>
          </w:p>
        </w:tc>
        <w:tc>
          <w:tcPr>
            <w:tcW w:w="2940" w:type="pct"/>
            <w:vAlign w:val="center"/>
          </w:tcPr>
          <w:p w:rsidR="00277891" w:rsidRPr="00A145FC" w:rsidRDefault="000B6322">
            <w:pPr>
              <w:widowControl/>
              <w:snapToGrid w:val="0"/>
              <w:spacing w:line="360" w:lineRule="auto"/>
              <w:rPr>
                <w:rFonts w:ascii="宋体" w:hAnsi="宋体"/>
                <w:szCs w:val="21"/>
              </w:rPr>
            </w:pPr>
            <w:r w:rsidRPr="00A145FC">
              <w:rPr>
                <w:rFonts w:ascii="宋体" w:hAnsi="宋体" w:hint="eastAsia"/>
                <w:szCs w:val="21"/>
              </w:rPr>
              <w:t>根据投标人拟定的培训、质量保证和服务方案，是否详细具体、是否具有针对性及可操作性进行评审。</w:t>
            </w:r>
          </w:p>
          <w:p w:rsidR="00277891" w:rsidRPr="00A145FC" w:rsidRDefault="000B6322">
            <w:pPr>
              <w:widowControl/>
              <w:snapToGrid w:val="0"/>
              <w:spacing w:line="360" w:lineRule="auto"/>
              <w:rPr>
                <w:rFonts w:ascii="宋体" w:hAnsi="宋体"/>
                <w:szCs w:val="21"/>
              </w:rPr>
            </w:pPr>
            <w:r w:rsidRPr="00A145FC">
              <w:rPr>
                <w:rFonts w:ascii="宋体" w:hAnsi="宋体"/>
                <w:szCs w:val="21"/>
              </w:rPr>
              <w:t>1</w:t>
            </w:r>
            <w:r w:rsidRPr="00A145FC">
              <w:rPr>
                <w:rFonts w:ascii="宋体" w:hAnsi="宋体" w:hint="eastAsia"/>
                <w:szCs w:val="21"/>
              </w:rPr>
              <w:t>）培训、质量保证和服务方案详细具体、针对性及可操作性强得5分；</w:t>
            </w:r>
          </w:p>
          <w:p w:rsidR="00277891" w:rsidRPr="00A145FC" w:rsidRDefault="000B6322">
            <w:pPr>
              <w:widowControl/>
              <w:snapToGrid w:val="0"/>
              <w:spacing w:line="360" w:lineRule="auto"/>
              <w:rPr>
                <w:rFonts w:ascii="宋体" w:hAnsi="宋体"/>
                <w:szCs w:val="21"/>
              </w:rPr>
            </w:pPr>
            <w:r w:rsidRPr="00A145FC">
              <w:rPr>
                <w:rFonts w:ascii="宋体" w:hAnsi="宋体"/>
                <w:szCs w:val="21"/>
              </w:rPr>
              <w:t>2)</w:t>
            </w:r>
            <w:r w:rsidRPr="00A145FC">
              <w:rPr>
                <w:rFonts w:ascii="宋体" w:hAnsi="宋体" w:hint="eastAsia"/>
                <w:szCs w:val="21"/>
              </w:rPr>
              <w:t>培训、质量保证和服务方案较为详细具体、具有一定针对性及可操作性，得</w:t>
            </w:r>
            <w:r w:rsidRPr="00A145FC">
              <w:rPr>
                <w:rFonts w:ascii="宋体" w:hAnsi="宋体"/>
                <w:szCs w:val="21"/>
              </w:rPr>
              <w:t>3</w:t>
            </w:r>
            <w:r w:rsidRPr="00A145FC">
              <w:rPr>
                <w:rFonts w:ascii="宋体" w:hAnsi="宋体" w:hint="eastAsia"/>
                <w:szCs w:val="21"/>
              </w:rPr>
              <w:t>分；</w:t>
            </w:r>
          </w:p>
          <w:p w:rsidR="00277891" w:rsidRPr="00A145FC" w:rsidRDefault="000B6322">
            <w:pPr>
              <w:widowControl/>
              <w:snapToGrid w:val="0"/>
              <w:spacing w:line="360" w:lineRule="auto"/>
              <w:rPr>
                <w:rFonts w:ascii="宋体" w:hAnsi="宋体"/>
                <w:szCs w:val="21"/>
              </w:rPr>
            </w:pPr>
            <w:r w:rsidRPr="00A145FC">
              <w:rPr>
                <w:rFonts w:ascii="宋体" w:hAnsi="宋体" w:hint="eastAsia"/>
                <w:szCs w:val="21"/>
              </w:rPr>
              <w:t>3）培训、质量保证和服务方案不详细具体、针对性及可操作性差，得</w:t>
            </w:r>
            <w:r w:rsidRPr="00A145FC">
              <w:rPr>
                <w:rFonts w:ascii="宋体" w:hAnsi="宋体"/>
                <w:szCs w:val="21"/>
              </w:rPr>
              <w:t>1</w:t>
            </w:r>
            <w:r w:rsidRPr="00A145FC">
              <w:rPr>
                <w:rFonts w:ascii="宋体" w:hAnsi="宋体" w:hint="eastAsia"/>
                <w:szCs w:val="21"/>
              </w:rPr>
              <w:t>分；</w:t>
            </w:r>
          </w:p>
          <w:p w:rsidR="00277891" w:rsidRPr="00A145FC" w:rsidRDefault="000B6322">
            <w:pPr>
              <w:jc w:val="left"/>
              <w:rPr>
                <w:rFonts w:ascii="宋体" w:hAnsi="宋体"/>
              </w:rPr>
            </w:pPr>
            <w:r w:rsidRPr="00A145FC">
              <w:rPr>
                <w:rFonts w:ascii="宋体" w:hAnsi="宋体" w:hint="eastAsia"/>
                <w:szCs w:val="21"/>
              </w:rPr>
              <w:t>无</w:t>
            </w:r>
            <w:r w:rsidRPr="00A145FC">
              <w:rPr>
                <w:rFonts w:ascii="宋体" w:hAnsi="宋体"/>
                <w:szCs w:val="21"/>
              </w:rPr>
              <w:t>相关内容不得分。</w:t>
            </w:r>
          </w:p>
        </w:tc>
        <w:tc>
          <w:tcPr>
            <w:tcW w:w="615" w:type="pct"/>
            <w:vAlign w:val="center"/>
          </w:tcPr>
          <w:p w:rsidR="00277891" w:rsidRPr="00A145FC" w:rsidRDefault="000B6322">
            <w:pPr>
              <w:jc w:val="center"/>
              <w:rPr>
                <w:rFonts w:ascii="宋体" w:hAnsi="宋体" w:cs="宋体"/>
                <w:szCs w:val="21"/>
              </w:rPr>
            </w:pPr>
            <w:r w:rsidRPr="00A145FC">
              <w:rPr>
                <w:rFonts w:ascii="宋体" w:hAnsi="宋体" w:hint="eastAsia"/>
                <w:szCs w:val="21"/>
              </w:rPr>
              <w:t>5分</w:t>
            </w:r>
          </w:p>
        </w:tc>
      </w:tr>
      <w:tr w:rsidR="00A145FC" w:rsidRPr="00A145FC">
        <w:tc>
          <w:tcPr>
            <w:tcW w:w="506" w:type="pct"/>
            <w:vAlign w:val="center"/>
          </w:tcPr>
          <w:p w:rsidR="00277891" w:rsidRPr="00A145FC" w:rsidRDefault="000B6322">
            <w:pPr>
              <w:jc w:val="center"/>
              <w:rPr>
                <w:rFonts w:ascii="宋体" w:hAnsi="宋体" w:cs="宋体"/>
                <w:szCs w:val="21"/>
              </w:rPr>
            </w:pPr>
            <w:r w:rsidRPr="00A145FC">
              <w:rPr>
                <w:rFonts w:ascii="宋体" w:hAnsi="宋体" w:cs="宋体" w:hint="eastAsia"/>
                <w:szCs w:val="21"/>
              </w:rPr>
              <w:t>5</w:t>
            </w:r>
          </w:p>
        </w:tc>
        <w:tc>
          <w:tcPr>
            <w:tcW w:w="939" w:type="pct"/>
            <w:vAlign w:val="center"/>
          </w:tcPr>
          <w:p w:rsidR="00277891" w:rsidRPr="00A145FC" w:rsidRDefault="000B6322">
            <w:pPr>
              <w:jc w:val="center"/>
              <w:rPr>
                <w:rFonts w:ascii="宋体" w:hAnsi="宋体" w:cs="宋体"/>
                <w:kern w:val="0"/>
                <w:szCs w:val="21"/>
              </w:rPr>
            </w:pPr>
            <w:r w:rsidRPr="00A145FC">
              <w:rPr>
                <w:rFonts w:ascii="宋体" w:hAnsi="宋体" w:cs="宋体" w:hint="eastAsia"/>
                <w:kern w:val="0"/>
                <w:szCs w:val="21"/>
              </w:rPr>
              <w:t>售后服务</w:t>
            </w:r>
          </w:p>
        </w:tc>
        <w:tc>
          <w:tcPr>
            <w:tcW w:w="2940" w:type="pct"/>
            <w:vAlign w:val="center"/>
          </w:tcPr>
          <w:p w:rsidR="00277891" w:rsidRPr="00A145FC" w:rsidRDefault="000B6322">
            <w:pPr>
              <w:jc w:val="left"/>
              <w:rPr>
                <w:rFonts w:ascii="宋体" w:hAnsi="宋体"/>
                <w:szCs w:val="21"/>
              </w:rPr>
            </w:pPr>
            <w:r w:rsidRPr="00A145FC">
              <w:rPr>
                <w:rFonts w:ascii="宋体" w:hAnsi="宋体" w:hint="eastAsia"/>
                <w:szCs w:val="21"/>
              </w:rPr>
              <w:t>投标人再满足招标文件要求的基础上，承诺质保期每增加1年加1份，本项最多得3分。</w:t>
            </w:r>
          </w:p>
        </w:tc>
        <w:tc>
          <w:tcPr>
            <w:tcW w:w="615" w:type="pct"/>
            <w:vAlign w:val="center"/>
          </w:tcPr>
          <w:p w:rsidR="00277891" w:rsidRPr="00A145FC" w:rsidRDefault="000B6322">
            <w:pPr>
              <w:jc w:val="center"/>
              <w:rPr>
                <w:rFonts w:ascii="宋体" w:hAnsi="宋体"/>
                <w:szCs w:val="21"/>
              </w:rPr>
            </w:pPr>
            <w:r w:rsidRPr="00A145FC">
              <w:rPr>
                <w:rFonts w:ascii="宋体" w:hAnsi="宋体" w:hint="eastAsia"/>
                <w:szCs w:val="21"/>
              </w:rPr>
              <w:t>3分</w:t>
            </w:r>
          </w:p>
        </w:tc>
      </w:tr>
      <w:tr w:rsidR="00A145FC" w:rsidRPr="00A145FC">
        <w:tc>
          <w:tcPr>
            <w:tcW w:w="506" w:type="pct"/>
            <w:vAlign w:val="center"/>
          </w:tcPr>
          <w:p w:rsidR="00277891" w:rsidRPr="00A145FC" w:rsidRDefault="00277891">
            <w:pPr>
              <w:jc w:val="center"/>
              <w:rPr>
                <w:rFonts w:ascii="宋体" w:hAnsi="宋体" w:cs="宋体"/>
                <w:szCs w:val="21"/>
              </w:rPr>
            </w:pPr>
          </w:p>
        </w:tc>
        <w:tc>
          <w:tcPr>
            <w:tcW w:w="939" w:type="pct"/>
            <w:vAlign w:val="center"/>
          </w:tcPr>
          <w:p w:rsidR="00277891" w:rsidRPr="00A145FC" w:rsidRDefault="000B6322">
            <w:pPr>
              <w:jc w:val="center"/>
              <w:rPr>
                <w:rFonts w:ascii="宋体" w:hAnsi="宋体"/>
              </w:rPr>
            </w:pPr>
            <w:r w:rsidRPr="00A145FC">
              <w:rPr>
                <w:rFonts w:ascii="宋体" w:hAnsi="宋体" w:hint="eastAsia"/>
              </w:rPr>
              <w:t>合计</w:t>
            </w:r>
          </w:p>
        </w:tc>
        <w:tc>
          <w:tcPr>
            <w:tcW w:w="2940" w:type="pct"/>
            <w:vAlign w:val="center"/>
          </w:tcPr>
          <w:p w:rsidR="00277891" w:rsidRPr="00A145FC" w:rsidRDefault="00277891">
            <w:pPr>
              <w:widowControl/>
              <w:spacing w:line="360" w:lineRule="auto"/>
              <w:rPr>
                <w:rFonts w:ascii="宋体" w:hAnsi="宋体"/>
              </w:rPr>
            </w:pPr>
          </w:p>
        </w:tc>
        <w:tc>
          <w:tcPr>
            <w:tcW w:w="615" w:type="pct"/>
            <w:vAlign w:val="center"/>
          </w:tcPr>
          <w:p w:rsidR="00277891" w:rsidRPr="00A145FC" w:rsidRDefault="000B6322">
            <w:pPr>
              <w:jc w:val="center"/>
              <w:rPr>
                <w:rFonts w:ascii="宋体" w:hAnsi="宋体" w:cs="宋体"/>
                <w:szCs w:val="21"/>
              </w:rPr>
            </w:pPr>
            <w:r w:rsidRPr="00A145FC">
              <w:rPr>
                <w:rFonts w:ascii="宋体" w:hAnsi="宋体" w:cs="宋体" w:hint="eastAsia"/>
                <w:szCs w:val="21"/>
              </w:rPr>
              <w:t>30分</w:t>
            </w:r>
          </w:p>
        </w:tc>
      </w:tr>
    </w:tbl>
    <w:p w:rsidR="00277891" w:rsidRPr="00A145FC" w:rsidRDefault="000B6322">
      <w:pPr>
        <w:spacing w:line="360" w:lineRule="auto"/>
        <w:rPr>
          <w:rFonts w:ascii="宋体" w:hAnsi="宋体" w:cs="宋体"/>
          <w:szCs w:val="21"/>
        </w:rPr>
      </w:pPr>
      <w:r w:rsidRPr="00A145FC">
        <w:rPr>
          <w:rFonts w:ascii="宋体" w:hAnsi="宋体" w:cs="宋体" w:hint="eastAsia"/>
          <w:szCs w:val="21"/>
        </w:rPr>
        <w:t>注：1.各评委按规定的范围内进行量化打分，并统计得分。</w:t>
      </w:r>
    </w:p>
    <w:p w:rsidR="00277891" w:rsidRPr="00A145FC" w:rsidRDefault="000B6322">
      <w:pPr>
        <w:spacing w:line="360" w:lineRule="auto"/>
        <w:rPr>
          <w:rFonts w:ascii="宋体" w:hAnsi="宋体" w:cs="宋体"/>
          <w:szCs w:val="21"/>
        </w:rPr>
      </w:pPr>
      <w:r w:rsidRPr="00A145FC">
        <w:rPr>
          <w:rFonts w:ascii="宋体" w:hAnsi="宋体" w:cs="宋体" w:hint="eastAsia"/>
          <w:szCs w:val="21"/>
        </w:rPr>
        <w:t>2.本表中如所需提供证书（或证明文件）的需提供复印件方可得分，不提供不得分。</w:t>
      </w:r>
    </w:p>
    <w:p w:rsidR="00277891" w:rsidRPr="00A145FC" w:rsidRDefault="000B6322">
      <w:pPr>
        <w:spacing w:line="360" w:lineRule="auto"/>
        <w:rPr>
          <w:rFonts w:ascii="宋体" w:hAnsi="宋体" w:cs="宋体"/>
          <w:szCs w:val="21"/>
        </w:rPr>
      </w:pPr>
      <w:r w:rsidRPr="00A145FC">
        <w:rPr>
          <w:rFonts w:ascii="宋体" w:hAnsi="宋体" w:cs="宋体" w:hint="eastAsia"/>
          <w:szCs w:val="21"/>
        </w:rPr>
        <w:t>3.本表中所要求提交的与评分项目相关的各类证明文件或资料，需清晰反映相关的数据及印章等，如模糊不清无法辨别的，视为未按要求提交，该项评分为零分。</w:t>
      </w:r>
    </w:p>
    <w:p w:rsidR="00277891" w:rsidRPr="00A145FC" w:rsidRDefault="000B6322">
      <w:pPr>
        <w:spacing w:line="360" w:lineRule="auto"/>
        <w:rPr>
          <w:rFonts w:ascii="宋体" w:hAnsi="宋体" w:cs="宋体"/>
          <w:szCs w:val="21"/>
        </w:rPr>
      </w:pPr>
      <w:r w:rsidRPr="00A145FC">
        <w:rPr>
          <w:rFonts w:ascii="宋体" w:hAnsi="宋体" w:cs="宋体" w:hint="eastAsia"/>
          <w:szCs w:val="21"/>
        </w:rPr>
        <w:t>4.本表要求提供的证书等证明文件，如涉及有效期的，须在有效期内，否则不予得分。</w:t>
      </w:r>
    </w:p>
    <w:p w:rsidR="00277891" w:rsidRPr="00A145FC" w:rsidRDefault="000B6322">
      <w:pPr>
        <w:widowControl/>
        <w:jc w:val="left"/>
        <w:rPr>
          <w:rFonts w:ascii="宋体" w:hAnsi="宋体"/>
          <w:b/>
          <w:sz w:val="24"/>
          <w:szCs w:val="24"/>
        </w:rPr>
      </w:pPr>
      <w:r w:rsidRPr="00A145FC">
        <w:rPr>
          <w:rFonts w:ascii="宋体" w:hAnsi="宋体"/>
          <w:b/>
          <w:sz w:val="24"/>
          <w:szCs w:val="24"/>
        </w:rPr>
        <w:br w:type="page"/>
      </w:r>
    </w:p>
    <w:p w:rsidR="00277891" w:rsidRPr="00A145FC" w:rsidRDefault="000B6322">
      <w:pPr>
        <w:widowControl/>
        <w:jc w:val="left"/>
        <w:rPr>
          <w:rFonts w:ascii="宋体" w:hAnsi="宋体"/>
          <w:b/>
          <w:sz w:val="24"/>
          <w:szCs w:val="24"/>
        </w:rPr>
      </w:pPr>
      <w:r w:rsidRPr="00A145FC">
        <w:rPr>
          <w:rFonts w:ascii="宋体" w:hAnsi="宋体" w:hint="eastAsia"/>
          <w:b/>
          <w:sz w:val="24"/>
          <w:szCs w:val="24"/>
        </w:rPr>
        <w:lastRenderedPageBreak/>
        <w:t>附表</w:t>
      </w:r>
      <w:r w:rsidRPr="00A145FC">
        <w:rPr>
          <w:rFonts w:ascii="宋体" w:hAnsi="宋体"/>
          <w:b/>
          <w:sz w:val="24"/>
          <w:szCs w:val="24"/>
        </w:rPr>
        <w:t>5</w:t>
      </w:r>
      <w:r w:rsidRPr="00A145FC">
        <w:rPr>
          <w:rFonts w:ascii="宋体" w:hAnsi="宋体" w:hint="eastAsia"/>
          <w:b/>
          <w:sz w:val="24"/>
          <w:szCs w:val="24"/>
        </w:rPr>
        <w:t>：价格得分表</w:t>
      </w:r>
      <w:bookmarkEnd w:id="135"/>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6713"/>
      </w:tblGrid>
      <w:tr w:rsidR="00A145FC" w:rsidRPr="00A145FC">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项目</w:t>
            </w:r>
          </w:p>
        </w:tc>
        <w:tc>
          <w:tcPr>
            <w:tcW w:w="353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说明</w:t>
            </w:r>
          </w:p>
        </w:tc>
      </w:tr>
      <w:tr w:rsidR="00A145FC" w:rsidRPr="00A145FC">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投标报价</w:t>
            </w:r>
          </w:p>
        </w:tc>
        <w:tc>
          <w:tcPr>
            <w:tcW w:w="353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开标价格</w:t>
            </w:r>
          </w:p>
        </w:tc>
      </w:tr>
      <w:tr w:rsidR="00A145FC" w:rsidRPr="00A145FC">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算术修正后的投标报价</w:t>
            </w:r>
          </w:p>
        </w:tc>
        <w:tc>
          <w:tcPr>
            <w:tcW w:w="353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按本须知26.3条款对投标报价进行算术修正</w:t>
            </w:r>
          </w:p>
        </w:tc>
      </w:tr>
      <w:tr w:rsidR="00A145FC" w:rsidRPr="00A145FC">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政策调整后的投标报价</w:t>
            </w:r>
          </w:p>
        </w:tc>
        <w:tc>
          <w:tcPr>
            <w:tcW w:w="353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按本须知26.4条款对算术修正后的投标报价进行政策调整</w:t>
            </w:r>
          </w:p>
        </w:tc>
      </w:tr>
      <w:tr w:rsidR="00A145FC" w:rsidRPr="00A145FC">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评标基准价</w:t>
            </w:r>
          </w:p>
        </w:tc>
        <w:tc>
          <w:tcPr>
            <w:tcW w:w="353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满足招标文件要求且投标价格最低的投标报价</w:t>
            </w:r>
          </w:p>
        </w:tc>
      </w:tr>
      <w:tr w:rsidR="00277891" w:rsidRPr="00A145FC">
        <w:trPr>
          <w:jc w:val="center"/>
        </w:trPr>
        <w:tc>
          <w:tcPr>
            <w:tcW w:w="147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投标报价得分</w:t>
            </w:r>
          </w:p>
        </w:tc>
        <w:tc>
          <w:tcPr>
            <w:tcW w:w="3530"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（评标基准价÷投标报价）×价格部分分值</w:t>
            </w:r>
          </w:p>
        </w:tc>
      </w:tr>
    </w:tbl>
    <w:p w:rsidR="00277891" w:rsidRPr="00A145FC" w:rsidRDefault="00277891">
      <w:pPr>
        <w:autoSpaceDE w:val="0"/>
        <w:autoSpaceDN w:val="0"/>
        <w:spacing w:line="360" w:lineRule="auto"/>
        <w:rPr>
          <w:rFonts w:ascii="宋体" w:hAnsi="宋体"/>
          <w:sz w:val="24"/>
          <w:szCs w:val="24"/>
        </w:rPr>
      </w:pPr>
    </w:p>
    <w:p w:rsidR="00277891" w:rsidRPr="00A145FC" w:rsidRDefault="000B6322">
      <w:pPr>
        <w:pStyle w:val="3"/>
        <w:numPr>
          <w:ilvl w:val="0"/>
          <w:numId w:val="0"/>
        </w:numPr>
        <w:tabs>
          <w:tab w:val="left" w:pos="945"/>
        </w:tabs>
        <w:spacing w:before="0" w:after="0" w:line="360" w:lineRule="auto"/>
        <w:ind w:left="425" w:hanging="425"/>
        <w:rPr>
          <w:rFonts w:ascii="宋体" w:hAnsi="宋体"/>
          <w:sz w:val="24"/>
          <w:szCs w:val="24"/>
        </w:rPr>
      </w:pPr>
      <w:r w:rsidRPr="00A145FC">
        <w:rPr>
          <w:rFonts w:ascii="宋体" w:hAnsi="宋体" w:hint="eastAsia"/>
          <w:b w:val="0"/>
          <w:bCs w:val="0"/>
          <w:sz w:val="24"/>
          <w:szCs w:val="24"/>
        </w:rPr>
        <w:br w:type="page"/>
      </w:r>
      <w:bookmarkStart w:id="138" w:name="_Toc22806169"/>
      <w:bookmarkStart w:id="139" w:name="_Toc25769741"/>
      <w:r w:rsidRPr="00A145FC">
        <w:rPr>
          <w:rFonts w:ascii="宋体" w:hAnsi="宋体" w:hint="eastAsia"/>
          <w:sz w:val="24"/>
          <w:szCs w:val="24"/>
        </w:rPr>
        <w:lastRenderedPageBreak/>
        <w:t>附件</w:t>
      </w:r>
      <w:r w:rsidRPr="00A145FC">
        <w:rPr>
          <w:rFonts w:ascii="宋体" w:hAnsi="宋体"/>
          <w:sz w:val="24"/>
          <w:szCs w:val="24"/>
        </w:rPr>
        <w:t>6</w:t>
      </w:r>
      <w:r w:rsidRPr="00A145FC">
        <w:rPr>
          <w:rFonts w:ascii="宋体" w:hAnsi="宋体" w:hint="eastAsia"/>
          <w:sz w:val="24"/>
          <w:szCs w:val="24"/>
        </w:rPr>
        <w:t>：无效投标或投标无效情形汇总</w:t>
      </w:r>
      <w:bookmarkEnd w:id="138"/>
      <w:bookmarkEnd w:id="139"/>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《投标人须知》第2.10条规定的没有标注可以购买进口产品的标的提供进口产品；</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《投标人须知》第5.6条规定的任何实质性要求出现负偏离或不响应；</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《投标人须知》第10.2条规定的不按规定格式编制投标文件；</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《投标人须知》第11.4条规定的招标文件未允许提供参考报价时，对每一种规格的货物和每一项服务出现多于一个不同的投标报价；</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《投标人须知》第12.</w:t>
      </w:r>
      <w:r w:rsidRPr="00A145FC">
        <w:rPr>
          <w:rFonts w:ascii="宋体" w:hAnsi="宋体"/>
          <w:sz w:val="24"/>
          <w:szCs w:val="24"/>
        </w:rPr>
        <w:t>1</w:t>
      </w:r>
      <w:r w:rsidRPr="00A145FC">
        <w:rPr>
          <w:rFonts w:ascii="宋体" w:hAnsi="宋体" w:hint="eastAsia"/>
          <w:sz w:val="24"/>
          <w:szCs w:val="24"/>
        </w:rPr>
        <w:t>条规定的招标文件未允许备选方案时，对每一种规格的货物和每一项服务出现多于一个不同的投标方案；</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《投标人须知》第16.1、16.2条规定的投标有效期不足或未按采购人或采购代理机构要求延长投标有效期；</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《投标人须知》第24.2条规定的投标人对评标委员会要求其澄清、说明或者补正的内容超出投标文件的范围或者改变投标文件的实质性内容；</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《投标人须知》第26.1条规定的投标无效情况；</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《投标人须知》第26.2条规定的投标无效情况；</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《投标人须知》第26.3条规定的投标无效情况；</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《投标人须知》第26.10条规定的投标无效情况；</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《投标人须知》第35.1条规定的投标无效情形；</w:t>
      </w:r>
    </w:p>
    <w:p w:rsidR="00277891" w:rsidRPr="00A145FC" w:rsidRDefault="000B6322">
      <w:pPr>
        <w:numPr>
          <w:ilvl w:val="3"/>
          <w:numId w:val="7"/>
        </w:numPr>
        <w:autoSpaceDE w:val="0"/>
        <w:autoSpaceDN w:val="0"/>
        <w:spacing w:line="360" w:lineRule="auto"/>
        <w:ind w:left="840" w:hangingChars="350" w:hanging="840"/>
        <w:outlineLvl w:val="0"/>
        <w:rPr>
          <w:rFonts w:ascii="宋体" w:hAnsi="宋体"/>
          <w:sz w:val="24"/>
          <w:szCs w:val="24"/>
        </w:rPr>
      </w:pPr>
      <w:r w:rsidRPr="00A145FC">
        <w:rPr>
          <w:rFonts w:ascii="宋体" w:hAnsi="宋体" w:hint="eastAsia"/>
          <w:sz w:val="24"/>
          <w:szCs w:val="24"/>
        </w:rPr>
        <w:t>《投标人须知》第35.2条规定的投标无效情形。</w:t>
      </w:r>
    </w:p>
    <w:p w:rsidR="00277891" w:rsidRPr="00A145FC" w:rsidRDefault="000B6322">
      <w:pPr>
        <w:pStyle w:val="3"/>
        <w:numPr>
          <w:ilvl w:val="0"/>
          <w:numId w:val="0"/>
        </w:numPr>
        <w:tabs>
          <w:tab w:val="left" w:pos="945"/>
        </w:tabs>
        <w:spacing w:before="0" w:after="0" w:line="360" w:lineRule="auto"/>
        <w:ind w:left="425" w:hanging="425"/>
        <w:rPr>
          <w:rFonts w:ascii="宋体" w:hAnsi="宋体"/>
          <w:sz w:val="24"/>
          <w:szCs w:val="24"/>
        </w:rPr>
      </w:pPr>
      <w:r w:rsidRPr="00A145FC">
        <w:rPr>
          <w:rFonts w:ascii="宋体" w:hAnsi="宋体" w:hint="eastAsia"/>
          <w:b w:val="0"/>
          <w:bCs w:val="0"/>
          <w:sz w:val="24"/>
          <w:szCs w:val="24"/>
        </w:rPr>
        <w:br w:type="page"/>
      </w:r>
      <w:bookmarkStart w:id="140" w:name="_Toc25769742"/>
      <w:bookmarkStart w:id="141" w:name="_Toc22806170"/>
      <w:r w:rsidRPr="00A145FC">
        <w:rPr>
          <w:rFonts w:ascii="宋体" w:hAnsi="宋体" w:hint="eastAsia"/>
          <w:sz w:val="24"/>
          <w:szCs w:val="24"/>
        </w:rPr>
        <w:lastRenderedPageBreak/>
        <w:t>附件</w:t>
      </w:r>
      <w:r w:rsidRPr="00A145FC">
        <w:rPr>
          <w:rFonts w:ascii="宋体" w:hAnsi="宋体"/>
          <w:sz w:val="24"/>
          <w:szCs w:val="24"/>
        </w:rPr>
        <w:t>7</w:t>
      </w:r>
      <w:r w:rsidRPr="00A145FC">
        <w:rPr>
          <w:rFonts w:ascii="宋体" w:hAnsi="宋体" w:hint="eastAsia"/>
          <w:sz w:val="24"/>
          <w:szCs w:val="24"/>
        </w:rPr>
        <w:t>：询问函格式</w:t>
      </w:r>
      <w:bookmarkEnd w:id="140"/>
      <w:bookmarkEnd w:id="141"/>
    </w:p>
    <w:p w:rsidR="00277891" w:rsidRPr="00A145FC" w:rsidRDefault="000B6322">
      <w:pPr>
        <w:autoSpaceDE w:val="0"/>
        <w:autoSpaceDN w:val="0"/>
        <w:spacing w:line="360" w:lineRule="auto"/>
        <w:jc w:val="center"/>
        <w:rPr>
          <w:rFonts w:ascii="宋体" w:hAnsi="宋体"/>
          <w:b/>
          <w:sz w:val="24"/>
          <w:szCs w:val="24"/>
        </w:rPr>
      </w:pPr>
      <w:r w:rsidRPr="00A145FC">
        <w:rPr>
          <w:rFonts w:ascii="宋体" w:hAnsi="宋体" w:hint="eastAsia"/>
          <w:b/>
          <w:sz w:val="24"/>
          <w:szCs w:val="24"/>
        </w:rPr>
        <w:t>询问函</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广东华伦招标有限公司：</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我单位已按规定获取招标文件并准备参与</w:t>
      </w:r>
      <w:r w:rsidRPr="00A145FC">
        <w:rPr>
          <w:rFonts w:ascii="宋体" w:hAnsi="宋体" w:hint="eastAsia"/>
          <w:sz w:val="24"/>
          <w:szCs w:val="24"/>
          <w:u w:val="single"/>
        </w:rPr>
        <w:t>华南师范大学超高效液相色谱-四极杆飞行时间液质联用系统采购项目</w:t>
      </w:r>
      <w:r w:rsidRPr="00A145FC">
        <w:rPr>
          <w:rFonts w:ascii="宋体" w:hAnsi="宋体" w:hint="eastAsia"/>
          <w:sz w:val="24"/>
          <w:szCs w:val="24"/>
        </w:rPr>
        <w:t>（采购文件编号：</w:t>
      </w:r>
      <w:r w:rsidRPr="00A145FC">
        <w:rPr>
          <w:rFonts w:ascii="宋体" w:hAnsi="宋体" w:hint="eastAsia"/>
          <w:sz w:val="24"/>
          <w:szCs w:val="24"/>
          <w:u w:val="single"/>
        </w:rPr>
        <w:t>0809-2041GDG13802</w:t>
      </w:r>
      <w:r w:rsidRPr="00A145FC">
        <w:rPr>
          <w:rFonts w:ascii="宋体" w:hAnsi="宋体" w:hint="eastAsia"/>
          <w:sz w:val="24"/>
          <w:szCs w:val="24"/>
        </w:rPr>
        <w:t>）的投标（或报价）活动，现有以下几个内容（或条款）存在疑问（或无法理解），特提出询问。</w:t>
      </w:r>
    </w:p>
    <w:p w:rsidR="00277891" w:rsidRPr="00A145FC" w:rsidRDefault="000B6322">
      <w:pPr>
        <w:autoSpaceDE w:val="0"/>
        <w:autoSpaceDN w:val="0"/>
        <w:spacing w:line="360" w:lineRule="auto"/>
        <w:ind w:firstLineChars="200" w:firstLine="480"/>
        <w:outlineLvl w:val="0"/>
        <w:rPr>
          <w:rFonts w:ascii="宋体" w:hAnsi="宋体"/>
          <w:sz w:val="24"/>
          <w:szCs w:val="24"/>
        </w:rPr>
      </w:pPr>
      <w:r w:rsidRPr="00A145FC">
        <w:rPr>
          <w:rFonts w:ascii="宋体" w:hAnsi="宋体" w:hint="eastAsia"/>
          <w:sz w:val="24"/>
          <w:szCs w:val="24"/>
        </w:rPr>
        <w:t>一、</w:t>
      </w:r>
      <w:r w:rsidRPr="00A145FC">
        <w:rPr>
          <w:rFonts w:ascii="宋体" w:hAnsi="宋体" w:hint="eastAsia"/>
          <w:sz w:val="24"/>
          <w:szCs w:val="24"/>
          <w:u w:val="single"/>
        </w:rPr>
        <w:t xml:space="preserve">                     </w:t>
      </w:r>
      <w:r w:rsidRPr="00A145FC">
        <w:rPr>
          <w:rFonts w:ascii="宋体" w:hAnsi="宋体" w:hint="eastAsia"/>
          <w:sz w:val="24"/>
          <w:szCs w:val="24"/>
        </w:rPr>
        <w:t>（事项一）</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（1）</w:t>
      </w:r>
      <w:r w:rsidRPr="00A145FC">
        <w:rPr>
          <w:rFonts w:ascii="宋体" w:hAnsi="宋体" w:hint="eastAsia"/>
          <w:sz w:val="24"/>
          <w:szCs w:val="24"/>
          <w:u w:val="single"/>
        </w:rPr>
        <w:t xml:space="preserve">                    </w:t>
      </w:r>
      <w:r w:rsidRPr="00A145FC">
        <w:rPr>
          <w:rFonts w:ascii="宋体" w:hAnsi="宋体" w:hint="eastAsia"/>
          <w:sz w:val="24"/>
          <w:szCs w:val="24"/>
        </w:rPr>
        <w:t>（问题或条款内容）</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w:t>
      </w:r>
      <w:r w:rsidRPr="00A145FC">
        <w:rPr>
          <w:rFonts w:ascii="宋体" w:hAnsi="宋体" w:hint="eastAsia"/>
          <w:sz w:val="24"/>
          <w:szCs w:val="24"/>
          <w:u w:val="single"/>
        </w:rPr>
        <w:t xml:space="preserve">                    </w:t>
      </w:r>
      <w:r w:rsidRPr="00A145FC">
        <w:rPr>
          <w:rFonts w:ascii="宋体" w:hAnsi="宋体" w:hint="eastAsia"/>
          <w:sz w:val="24"/>
          <w:szCs w:val="24"/>
        </w:rPr>
        <w:t>（说明疑问或无法理解原因）</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（3）</w:t>
      </w:r>
      <w:r w:rsidRPr="00A145FC">
        <w:rPr>
          <w:rFonts w:ascii="宋体" w:hAnsi="宋体" w:hint="eastAsia"/>
          <w:sz w:val="24"/>
          <w:szCs w:val="24"/>
          <w:u w:val="single"/>
        </w:rPr>
        <w:t xml:space="preserve">                    </w:t>
      </w:r>
      <w:r w:rsidRPr="00A145FC">
        <w:rPr>
          <w:rFonts w:ascii="宋体" w:hAnsi="宋体" w:hint="eastAsia"/>
          <w:sz w:val="24"/>
          <w:szCs w:val="24"/>
        </w:rPr>
        <w:t>（建议）</w:t>
      </w:r>
    </w:p>
    <w:p w:rsidR="00277891" w:rsidRPr="00A145FC" w:rsidRDefault="000B6322">
      <w:pPr>
        <w:autoSpaceDE w:val="0"/>
        <w:autoSpaceDN w:val="0"/>
        <w:spacing w:line="360" w:lineRule="auto"/>
        <w:ind w:firstLineChars="200" w:firstLine="480"/>
        <w:outlineLvl w:val="0"/>
        <w:rPr>
          <w:rFonts w:ascii="宋体" w:hAnsi="宋体"/>
          <w:sz w:val="24"/>
          <w:szCs w:val="24"/>
        </w:rPr>
      </w:pPr>
      <w:r w:rsidRPr="00A145FC">
        <w:rPr>
          <w:rFonts w:ascii="宋体" w:hAnsi="宋体" w:hint="eastAsia"/>
          <w:sz w:val="24"/>
          <w:szCs w:val="24"/>
        </w:rPr>
        <w:t>二、</w:t>
      </w:r>
      <w:r w:rsidRPr="00A145FC">
        <w:rPr>
          <w:rFonts w:ascii="宋体" w:hAnsi="宋体" w:hint="eastAsia"/>
          <w:sz w:val="24"/>
          <w:szCs w:val="24"/>
          <w:u w:val="single"/>
        </w:rPr>
        <w:t xml:space="preserve">                     </w:t>
      </w:r>
      <w:r w:rsidRPr="00A145FC">
        <w:rPr>
          <w:rFonts w:ascii="宋体" w:hAnsi="宋体" w:hint="eastAsia"/>
          <w:sz w:val="24"/>
          <w:szCs w:val="24"/>
        </w:rPr>
        <w:t>（事项二）</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随附相关证明材料如下：（请提供目录）。</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ind w:firstLineChars="1800" w:firstLine="4320"/>
        <w:rPr>
          <w:rFonts w:ascii="宋体" w:hAnsi="宋体"/>
          <w:sz w:val="24"/>
          <w:szCs w:val="24"/>
        </w:rPr>
      </w:pPr>
      <w:r w:rsidRPr="00A145FC">
        <w:rPr>
          <w:rFonts w:ascii="宋体" w:hAnsi="宋体" w:hint="eastAsia"/>
          <w:sz w:val="24"/>
          <w:szCs w:val="24"/>
        </w:rPr>
        <w:t>询问人：（公章）</w:t>
      </w:r>
    </w:p>
    <w:p w:rsidR="00277891" w:rsidRPr="00A145FC" w:rsidRDefault="000B6322">
      <w:pPr>
        <w:autoSpaceDE w:val="0"/>
        <w:autoSpaceDN w:val="0"/>
        <w:spacing w:line="360" w:lineRule="auto"/>
        <w:ind w:firstLineChars="1800" w:firstLine="4320"/>
        <w:rPr>
          <w:rFonts w:ascii="宋体" w:hAnsi="宋体"/>
          <w:sz w:val="24"/>
          <w:szCs w:val="24"/>
        </w:rPr>
      </w:pPr>
      <w:r w:rsidRPr="00A145FC">
        <w:rPr>
          <w:rFonts w:ascii="宋体" w:hAnsi="宋体" w:hint="eastAsia"/>
          <w:sz w:val="24"/>
          <w:szCs w:val="24"/>
        </w:rPr>
        <w:t>法定代表人（授权代表）：</w:t>
      </w:r>
    </w:p>
    <w:p w:rsidR="00277891" w:rsidRPr="00A145FC" w:rsidRDefault="000B6322">
      <w:pPr>
        <w:autoSpaceDE w:val="0"/>
        <w:autoSpaceDN w:val="0"/>
        <w:spacing w:line="360" w:lineRule="auto"/>
        <w:ind w:firstLineChars="1800" w:firstLine="4320"/>
        <w:rPr>
          <w:rFonts w:ascii="宋体" w:hAnsi="宋体"/>
          <w:sz w:val="24"/>
          <w:szCs w:val="24"/>
        </w:rPr>
      </w:pPr>
      <w:r w:rsidRPr="00A145FC">
        <w:rPr>
          <w:rFonts w:ascii="宋体" w:hAnsi="宋体" w:hint="eastAsia"/>
          <w:sz w:val="24"/>
          <w:szCs w:val="24"/>
        </w:rPr>
        <w:t>地址/邮编：</w:t>
      </w:r>
    </w:p>
    <w:p w:rsidR="00277891" w:rsidRPr="00A145FC" w:rsidRDefault="000B6322">
      <w:pPr>
        <w:autoSpaceDE w:val="0"/>
        <w:autoSpaceDN w:val="0"/>
        <w:spacing w:line="360" w:lineRule="auto"/>
        <w:ind w:firstLineChars="1800" w:firstLine="4320"/>
        <w:rPr>
          <w:rFonts w:ascii="宋体" w:hAnsi="宋体"/>
          <w:sz w:val="24"/>
          <w:szCs w:val="24"/>
        </w:rPr>
      </w:pPr>
      <w:r w:rsidRPr="00A145FC">
        <w:rPr>
          <w:rFonts w:ascii="宋体" w:hAnsi="宋体" w:hint="eastAsia"/>
          <w:sz w:val="24"/>
          <w:szCs w:val="24"/>
        </w:rPr>
        <w:t>电话/传真：</w:t>
      </w:r>
    </w:p>
    <w:p w:rsidR="00277891" w:rsidRPr="00A145FC" w:rsidRDefault="000B6322">
      <w:pPr>
        <w:autoSpaceDE w:val="0"/>
        <w:autoSpaceDN w:val="0"/>
        <w:spacing w:line="360" w:lineRule="auto"/>
        <w:ind w:firstLineChars="1800" w:firstLine="4320"/>
        <w:rPr>
          <w:rFonts w:ascii="宋体" w:hAnsi="宋体"/>
          <w:sz w:val="24"/>
          <w:szCs w:val="24"/>
        </w:rPr>
      </w:pPr>
      <w:r w:rsidRPr="00A145FC">
        <w:rPr>
          <w:rFonts w:ascii="宋体" w:hAnsi="宋体" w:hint="eastAsia"/>
          <w:sz w:val="24"/>
          <w:szCs w:val="24"/>
        </w:rPr>
        <w:t xml:space="preserve">        年  月  日</w:t>
      </w:r>
    </w:p>
    <w:p w:rsidR="00277891" w:rsidRPr="00A145FC" w:rsidRDefault="000B6322">
      <w:pPr>
        <w:pStyle w:val="3"/>
        <w:numPr>
          <w:ilvl w:val="0"/>
          <w:numId w:val="0"/>
        </w:numPr>
        <w:tabs>
          <w:tab w:val="left" w:pos="945"/>
        </w:tabs>
        <w:spacing w:before="0" w:after="0" w:line="360" w:lineRule="auto"/>
        <w:ind w:left="425" w:hanging="425"/>
        <w:rPr>
          <w:rFonts w:ascii="宋体" w:hAnsi="宋体"/>
          <w:sz w:val="24"/>
          <w:szCs w:val="24"/>
        </w:rPr>
      </w:pPr>
      <w:r w:rsidRPr="00A145FC">
        <w:rPr>
          <w:rFonts w:ascii="宋体" w:hAnsi="宋体" w:hint="eastAsia"/>
          <w:b w:val="0"/>
          <w:bCs w:val="0"/>
          <w:sz w:val="24"/>
          <w:szCs w:val="24"/>
        </w:rPr>
        <w:br w:type="page"/>
      </w:r>
      <w:bookmarkStart w:id="142" w:name="_Toc25769743"/>
      <w:bookmarkStart w:id="143" w:name="_Toc22806171"/>
      <w:r w:rsidRPr="00A145FC">
        <w:rPr>
          <w:rFonts w:ascii="宋体" w:hAnsi="宋体" w:hint="eastAsia"/>
          <w:sz w:val="24"/>
          <w:szCs w:val="24"/>
        </w:rPr>
        <w:lastRenderedPageBreak/>
        <w:t>附件</w:t>
      </w:r>
      <w:r w:rsidRPr="00A145FC">
        <w:rPr>
          <w:rFonts w:ascii="宋体" w:hAnsi="宋体"/>
          <w:sz w:val="24"/>
          <w:szCs w:val="24"/>
        </w:rPr>
        <w:t>8</w:t>
      </w:r>
      <w:r w:rsidRPr="00A145FC">
        <w:rPr>
          <w:rFonts w:ascii="宋体" w:hAnsi="宋体" w:hint="eastAsia"/>
          <w:sz w:val="24"/>
          <w:szCs w:val="24"/>
        </w:rPr>
        <w:t>：质疑函格式</w:t>
      </w:r>
      <w:bookmarkEnd w:id="142"/>
      <w:bookmarkEnd w:id="143"/>
    </w:p>
    <w:p w:rsidR="00277891" w:rsidRPr="00A145FC" w:rsidRDefault="000B6322">
      <w:pPr>
        <w:autoSpaceDE w:val="0"/>
        <w:autoSpaceDN w:val="0"/>
        <w:spacing w:line="360" w:lineRule="auto"/>
        <w:jc w:val="center"/>
        <w:rPr>
          <w:rFonts w:ascii="宋体" w:hAnsi="宋体"/>
          <w:b/>
          <w:sz w:val="24"/>
          <w:szCs w:val="24"/>
        </w:rPr>
      </w:pPr>
      <w:r w:rsidRPr="00A145FC">
        <w:rPr>
          <w:rFonts w:ascii="宋体" w:hAnsi="宋体" w:hint="eastAsia"/>
          <w:b/>
          <w:sz w:val="24"/>
          <w:szCs w:val="24"/>
        </w:rPr>
        <w:t>质疑函</w:t>
      </w:r>
    </w:p>
    <w:p w:rsidR="00277891" w:rsidRPr="00A145FC" w:rsidRDefault="000B6322">
      <w:pPr>
        <w:autoSpaceDE w:val="0"/>
        <w:autoSpaceDN w:val="0"/>
        <w:spacing w:line="360" w:lineRule="auto"/>
        <w:outlineLvl w:val="0"/>
        <w:rPr>
          <w:rFonts w:ascii="宋体" w:hAnsi="宋体"/>
          <w:b/>
          <w:sz w:val="24"/>
          <w:szCs w:val="24"/>
        </w:rPr>
      </w:pPr>
      <w:r w:rsidRPr="00A145FC">
        <w:rPr>
          <w:rFonts w:ascii="宋体" w:hAnsi="宋体" w:hint="eastAsia"/>
          <w:b/>
          <w:sz w:val="24"/>
          <w:szCs w:val="24"/>
        </w:rPr>
        <w:t>一、质疑供应商基本信息</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质疑供应商：</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地址：</w:t>
      </w:r>
      <w:r w:rsidRPr="00A145FC">
        <w:rPr>
          <w:rFonts w:ascii="宋体" w:hAnsi="宋体" w:hint="eastAsia"/>
          <w:sz w:val="24"/>
          <w:szCs w:val="24"/>
          <w:u w:val="single"/>
        </w:rPr>
        <w:t xml:space="preserve">                                              </w:t>
      </w:r>
      <w:r w:rsidRPr="00A145FC">
        <w:rPr>
          <w:rFonts w:ascii="宋体" w:hAnsi="宋体" w:hint="eastAsia"/>
          <w:sz w:val="24"/>
          <w:szCs w:val="24"/>
        </w:rPr>
        <w:t xml:space="preserve">  邮编：</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联系人：</w:t>
      </w:r>
      <w:r w:rsidRPr="00A145FC">
        <w:rPr>
          <w:rFonts w:ascii="宋体" w:hAnsi="宋体" w:hint="eastAsia"/>
          <w:sz w:val="24"/>
          <w:szCs w:val="24"/>
          <w:u w:val="single"/>
        </w:rPr>
        <w:t xml:space="preserve">                                            </w:t>
      </w:r>
      <w:r w:rsidRPr="00A145FC">
        <w:rPr>
          <w:rFonts w:ascii="宋体" w:hAnsi="宋体" w:hint="eastAsia"/>
          <w:sz w:val="24"/>
          <w:szCs w:val="24"/>
        </w:rPr>
        <w:t xml:space="preserve">  联系电话：</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授权代表：</w:t>
      </w:r>
      <w:r w:rsidRPr="00A145FC">
        <w:rPr>
          <w:rFonts w:ascii="宋体" w:hAnsi="宋体" w:hint="eastAsia"/>
          <w:sz w:val="24"/>
          <w:szCs w:val="24"/>
          <w:u w:val="single"/>
        </w:rPr>
        <w:t xml:space="preserve">                                          </w:t>
      </w:r>
      <w:r w:rsidRPr="00A145FC">
        <w:rPr>
          <w:rFonts w:ascii="宋体" w:hAnsi="宋体" w:hint="eastAsia"/>
          <w:sz w:val="24"/>
          <w:szCs w:val="24"/>
        </w:rPr>
        <w:t xml:space="preserve">  联系电话：</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地址：</w:t>
      </w:r>
      <w:r w:rsidRPr="00A145FC">
        <w:rPr>
          <w:rFonts w:ascii="宋体" w:hAnsi="宋体" w:hint="eastAsia"/>
          <w:sz w:val="24"/>
          <w:szCs w:val="24"/>
          <w:u w:val="single"/>
        </w:rPr>
        <w:t xml:space="preserve">                                              </w:t>
      </w:r>
      <w:r w:rsidRPr="00A145FC">
        <w:rPr>
          <w:rFonts w:ascii="宋体" w:hAnsi="宋体" w:hint="eastAsia"/>
          <w:sz w:val="24"/>
          <w:szCs w:val="24"/>
        </w:rPr>
        <w:t xml:space="preserve">  邮编：</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outlineLvl w:val="0"/>
        <w:rPr>
          <w:rFonts w:ascii="宋体" w:hAnsi="宋体"/>
          <w:b/>
          <w:sz w:val="24"/>
          <w:szCs w:val="24"/>
        </w:rPr>
      </w:pPr>
      <w:r w:rsidRPr="00A145FC">
        <w:rPr>
          <w:rFonts w:ascii="宋体" w:hAnsi="宋体" w:hint="eastAsia"/>
          <w:b/>
          <w:sz w:val="24"/>
          <w:szCs w:val="24"/>
        </w:rPr>
        <w:t>二、质疑项目基本情况</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质疑项目的名称：</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质疑项目的文件编号：</w:t>
      </w:r>
      <w:r w:rsidRPr="00A145FC">
        <w:rPr>
          <w:rFonts w:ascii="宋体" w:hAnsi="宋体" w:hint="eastAsia"/>
          <w:sz w:val="24"/>
          <w:szCs w:val="24"/>
          <w:u w:val="single"/>
        </w:rPr>
        <w:t xml:space="preserve">                                </w:t>
      </w:r>
      <w:r w:rsidRPr="00A145FC">
        <w:rPr>
          <w:rFonts w:ascii="宋体" w:hAnsi="宋体" w:hint="eastAsia"/>
          <w:sz w:val="24"/>
          <w:szCs w:val="24"/>
        </w:rPr>
        <w:t xml:space="preserve">  包组号：</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采购人名称：</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招标文件获取日期：</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质疑环节：采购文件/开标过程/评审过程、中标或者成交结果/其他：</w:t>
      </w:r>
      <w:r w:rsidRPr="00A145FC">
        <w:rPr>
          <w:rFonts w:ascii="宋体" w:hAnsi="宋体" w:hint="eastAsia"/>
          <w:sz w:val="24"/>
          <w:szCs w:val="24"/>
          <w:u w:val="single"/>
        </w:rPr>
        <w:t>（请填写具体环节）</w:t>
      </w:r>
    </w:p>
    <w:p w:rsidR="00277891" w:rsidRPr="00A145FC" w:rsidRDefault="000B6322">
      <w:pPr>
        <w:autoSpaceDE w:val="0"/>
        <w:autoSpaceDN w:val="0"/>
        <w:spacing w:line="360" w:lineRule="auto"/>
        <w:outlineLvl w:val="0"/>
        <w:rPr>
          <w:rFonts w:ascii="宋体" w:hAnsi="宋体"/>
          <w:b/>
          <w:sz w:val="24"/>
          <w:szCs w:val="24"/>
        </w:rPr>
      </w:pPr>
      <w:r w:rsidRPr="00A145FC">
        <w:rPr>
          <w:rFonts w:ascii="宋体" w:hAnsi="宋体" w:hint="eastAsia"/>
          <w:b/>
          <w:sz w:val="24"/>
          <w:szCs w:val="24"/>
        </w:rPr>
        <w:t>三、质疑事项具体内容</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质疑事项1：</w:t>
      </w:r>
      <w:r w:rsidRPr="00A145FC">
        <w:rPr>
          <w:rFonts w:ascii="宋体" w:hAnsi="宋体" w:hint="eastAsia"/>
          <w:sz w:val="24"/>
          <w:szCs w:val="24"/>
          <w:u w:val="single"/>
        </w:rPr>
        <w:t xml:space="preserve">（质疑事项1标题或简要描述）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事实依据：</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法律依据：</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质疑事项2：</w:t>
      </w:r>
      <w:r w:rsidRPr="00A145FC">
        <w:rPr>
          <w:rFonts w:ascii="宋体" w:hAnsi="宋体" w:hint="eastAsia"/>
          <w:sz w:val="24"/>
          <w:szCs w:val="24"/>
          <w:u w:val="single"/>
        </w:rPr>
        <w:t xml:space="preserve">（质疑事项1标题或简要描述）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w:t>
      </w:r>
    </w:p>
    <w:p w:rsidR="00277891" w:rsidRPr="00A145FC" w:rsidRDefault="000B6322">
      <w:pPr>
        <w:autoSpaceDE w:val="0"/>
        <w:autoSpaceDN w:val="0"/>
        <w:spacing w:line="360" w:lineRule="auto"/>
        <w:outlineLvl w:val="0"/>
        <w:rPr>
          <w:rFonts w:ascii="宋体" w:hAnsi="宋体"/>
          <w:b/>
          <w:sz w:val="24"/>
          <w:szCs w:val="24"/>
        </w:rPr>
      </w:pPr>
      <w:r w:rsidRPr="00A145FC">
        <w:rPr>
          <w:rFonts w:ascii="宋体" w:hAnsi="宋体" w:hint="eastAsia"/>
          <w:b/>
          <w:sz w:val="24"/>
          <w:szCs w:val="24"/>
        </w:rPr>
        <w:t>四、与质疑事项相关的质疑请求</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请求：</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代表（签字或盖章）：</w:t>
      </w:r>
      <w:r w:rsidRPr="00A145FC">
        <w:rPr>
          <w:rFonts w:ascii="宋体" w:hAnsi="宋体" w:hint="eastAsia"/>
          <w:sz w:val="24"/>
          <w:szCs w:val="24"/>
          <w:u w:val="single"/>
        </w:rPr>
        <w:t xml:space="preserve">                   </w:t>
      </w:r>
      <w:r w:rsidRPr="00A145FC">
        <w:rPr>
          <w:rFonts w:ascii="宋体" w:hAnsi="宋体" w:hint="eastAsia"/>
          <w:sz w:val="24"/>
          <w:szCs w:val="24"/>
        </w:rPr>
        <w:t xml:space="preserve">  （机构供应商）公章：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质疑日期：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b/>
          <w:sz w:val="24"/>
          <w:szCs w:val="24"/>
        </w:rPr>
      </w:pPr>
      <w:r w:rsidRPr="00A145FC">
        <w:rPr>
          <w:rFonts w:ascii="宋体" w:hAnsi="宋体" w:hint="eastAsia"/>
          <w:b/>
          <w:sz w:val="24"/>
          <w:szCs w:val="24"/>
        </w:rPr>
        <w:t>质疑函制作说明：</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1.供应商提出质疑时，应提交质疑函和必要的证明材料。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lastRenderedPageBreak/>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3.质疑供应商若对项目的某一包组进行质疑，质疑函中应列明具体包组号。</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4.质疑函的质疑事项应具体、明确，并有必要的事实依据和法律依据。</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5.质疑函的质疑请求应与质疑事项相关。</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6.质疑供应商为自然人的，质疑函应由本人签字；质疑供应商为法人或者其他组织的，质疑函应由法定代表人、主要负责人，或者其授权代表签字或者盖章，并加盖公章。</w:t>
      </w:r>
    </w:p>
    <w:p w:rsidR="00277891" w:rsidRPr="00A145FC" w:rsidRDefault="000B6322">
      <w:pPr>
        <w:pStyle w:val="3"/>
        <w:numPr>
          <w:ilvl w:val="0"/>
          <w:numId w:val="0"/>
        </w:numPr>
        <w:tabs>
          <w:tab w:val="left" w:pos="945"/>
        </w:tabs>
        <w:spacing w:before="0" w:after="0" w:line="360" w:lineRule="auto"/>
        <w:ind w:left="425" w:hanging="425"/>
        <w:rPr>
          <w:rFonts w:ascii="宋体" w:hAnsi="宋体"/>
          <w:sz w:val="24"/>
          <w:szCs w:val="24"/>
        </w:rPr>
      </w:pPr>
      <w:r w:rsidRPr="00A145FC">
        <w:rPr>
          <w:rFonts w:ascii="宋体" w:hAnsi="宋体" w:hint="eastAsia"/>
          <w:b w:val="0"/>
          <w:bCs w:val="0"/>
          <w:sz w:val="24"/>
          <w:szCs w:val="24"/>
        </w:rPr>
        <w:br w:type="page"/>
      </w:r>
      <w:bookmarkStart w:id="144" w:name="_Toc25769744"/>
      <w:bookmarkStart w:id="145" w:name="_Toc22806172"/>
      <w:r w:rsidRPr="00A145FC">
        <w:rPr>
          <w:rFonts w:ascii="宋体" w:hAnsi="宋体" w:hint="eastAsia"/>
          <w:sz w:val="24"/>
          <w:szCs w:val="24"/>
        </w:rPr>
        <w:lastRenderedPageBreak/>
        <w:t>附件</w:t>
      </w:r>
      <w:r w:rsidRPr="00A145FC">
        <w:rPr>
          <w:rFonts w:ascii="宋体" w:hAnsi="宋体"/>
          <w:sz w:val="24"/>
          <w:szCs w:val="24"/>
        </w:rPr>
        <w:t>9</w:t>
      </w:r>
      <w:r w:rsidRPr="00A145FC">
        <w:rPr>
          <w:rFonts w:ascii="宋体" w:hAnsi="宋体" w:hint="eastAsia"/>
          <w:sz w:val="24"/>
          <w:szCs w:val="24"/>
        </w:rPr>
        <w:t>：投诉书格式</w:t>
      </w:r>
      <w:bookmarkEnd w:id="144"/>
      <w:bookmarkEnd w:id="145"/>
    </w:p>
    <w:p w:rsidR="00277891" w:rsidRPr="00A145FC" w:rsidRDefault="000B6322">
      <w:pPr>
        <w:autoSpaceDE w:val="0"/>
        <w:autoSpaceDN w:val="0"/>
        <w:spacing w:line="360" w:lineRule="auto"/>
        <w:jc w:val="center"/>
        <w:rPr>
          <w:rFonts w:ascii="宋体" w:hAnsi="宋体"/>
          <w:b/>
          <w:sz w:val="24"/>
          <w:szCs w:val="24"/>
        </w:rPr>
      </w:pPr>
      <w:r w:rsidRPr="00A145FC">
        <w:rPr>
          <w:rFonts w:ascii="宋体" w:hAnsi="宋体" w:hint="eastAsia"/>
          <w:b/>
          <w:sz w:val="24"/>
          <w:szCs w:val="24"/>
        </w:rPr>
        <w:t>投诉书</w:t>
      </w:r>
    </w:p>
    <w:p w:rsidR="00277891" w:rsidRPr="00A145FC" w:rsidRDefault="000B6322">
      <w:pPr>
        <w:autoSpaceDE w:val="0"/>
        <w:autoSpaceDN w:val="0"/>
        <w:spacing w:line="360" w:lineRule="auto"/>
        <w:outlineLvl w:val="0"/>
        <w:rPr>
          <w:rFonts w:ascii="宋体" w:hAnsi="宋体"/>
          <w:b/>
          <w:sz w:val="24"/>
          <w:szCs w:val="24"/>
        </w:rPr>
      </w:pPr>
      <w:r w:rsidRPr="00A145FC">
        <w:rPr>
          <w:rFonts w:ascii="宋体" w:hAnsi="宋体" w:hint="eastAsia"/>
          <w:b/>
          <w:sz w:val="24"/>
          <w:szCs w:val="24"/>
        </w:rPr>
        <w:t>一、投诉相关主体基本情况</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投诉人：</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地址：</w:t>
      </w:r>
      <w:r w:rsidRPr="00A145FC">
        <w:rPr>
          <w:rFonts w:ascii="宋体" w:hAnsi="宋体" w:hint="eastAsia"/>
          <w:sz w:val="24"/>
          <w:szCs w:val="24"/>
          <w:u w:val="single"/>
        </w:rPr>
        <w:t xml:space="preserve">                                              </w:t>
      </w:r>
      <w:r w:rsidRPr="00A145FC">
        <w:rPr>
          <w:rFonts w:ascii="宋体" w:hAnsi="宋体" w:hint="eastAsia"/>
          <w:sz w:val="24"/>
          <w:szCs w:val="24"/>
        </w:rPr>
        <w:t xml:space="preserve">  邮编：</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法定代表人/主要负责人：</w:t>
      </w:r>
      <w:r w:rsidRPr="00A145FC">
        <w:rPr>
          <w:rFonts w:ascii="宋体" w:hAnsi="宋体" w:hint="eastAsia"/>
          <w:sz w:val="24"/>
          <w:szCs w:val="24"/>
          <w:u w:val="single"/>
        </w:rPr>
        <w:t xml:space="preserve">                             </w:t>
      </w:r>
      <w:r w:rsidRPr="00A145FC">
        <w:rPr>
          <w:rFonts w:ascii="宋体" w:hAnsi="宋体" w:hint="eastAsia"/>
          <w:sz w:val="24"/>
          <w:szCs w:val="24"/>
        </w:rPr>
        <w:t xml:space="preserve">  联系电话：</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授权代表：</w:t>
      </w:r>
      <w:r w:rsidRPr="00A145FC">
        <w:rPr>
          <w:rFonts w:ascii="宋体" w:hAnsi="宋体" w:hint="eastAsia"/>
          <w:sz w:val="24"/>
          <w:szCs w:val="24"/>
          <w:u w:val="single"/>
        </w:rPr>
        <w:t xml:space="preserve">                                          </w:t>
      </w:r>
      <w:r w:rsidRPr="00A145FC">
        <w:rPr>
          <w:rFonts w:ascii="宋体" w:hAnsi="宋体" w:hint="eastAsia"/>
          <w:sz w:val="24"/>
          <w:szCs w:val="24"/>
        </w:rPr>
        <w:t xml:space="preserve">  联系电话：</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地址：</w:t>
      </w:r>
      <w:r w:rsidRPr="00A145FC">
        <w:rPr>
          <w:rFonts w:ascii="宋体" w:hAnsi="宋体" w:hint="eastAsia"/>
          <w:sz w:val="24"/>
          <w:szCs w:val="24"/>
          <w:u w:val="single"/>
        </w:rPr>
        <w:t xml:space="preserve">                                              </w:t>
      </w:r>
      <w:r w:rsidRPr="00A145FC">
        <w:rPr>
          <w:rFonts w:ascii="宋体" w:hAnsi="宋体" w:hint="eastAsia"/>
          <w:sz w:val="24"/>
          <w:szCs w:val="24"/>
        </w:rPr>
        <w:t xml:space="preserve">  邮编：</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被投诉人1：</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地址：</w:t>
      </w:r>
      <w:r w:rsidRPr="00A145FC">
        <w:rPr>
          <w:rFonts w:ascii="宋体" w:hAnsi="宋体" w:hint="eastAsia"/>
          <w:sz w:val="24"/>
          <w:szCs w:val="24"/>
          <w:u w:val="single"/>
        </w:rPr>
        <w:t xml:space="preserve">                                              </w:t>
      </w:r>
      <w:r w:rsidRPr="00A145FC">
        <w:rPr>
          <w:rFonts w:ascii="宋体" w:hAnsi="宋体" w:hint="eastAsia"/>
          <w:sz w:val="24"/>
          <w:szCs w:val="24"/>
        </w:rPr>
        <w:t xml:space="preserve">  邮编：</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联系人：</w:t>
      </w:r>
      <w:r w:rsidRPr="00A145FC">
        <w:rPr>
          <w:rFonts w:ascii="宋体" w:hAnsi="宋体" w:hint="eastAsia"/>
          <w:sz w:val="24"/>
          <w:szCs w:val="24"/>
          <w:u w:val="single"/>
        </w:rPr>
        <w:t xml:space="preserve">                                            </w:t>
      </w:r>
      <w:r w:rsidRPr="00A145FC">
        <w:rPr>
          <w:rFonts w:ascii="宋体" w:hAnsi="宋体" w:hint="eastAsia"/>
          <w:sz w:val="24"/>
          <w:szCs w:val="24"/>
        </w:rPr>
        <w:t xml:space="preserve">  联系电话：</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被投诉人2：</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相关供应商：</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地址：</w:t>
      </w:r>
      <w:r w:rsidRPr="00A145FC">
        <w:rPr>
          <w:rFonts w:ascii="宋体" w:hAnsi="宋体" w:hint="eastAsia"/>
          <w:sz w:val="24"/>
          <w:szCs w:val="24"/>
          <w:u w:val="single"/>
        </w:rPr>
        <w:t xml:space="preserve">                                              </w:t>
      </w:r>
      <w:r w:rsidRPr="00A145FC">
        <w:rPr>
          <w:rFonts w:ascii="宋体" w:hAnsi="宋体" w:hint="eastAsia"/>
          <w:sz w:val="24"/>
          <w:szCs w:val="24"/>
        </w:rPr>
        <w:t xml:space="preserve">  邮编：</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联系人：</w:t>
      </w:r>
      <w:r w:rsidRPr="00A145FC">
        <w:rPr>
          <w:rFonts w:ascii="宋体" w:hAnsi="宋体" w:hint="eastAsia"/>
          <w:sz w:val="24"/>
          <w:szCs w:val="24"/>
          <w:u w:val="single"/>
        </w:rPr>
        <w:t xml:space="preserve">                                            </w:t>
      </w:r>
      <w:r w:rsidRPr="00A145FC">
        <w:rPr>
          <w:rFonts w:ascii="宋体" w:hAnsi="宋体" w:hint="eastAsia"/>
          <w:sz w:val="24"/>
          <w:szCs w:val="24"/>
        </w:rPr>
        <w:t xml:space="preserve">  联系电话：</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outlineLvl w:val="0"/>
        <w:rPr>
          <w:rFonts w:ascii="宋体" w:hAnsi="宋体"/>
          <w:b/>
          <w:sz w:val="24"/>
          <w:szCs w:val="24"/>
        </w:rPr>
      </w:pPr>
      <w:r w:rsidRPr="00A145FC">
        <w:rPr>
          <w:rFonts w:ascii="宋体" w:hAnsi="宋体" w:hint="eastAsia"/>
          <w:b/>
          <w:sz w:val="24"/>
          <w:szCs w:val="24"/>
        </w:rPr>
        <w:t>二、投诉项目基本情况</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采购项目名称：</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采购文件编号：</w:t>
      </w:r>
      <w:r w:rsidRPr="00A145FC">
        <w:rPr>
          <w:rFonts w:ascii="宋体" w:hAnsi="宋体" w:hint="eastAsia"/>
          <w:sz w:val="24"/>
          <w:szCs w:val="24"/>
          <w:u w:val="single"/>
        </w:rPr>
        <w:t xml:space="preserve">                                      </w:t>
      </w:r>
      <w:r w:rsidRPr="00A145FC">
        <w:rPr>
          <w:rFonts w:ascii="宋体" w:hAnsi="宋体" w:hint="eastAsia"/>
          <w:sz w:val="24"/>
          <w:szCs w:val="24"/>
        </w:rPr>
        <w:t xml:space="preserve">  包组号：</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采购人名称：</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采购代理机构名称：</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采购文件公告：是/否  公告期限：</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采购结果公告：是/否  公告期限：</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outlineLvl w:val="0"/>
        <w:rPr>
          <w:rFonts w:ascii="宋体" w:hAnsi="宋体"/>
          <w:b/>
          <w:sz w:val="24"/>
          <w:szCs w:val="24"/>
        </w:rPr>
      </w:pPr>
      <w:r w:rsidRPr="00A145FC">
        <w:rPr>
          <w:rFonts w:ascii="宋体" w:hAnsi="宋体" w:hint="eastAsia"/>
          <w:b/>
          <w:sz w:val="24"/>
          <w:szCs w:val="24"/>
        </w:rPr>
        <w:t>三、质疑基本情况</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投诉人于</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日，向</w:t>
      </w:r>
      <w:r w:rsidRPr="00A145FC">
        <w:rPr>
          <w:rFonts w:ascii="宋体" w:hAnsi="宋体" w:hint="eastAsia"/>
          <w:sz w:val="24"/>
          <w:szCs w:val="24"/>
          <w:u w:val="single"/>
        </w:rPr>
        <w:t xml:space="preserve">                       </w:t>
      </w:r>
      <w:r w:rsidRPr="00A145FC">
        <w:rPr>
          <w:rFonts w:ascii="宋体" w:hAnsi="宋体" w:hint="eastAsia"/>
          <w:sz w:val="24"/>
          <w:szCs w:val="24"/>
        </w:rPr>
        <w:t>提出质疑，质疑事项为：</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采购人/代理机构于</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日，就质疑事项作出了答复/没有在法定期限内作出答复。</w:t>
      </w:r>
    </w:p>
    <w:p w:rsidR="00277891" w:rsidRPr="00A145FC" w:rsidRDefault="000B6322">
      <w:pPr>
        <w:autoSpaceDE w:val="0"/>
        <w:autoSpaceDN w:val="0"/>
        <w:spacing w:line="360" w:lineRule="auto"/>
        <w:outlineLvl w:val="0"/>
        <w:rPr>
          <w:rFonts w:ascii="宋体" w:hAnsi="宋体"/>
          <w:b/>
          <w:sz w:val="24"/>
          <w:szCs w:val="24"/>
        </w:rPr>
      </w:pPr>
      <w:r w:rsidRPr="00A145FC">
        <w:rPr>
          <w:rFonts w:ascii="宋体" w:hAnsi="宋体" w:hint="eastAsia"/>
          <w:b/>
          <w:sz w:val="24"/>
          <w:szCs w:val="24"/>
        </w:rPr>
        <w:t>四、投诉事项具体内容</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lastRenderedPageBreak/>
        <w:t>投诉事项1：</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事实依据：</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法律依据：</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投诉事项2：</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w:t>
      </w:r>
    </w:p>
    <w:p w:rsidR="00277891" w:rsidRPr="00A145FC" w:rsidRDefault="000B6322">
      <w:pPr>
        <w:autoSpaceDE w:val="0"/>
        <w:autoSpaceDN w:val="0"/>
        <w:spacing w:line="360" w:lineRule="auto"/>
        <w:outlineLvl w:val="0"/>
        <w:rPr>
          <w:rFonts w:ascii="宋体" w:hAnsi="宋体"/>
          <w:b/>
          <w:sz w:val="24"/>
          <w:szCs w:val="24"/>
        </w:rPr>
      </w:pPr>
      <w:r w:rsidRPr="00A145FC">
        <w:rPr>
          <w:rFonts w:ascii="宋体" w:hAnsi="宋体" w:hint="eastAsia"/>
          <w:b/>
          <w:sz w:val="24"/>
          <w:szCs w:val="24"/>
        </w:rPr>
        <w:t>五、与投诉事项相关的投诉请求</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rPr>
        <w:t>请求：</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u w:val="single"/>
        </w:rPr>
      </w:pP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代表（签字或盖章）：</w:t>
      </w:r>
      <w:r w:rsidRPr="00A145FC">
        <w:rPr>
          <w:rFonts w:ascii="宋体" w:hAnsi="宋体" w:hint="eastAsia"/>
          <w:sz w:val="24"/>
          <w:szCs w:val="24"/>
          <w:u w:val="single"/>
        </w:rPr>
        <w:t xml:space="preserve">                   </w:t>
      </w:r>
      <w:r w:rsidRPr="00A145FC">
        <w:rPr>
          <w:rFonts w:ascii="宋体" w:hAnsi="宋体" w:hint="eastAsia"/>
          <w:sz w:val="24"/>
          <w:szCs w:val="24"/>
        </w:rPr>
        <w:t xml:space="preserve">  （机构供应商）公章：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投诉日期：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b/>
          <w:sz w:val="24"/>
          <w:szCs w:val="24"/>
        </w:rPr>
      </w:pPr>
      <w:r w:rsidRPr="00A145FC">
        <w:rPr>
          <w:rFonts w:ascii="宋体" w:hAnsi="宋体" w:hint="eastAsia"/>
          <w:b/>
          <w:sz w:val="24"/>
          <w:szCs w:val="24"/>
        </w:rPr>
        <w:t>投诉书制作说明：</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1.投诉人提起投诉时，应当提交投诉书和必要的证明材料，并按照被投诉人和与投诉事项有关的供应商数量提供投诉书副本。</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3.投诉人若对项目的某一分包进行投诉，投诉书应列明具体分包号。</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4.投诉书应简要列明质疑事项，质疑函、质疑答复等作为附件材料提供。</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5.投诉书的投诉事项应具体、明确，并有必要的事实依据和法律依据。</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6.投诉书的投诉请求应与投诉事项相关。</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0B6322">
      <w:pPr>
        <w:pStyle w:val="1"/>
        <w:numPr>
          <w:ilvl w:val="0"/>
          <w:numId w:val="3"/>
        </w:numPr>
        <w:spacing w:before="0" w:after="0" w:line="360" w:lineRule="auto"/>
        <w:ind w:left="0" w:firstLine="0"/>
        <w:jc w:val="center"/>
        <w:rPr>
          <w:rFonts w:ascii="宋体" w:hAnsi="宋体"/>
          <w:kern w:val="0"/>
          <w:sz w:val="36"/>
          <w:szCs w:val="36"/>
        </w:rPr>
      </w:pPr>
      <w:bookmarkStart w:id="146" w:name="_Toc22806173"/>
      <w:bookmarkStart w:id="147" w:name="_Toc25769745"/>
      <w:r w:rsidRPr="00A145FC">
        <w:rPr>
          <w:rFonts w:ascii="宋体" w:hAnsi="宋体" w:hint="eastAsia"/>
          <w:kern w:val="0"/>
          <w:sz w:val="36"/>
          <w:szCs w:val="36"/>
        </w:rPr>
        <w:t>拟签订的合同文本</w:t>
      </w:r>
      <w:bookmarkEnd w:id="146"/>
      <w:bookmarkEnd w:id="147"/>
    </w:p>
    <w:p w:rsidR="00277891" w:rsidRPr="00A145FC" w:rsidRDefault="000B6322">
      <w:pPr>
        <w:adjustRightInd w:val="0"/>
        <w:snapToGrid w:val="0"/>
        <w:spacing w:line="300" w:lineRule="auto"/>
        <w:jc w:val="center"/>
        <w:rPr>
          <w:rFonts w:ascii="宋体" w:hAnsi="宋体"/>
          <w:sz w:val="24"/>
          <w:szCs w:val="24"/>
        </w:rPr>
      </w:pPr>
      <w:r w:rsidRPr="00A145FC">
        <w:rPr>
          <w:rFonts w:ascii="宋体" w:hAnsi="宋体" w:hint="eastAsia"/>
          <w:sz w:val="24"/>
          <w:szCs w:val="24"/>
        </w:rPr>
        <w:br w:type="page"/>
      </w:r>
    </w:p>
    <w:p w:rsidR="00277891" w:rsidRPr="00A145FC" w:rsidRDefault="00277891">
      <w:pPr>
        <w:widowControl/>
        <w:spacing w:beforeLines="100" w:before="312" w:afterLines="50" w:after="156"/>
        <w:jc w:val="center"/>
        <w:rPr>
          <w:b/>
          <w:kern w:val="0"/>
          <w:sz w:val="56"/>
          <w:szCs w:val="52"/>
        </w:rPr>
      </w:pPr>
    </w:p>
    <w:p w:rsidR="00277891" w:rsidRPr="00A145FC" w:rsidRDefault="00277891">
      <w:pPr>
        <w:widowControl/>
        <w:spacing w:beforeLines="100" w:before="312" w:afterLines="50" w:after="156"/>
        <w:jc w:val="center"/>
        <w:rPr>
          <w:b/>
          <w:kern w:val="0"/>
          <w:sz w:val="56"/>
          <w:szCs w:val="52"/>
        </w:rPr>
      </w:pPr>
    </w:p>
    <w:p w:rsidR="00277891" w:rsidRPr="00A145FC" w:rsidRDefault="000B6322">
      <w:pPr>
        <w:widowControl/>
        <w:spacing w:beforeLines="100" w:before="312" w:afterLines="50" w:after="156"/>
        <w:jc w:val="center"/>
        <w:rPr>
          <w:b/>
          <w:kern w:val="0"/>
          <w:sz w:val="56"/>
          <w:szCs w:val="52"/>
        </w:rPr>
      </w:pPr>
      <w:r w:rsidRPr="00A145FC">
        <w:rPr>
          <w:rFonts w:hint="eastAsia"/>
          <w:b/>
          <w:kern w:val="0"/>
          <w:sz w:val="56"/>
          <w:szCs w:val="52"/>
        </w:rPr>
        <w:t>华南师范大学货物采购合同书</w:t>
      </w:r>
    </w:p>
    <w:p w:rsidR="00277891" w:rsidRPr="00A145FC" w:rsidRDefault="000B6322">
      <w:pPr>
        <w:widowControl/>
        <w:spacing w:beforeLines="100" w:before="312" w:afterLines="50" w:after="156"/>
        <w:jc w:val="center"/>
        <w:rPr>
          <w:b/>
          <w:kern w:val="0"/>
          <w:sz w:val="44"/>
          <w:szCs w:val="44"/>
        </w:rPr>
      </w:pPr>
      <w:r w:rsidRPr="00A145FC">
        <w:rPr>
          <w:rFonts w:hint="eastAsia"/>
          <w:b/>
          <w:kern w:val="0"/>
          <w:sz w:val="44"/>
          <w:szCs w:val="44"/>
        </w:rPr>
        <w:t>（国内产品）</w:t>
      </w:r>
    </w:p>
    <w:p w:rsidR="00277891" w:rsidRPr="00A145FC" w:rsidRDefault="00277891">
      <w:pPr>
        <w:widowControl/>
        <w:spacing w:beforeLines="100" w:before="312" w:afterLines="50" w:after="156"/>
        <w:jc w:val="center"/>
        <w:rPr>
          <w:b/>
          <w:kern w:val="0"/>
          <w:sz w:val="44"/>
          <w:szCs w:val="44"/>
        </w:rPr>
      </w:pPr>
    </w:p>
    <w:p w:rsidR="00277891" w:rsidRPr="00A145FC" w:rsidRDefault="00277891">
      <w:pPr>
        <w:widowControl/>
        <w:spacing w:line="360" w:lineRule="auto"/>
        <w:rPr>
          <w:rFonts w:ascii="宋体" w:hAnsi="宋体"/>
          <w:b/>
          <w:kern w:val="0"/>
          <w:szCs w:val="21"/>
        </w:rPr>
      </w:pPr>
    </w:p>
    <w:p w:rsidR="00277891" w:rsidRPr="00A145FC" w:rsidRDefault="00277891">
      <w:pPr>
        <w:widowControl/>
        <w:wordWrap w:val="0"/>
        <w:spacing w:line="240" w:lineRule="atLeast"/>
        <w:ind w:firstLineChars="700" w:firstLine="1968"/>
        <w:jc w:val="left"/>
        <w:rPr>
          <w:rFonts w:ascii="宋体" w:hAnsi="宋体"/>
          <w:b/>
          <w:kern w:val="0"/>
          <w:sz w:val="28"/>
        </w:rPr>
      </w:pPr>
    </w:p>
    <w:p w:rsidR="00277891" w:rsidRPr="00A145FC" w:rsidRDefault="000B6322">
      <w:pPr>
        <w:widowControl/>
        <w:wordWrap w:val="0"/>
        <w:spacing w:line="240" w:lineRule="atLeast"/>
        <w:ind w:firstLineChars="700" w:firstLine="1968"/>
        <w:jc w:val="left"/>
        <w:rPr>
          <w:rFonts w:ascii="宋体" w:hAnsi="宋体"/>
          <w:b/>
          <w:kern w:val="0"/>
          <w:sz w:val="28"/>
          <w:u w:val="single"/>
        </w:rPr>
      </w:pPr>
      <w:r w:rsidRPr="00A145FC">
        <w:rPr>
          <w:rFonts w:ascii="宋体" w:hAnsi="宋体" w:hint="eastAsia"/>
          <w:b/>
          <w:kern w:val="0"/>
          <w:sz w:val="28"/>
        </w:rPr>
        <w:t>甲方：</w:t>
      </w:r>
      <w:r w:rsidRPr="00A145FC">
        <w:rPr>
          <w:rFonts w:ascii="宋体" w:hAnsi="宋体" w:hint="eastAsia"/>
          <w:b/>
          <w:kern w:val="0"/>
          <w:sz w:val="28"/>
          <w:u w:val="single"/>
        </w:rPr>
        <w:t xml:space="preserve">   华南师范大学</w:t>
      </w:r>
    </w:p>
    <w:p w:rsidR="00277891" w:rsidRPr="00A145FC" w:rsidRDefault="000B6322">
      <w:pPr>
        <w:widowControl/>
        <w:wordWrap w:val="0"/>
        <w:spacing w:line="240" w:lineRule="atLeast"/>
        <w:ind w:firstLineChars="700" w:firstLine="1968"/>
        <w:jc w:val="left"/>
        <w:rPr>
          <w:rFonts w:ascii="宋体" w:hAnsi="宋体"/>
          <w:b/>
          <w:kern w:val="0"/>
          <w:sz w:val="28"/>
          <w:u w:val="single"/>
        </w:rPr>
      </w:pPr>
      <w:r w:rsidRPr="00A145FC">
        <w:rPr>
          <w:rFonts w:ascii="宋体" w:hAnsi="宋体" w:hint="eastAsia"/>
          <w:b/>
          <w:kern w:val="0"/>
          <w:sz w:val="28"/>
        </w:rPr>
        <w:t>乙方：</w:t>
      </w:r>
      <w:r w:rsidRPr="00A145FC">
        <w:rPr>
          <w:rFonts w:ascii="宋体" w:hAnsi="宋体"/>
          <w:b/>
          <w:kern w:val="0"/>
          <w:sz w:val="28"/>
          <w:u w:val="single"/>
        </w:rPr>
        <w:t>（必填项）</w:t>
      </w:r>
    </w:p>
    <w:p w:rsidR="00277891" w:rsidRPr="00A145FC" w:rsidRDefault="000B6322">
      <w:pPr>
        <w:widowControl/>
        <w:wordWrap w:val="0"/>
        <w:spacing w:line="240" w:lineRule="atLeast"/>
        <w:ind w:firstLineChars="700" w:firstLine="1968"/>
        <w:jc w:val="left"/>
        <w:rPr>
          <w:rFonts w:ascii="宋体" w:hAnsi="宋体"/>
          <w:b/>
          <w:kern w:val="0"/>
          <w:sz w:val="28"/>
          <w:u w:val="single"/>
        </w:rPr>
      </w:pPr>
      <w:r w:rsidRPr="00A145FC">
        <w:rPr>
          <w:rFonts w:ascii="宋体" w:hAnsi="宋体" w:hint="eastAsia"/>
          <w:b/>
          <w:kern w:val="0"/>
          <w:sz w:val="28"/>
        </w:rPr>
        <w:t>签订地点：</w:t>
      </w:r>
      <w:r w:rsidRPr="00A145FC">
        <w:rPr>
          <w:rFonts w:ascii="宋体" w:hAnsi="宋体" w:hint="eastAsia"/>
          <w:b/>
          <w:kern w:val="0"/>
          <w:sz w:val="28"/>
          <w:u w:val="single"/>
        </w:rPr>
        <w:t xml:space="preserve">   广州市 天河区   </w:t>
      </w:r>
    </w:p>
    <w:p w:rsidR="00277891" w:rsidRPr="00A145FC" w:rsidRDefault="00277891">
      <w:pPr>
        <w:widowControl/>
        <w:wordWrap w:val="0"/>
        <w:spacing w:line="240" w:lineRule="atLeast"/>
        <w:ind w:firstLineChars="700" w:firstLine="1968"/>
        <w:jc w:val="left"/>
        <w:rPr>
          <w:rFonts w:ascii="宋体" w:hAnsi="宋体"/>
          <w:b/>
          <w:kern w:val="0"/>
          <w:sz w:val="28"/>
          <w:u w:val="single"/>
        </w:rPr>
      </w:pPr>
    </w:p>
    <w:p w:rsidR="008711C9" w:rsidRPr="00A145FC" w:rsidRDefault="008711C9" w:rsidP="008711C9">
      <w:pPr>
        <w:widowControl/>
        <w:wordWrap w:val="0"/>
        <w:spacing w:line="240" w:lineRule="atLeast"/>
        <w:ind w:leftChars="654" w:left="2778" w:hangingChars="500" w:hanging="1405"/>
        <w:jc w:val="left"/>
        <w:rPr>
          <w:rFonts w:ascii="宋体" w:hAnsi="宋体"/>
          <w:b/>
          <w:kern w:val="0"/>
          <w:sz w:val="28"/>
          <w:u w:val="single"/>
        </w:rPr>
      </w:pPr>
      <w:r w:rsidRPr="00A145FC">
        <w:rPr>
          <w:rFonts w:ascii="宋体" w:hAnsi="宋体" w:hint="eastAsia"/>
          <w:b/>
          <w:kern w:val="0"/>
          <w:sz w:val="28"/>
        </w:rPr>
        <w:t>合同名称：</w:t>
      </w:r>
      <w:r>
        <w:rPr>
          <w:rFonts w:ascii="宋体" w:hAnsi="宋体" w:hint="eastAsia"/>
          <w:b/>
          <w:kern w:val="0"/>
          <w:sz w:val="28"/>
          <w:u w:val="single"/>
        </w:rPr>
        <w:t>华南师范大学超高效液相色谱-四极杆飞行时间液质联用系统采购项目</w:t>
      </w:r>
    </w:p>
    <w:p w:rsidR="00277891" w:rsidRPr="00A145FC" w:rsidRDefault="000B6322">
      <w:pPr>
        <w:widowControl/>
        <w:wordWrap w:val="0"/>
        <w:spacing w:line="240" w:lineRule="atLeast"/>
        <w:ind w:firstLineChars="504" w:firstLine="1417"/>
        <w:jc w:val="left"/>
        <w:rPr>
          <w:rFonts w:ascii="宋体" w:hAnsi="宋体"/>
          <w:b/>
          <w:kern w:val="0"/>
          <w:sz w:val="28"/>
          <w:u w:val="single"/>
        </w:rPr>
      </w:pPr>
      <w:r w:rsidRPr="00A145FC">
        <w:rPr>
          <w:rFonts w:ascii="宋体" w:hAnsi="宋体" w:hint="eastAsia"/>
          <w:b/>
          <w:kern w:val="0"/>
          <w:sz w:val="28"/>
        </w:rPr>
        <w:t>合同编号：</w:t>
      </w:r>
      <w:r w:rsidRPr="00A145FC">
        <w:rPr>
          <w:rFonts w:ascii="宋体" w:hAnsi="宋体" w:hint="eastAsia"/>
          <w:b/>
          <w:kern w:val="0"/>
          <w:sz w:val="28"/>
          <w:u w:val="single"/>
        </w:rPr>
        <w:t>（示例：</w:t>
      </w:r>
      <w:r w:rsidRPr="00A145FC">
        <w:rPr>
          <w:rFonts w:ascii="宋体" w:hAnsi="宋体"/>
          <w:b/>
          <w:kern w:val="0"/>
          <w:sz w:val="28"/>
          <w:u w:val="single"/>
        </w:rPr>
        <w:t>HT2020XXXXX</w:t>
      </w:r>
      <w:r w:rsidRPr="00A145FC">
        <w:rPr>
          <w:rFonts w:ascii="宋体" w:hAnsi="宋体" w:hint="eastAsia"/>
          <w:b/>
          <w:kern w:val="0"/>
          <w:sz w:val="28"/>
          <w:u w:val="single"/>
        </w:rPr>
        <w:t>）</w:t>
      </w:r>
    </w:p>
    <w:p w:rsidR="00277891" w:rsidRPr="00A145FC" w:rsidRDefault="000B6322">
      <w:pPr>
        <w:widowControl/>
        <w:wordWrap w:val="0"/>
        <w:spacing w:line="240" w:lineRule="atLeast"/>
        <w:ind w:firstLineChars="504" w:firstLine="1417"/>
        <w:jc w:val="left"/>
        <w:rPr>
          <w:rFonts w:ascii="宋体" w:hAnsi="宋体"/>
          <w:b/>
          <w:kern w:val="0"/>
          <w:sz w:val="28"/>
          <w:u w:val="single"/>
        </w:rPr>
      </w:pPr>
      <w:r w:rsidRPr="00A145FC">
        <w:rPr>
          <w:rFonts w:ascii="宋体" w:hAnsi="宋体" w:hint="eastAsia"/>
          <w:b/>
          <w:kern w:val="0"/>
          <w:sz w:val="28"/>
        </w:rPr>
        <w:t>采购编号：</w:t>
      </w:r>
      <w:r w:rsidRPr="00A145FC">
        <w:rPr>
          <w:rFonts w:ascii="宋体" w:hAnsi="宋体"/>
          <w:b/>
          <w:kern w:val="0"/>
          <w:sz w:val="28"/>
          <w:u w:val="single"/>
        </w:rPr>
        <w:t>0835-200Z11104911</w:t>
      </w:r>
    </w:p>
    <w:p w:rsidR="00277891" w:rsidRPr="00A145FC" w:rsidRDefault="00277891">
      <w:pPr>
        <w:adjustRightInd w:val="0"/>
        <w:snapToGrid w:val="0"/>
        <w:spacing w:line="360" w:lineRule="auto"/>
        <w:jc w:val="center"/>
        <w:rPr>
          <w:rFonts w:ascii="仿宋_GB2312" w:eastAsia="仿宋_GB2312" w:hAnsi="仿宋"/>
          <w:b/>
          <w:sz w:val="28"/>
          <w:szCs w:val="28"/>
        </w:rPr>
      </w:pPr>
    </w:p>
    <w:p w:rsidR="00277891" w:rsidRPr="00A145FC" w:rsidRDefault="00277891">
      <w:pPr>
        <w:adjustRightInd w:val="0"/>
        <w:snapToGrid w:val="0"/>
        <w:spacing w:line="360" w:lineRule="auto"/>
        <w:jc w:val="center"/>
        <w:rPr>
          <w:rFonts w:ascii="仿宋_GB2312" w:eastAsia="仿宋_GB2312" w:hAnsi="仿宋"/>
          <w:b/>
          <w:sz w:val="28"/>
          <w:szCs w:val="28"/>
        </w:rPr>
      </w:pPr>
    </w:p>
    <w:p w:rsidR="00277891" w:rsidRPr="00A145FC" w:rsidRDefault="00277891">
      <w:pPr>
        <w:adjustRightInd w:val="0"/>
        <w:snapToGrid w:val="0"/>
        <w:spacing w:line="360" w:lineRule="auto"/>
        <w:jc w:val="center"/>
        <w:rPr>
          <w:rFonts w:ascii="仿宋_GB2312" w:eastAsia="仿宋_GB2312" w:hAnsi="仿宋"/>
          <w:b/>
          <w:sz w:val="28"/>
          <w:szCs w:val="28"/>
        </w:rPr>
      </w:pPr>
    </w:p>
    <w:p w:rsidR="00277891" w:rsidRPr="00A145FC" w:rsidRDefault="00277891">
      <w:pPr>
        <w:adjustRightInd w:val="0"/>
        <w:snapToGrid w:val="0"/>
        <w:spacing w:line="360" w:lineRule="auto"/>
        <w:jc w:val="center"/>
        <w:rPr>
          <w:rFonts w:ascii="仿宋_GB2312" w:eastAsia="仿宋_GB2312" w:hAnsi="仿宋"/>
          <w:b/>
          <w:sz w:val="28"/>
          <w:szCs w:val="28"/>
        </w:rPr>
      </w:pP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lastRenderedPageBreak/>
        <w:t>根据《中华人民共和国政府采购法》、《中华人民共和国招标投标法》、《中华人民共和国合同法》等法律法规，以及甲方委托__________（代理机构名称）组织的_____项目（项目名称）(采购编号_________)的成交结果，经甲乙双方协商一致，签订本合同，由双方共同恪守如下内容：</w:t>
      </w:r>
    </w:p>
    <w:p w:rsidR="00277891" w:rsidRPr="00A145FC" w:rsidRDefault="000B6322">
      <w:pPr>
        <w:widowControl/>
        <w:autoSpaceDE w:val="0"/>
        <w:spacing w:line="360" w:lineRule="auto"/>
        <w:ind w:firstLineChars="200" w:firstLine="422"/>
        <w:jc w:val="left"/>
        <w:rPr>
          <w:rFonts w:ascii="宋体" w:hAnsi="宋体" w:cs="宋体"/>
          <w:kern w:val="0"/>
          <w:szCs w:val="21"/>
        </w:rPr>
      </w:pPr>
      <w:r w:rsidRPr="00A145FC">
        <w:rPr>
          <w:rFonts w:ascii="宋体" w:hAnsi="宋体" w:cs="宋体" w:hint="eastAsia"/>
          <w:b/>
          <w:bCs/>
          <w:kern w:val="0"/>
          <w:szCs w:val="21"/>
        </w:rPr>
        <w:t>一、合同标的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1．</w:t>
      </w:r>
      <w:r w:rsidRPr="00A145FC">
        <w:rPr>
          <w:rFonts w:ascii="宋体" w:hAnsi="宋体" w:cs="宋体" w:hint="eastAsia"/>
          <w:kern w:val="0"/>
          <w:szCs w:val="21"/>
        </w:rPr>
        <w:t>标的物明细</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本合同标的为___________（货物名称），包括设计、货物供货、安装、调试、培训、验收、技术服务、质保期保障等的全部内容，详细内容见下表：</w:t>
      </w:r>
    </w:p>
    <w:p w:rsidR="00277891" w:rsidRPr="00A145FC" w:rsidRDefault="000B6322">
      <w:pPr>
        <w:widowControl/>
        <w:autoSpaceDE w:val="0"/>
        <w:spacing w:line="360" w:lineRule="auto"/>
        <w:ind w:firstLineChars="200" w:firstLine="420"/>
        <w:jc w:val="center"/>
        <w:rPr>
          <w:rFonts w:ascii="宋体" w:hAnsi="宋体" w:cs="宋体"/>
          <w:bCs/>
          <w:kern w:val="0"/>
          <w:szCs w:val="21"/>
          <w:u w:val="single"/>
        </w:rPr>
      </w:pPr>
      <w:r w:rsidRPr="00A145FC">
        <w:rPr>
          <w:rFonts w:ascii="宋体" w:hAnsi="宋体" w:cs="宋体" w:hint="eastAsia"/>
          <w:bCs/>
          <w:kern w:val="0"/>
          <w:szCs w:val="21"/>
        </w:rPr>
        <w:t>请选择填写方式：</w:t>
      </w:r>
      <w:r w:rsidRPr="00A145FC">
        <w:rPr>
          <w:rFonts w:ascii="宋体" w:hAnsi="宋体" w:cs="宋体" w:hint="eastAsia"/>
          <w:bCs/>
          <w:kern w:val="0"/>
          <w:szCs w:val="21"/>
          <w:u w:val="single"/>
        </w:rPr>
        <w:t>_______</w:t>
      </w:r>
      <w:r w:rsidRPr="00A145FC">
        <w:rPr>
          <w:rFonts w:ascii="宋体" w:hAnsi="宋体" w:cs="宋体" w:hint="eastAsia"/>
          <w:bCs/>
          <w:kern w:val="0"/>
          <w:szCs w:val="21"/>
        </w:rPr>
        <w:t>(</w:t>
      </w:r>
      <w:r w:rsidRPr="00A145FC">
        <w:rPr>
          <w:rFonts w:ascii="宋体" w:hAnsi="宋体" w:cs="宋体"/>
          <w:bCs/>
          <w:kern w:val="0"/>
          <w:szCs w:val="21"/>
        </w:rPr>
        <w:t>1.</w:t>
      </w:r>
      <w:r w:rsidRPr="00A145FC">
        <w:rPr>
          <w:rFonts w:ascii="宋体" w:hAnsi="宋体" w:cs="宋体" w:hint="eastAsia"/>
          <w:bCs/>
          <w:kern w:val="0"/>
          <w:szCs w:val="21"/>
        </w:rPr>
        <w:t>在下方表格中填写；</w:t>
      </w:r>
      <w:r w:rsidRPr="00A145FC">
        <w:rPr>
          <w:rFonts w:ascii="宋体" w:hAnsi="宋体" w:cs="宋体"/>
          <w:bCs/>
          <w:kern w:val="0"/>
          <w:szCs w:val="21"/>
        </w:rPr>
        <w:t>2.</w:t>
      </w:r>
      <w:r w:rsidRPr="00A145FC">
        <w:rPr>
          <w:rFonts w:ascii="宋体" w:hAnsi="宋体" w:cs="宋体" w:hint="eastAsia"/>
          <w:bCs/>
          <w:kern w:val="0"/>
          <w:szCs w:val="21"/>
        </w:rPr>
        <w:t>在合同附件1里填写）</w:t>
      </w:r>
    </w:p>
    <w:tbl>
      <w:tblPr>
        <w:tblpPr w:leftFromText="180" w:rightFromText="180" w:vertAnchor="text" w:tblpY="1"/>
        <w:tblOverlap w:val="never"/>
        <w:tblW w:w="9062" w:type="dxa"/>
        <w:tblLayout w:type="fixed"/>
        <w:tblCellMar>
          <w:left w:w="0" w:type="dxa"/>
          <w:right w:w="0" w:type="dxa"/>
        </w:tblCellMar>
        <w:tblLook w:val="04A0" w:firstRow="1" w:lastRow="0" w:firstColumn="1" w:lastColumn="0" w:noHBand="0" w:noVBand="1"/>
      </w:tblPr>
      <w:tblGrid>
        <w:gridCol w:w="557"/>
        <w:gridCol w:w="567"/>
        <w:gridCol w:w="900"/>
        <w:gridCol w:w="1007"/>
        <w:gridCol w:w="3055"/>
        <w:gridCol w:w="708"/>
        <w:gridCol w:w="709"/>
        <w:gridCol w:w="773"/>
        <w:gridCol w:w="786"/>
      </w:tblGrid>
      <w:tr w:rsidR="00A145FC" w:rsidRPr="00A145FC">
        <w:tc>
          <w:tcPr>
            <w:tcW w:w="55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jc w:val="left"/>
              <w:rPr>
                <w:rFonts w:ascii="宋体" w:hAnsi="宋体" w:cs="宋体"/>
                <w:kern w:val="0"/>
                <w:szCs w:val="21"/>
              </w:rPr>
            </w:pPr>
            <w:r w:rsidRPr="00A145FC">
              <w:rPr>
                <w:rFonts w:ascii="宋体" w:hAnsi="宋体" w:cs="宋体"/>
                <w:kern w:val="0"/>
                <w:szCs w:val="21"/>
              </w:rPr>
              <w:t>项数</w:t>
            </w:r>
          </w:p>
        </w:tc>
        <w:tc>
          <w:tcPr>
            <w:tcW w:w="567"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jc w:val="left"/>
              <w:rPr>
                <w:rFonts w:ascii="宋体" w:hAnsi="宋体" w:cs="宋体"/>
                <w:kern w:val="0"/>
                <w:szCs w:val="21"/>
              </w:rPr>
            </w:pPr>
            <w:r w:rsidRPr="00A145FC">
              <w:rPr>
                <w:rFonts w:ascii="宋体" w:hAnsi="宋体" w:cs="宋体" w:hint="eastAsia"/>
                <w:kern w:val="0"/>
                <w:szCs w:val="21"/>
              </w:rPr>
              <w:t>货物</w:t>
            </w:r>
            <w:r w:rsidRPr="00A145FC">
              <w:rPr>
                <w:rFonts w:ascii="宋体" w:hAnsi="宋体" w:cs="宋体"/>
                <w:kern w:val="0"/>
                <w:szCs w:val="21"/>
              </w:rPr>
              <w:t>名称</w:t>
            </w:r>
          </w:p>
        </w:tc>
        <w:tc>
          <w:tcPr>
            <w:tcW w:w="900"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jc w:val="left"/>
              <w:rPr>
                <w:rFonts w:ascii="宋体" w:hAnsi="宋体" w:cs="宋体"/>
                <w:kern w:val="0"/>
                <w:szCs w:val="21"/>
              </w:rPr>
            </w:pPr>
            <w:r w:rsidRPr="00A145FC">
              <w:rPr>
                <w:rFonts w:ascii="宋体" w:hAnsi="宋体" w:cs="宋体"/>
                <w:kern w:val="0"/>
                <w:szCs w:val="21"/>
              </w:rPr>
              <w:t>品牌</w:t>
            </w:r>
          </w:p>
        </w:tc>
        <w:tc>
          <w:tcPr>
            <w:tcW w:w="1007"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jc w:val="left"/>
              <w:rPr>
                <w:rFonts w:ascii="宋体" w:hAnsi="宋体" w:cs="宋体"/>
                <w:kern w:val="0"/>
                <w:szCs w:val="21"/>
              </w:rPr>
            </w:pPr>
            <w:r w:rsidRPr="00A145FC">
              <w:rPr>
                <w:rFonts w:ascii="宋体" w:hAnsi="宋体" w:cs="宋体"/>
                <w:kern w:val="0"/>
                <w:szCs w:val="21"/>
              </w:rPr>
              <w:t>型号</w:t>
            </w:r>
          </w:p>
        </w:tc>
        <w:tc>
          <w:tcPr>
            <w:tcW w:w="3055" w:type="dxa"/>
            <w:tcBorders>
              <w:top w:val="outset" w:sz="8" w:space="0" w:color="000000"/>
              <w:left w:val="single" w:sz="4"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详细</w:t>
            </w:r>
            <w:r w:rsidRPr="00A145FC">
              <w:rPr>
                <w:rFonts w:ascii="宋体" w:hAnsi="宋体" w:cs="宋体"/>
                <w:kern w:val="0"/>
                <w:szCs w:val="21"/>
              </w:rPr>
              <w:t>配置</w:t>
            </w:r>
            <w:r w:rsidRPr="00A145FC">
              <w:rPr>
                <w:rFonts w:ascii="宋体" w:hAnsi="宋体" w:cs="宋体" w:hint="eastAsia"/>
                <w:kern w:val="0"/>
                <w:szCs w:val="21"/>
              </w:rPr>
              <w:t>清单</w:t>
            </w:r>
          </w:p>
        </w:tc>
        <w:tc>
          <w:tcPr>
            <w:tcW w:w="708"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jc w:val="left"/>
              <w:rPr>
                <w:rFonts w:ascii="宋体" w:hAnsi="宋体" w:cs="宋体"/>
                <w:kern w:val="0"/>
                <w:szCs w:val="21"/>
              </w:rPr>
            </w:pPr>
            <w:r w:rsidRPr="00A145FC">
              <w:rPr>
                <w:rFonts w:ascii="宋体" w:hAnsi="宋体" w:cs="宋体"/>
                <w:kern w:val="0"/>
                <w:szCs w:val="21"/>
              </w:rPr>
              <w:t>单位</w:t>
            </w:r>
          </w:p>
        </w:tc>
        <w:tc>
          <w:tcPr>
            <w:tcW w:w="709"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jc w:val="left"/>
              <w:rPr>
                <w:rFonts w:ascii="宋体" w:hAnsi="宋体" w:cs="宋体"/>
                <w:kern w:val="0"/>
                <w:szCs w:val="21"/>
              </w:rPr>
            </w:pPr>
            <w:r w:rsidRPr="00A145FC">
              <w:rPr>
                <w:rFonts w:ascii="宋体" w:hAnsi="宋体" w:cs="宋体" w:hint="eastAsia"/>
                <w:kern w:val="0"/>
                <w:szCs w:val="21"/>
              </w:rPr>
              <w:t>数量</w:t>
            </w:r>
          </w:p>
        </w:tc>
        <w:tc>
          <w:tcPr>
            <w:tcW w:w="773"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jc w:val="left"/>
              <w:rPr>
                <w:rFonts w:ascii="宋体" w:hAnsi="宋体" w:cs="宋体"/>
                <w:kern w:val="0"/>
                <w:szCs w:val="21"/>
              </w:rPr>
            </w:pPr>
            <w:r w:rsidRPr="00A145FC">
              <w:rPr>
                <w:rFonts w:ascii="宋体" w:hAnsi="宋体" w:cs="宋体"/>
                <w:kern w:val="0"/>
                <w:szCs w:val="21"/>
              </w:rPr>
              <w:t>单价</w:t>
            </w:r>
          </w:p>
        </w:tc>
        <w:tc>
          <w:tcPr>
            <w:tcW w:w="786" w:type="dxa"/>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jc w:val="left"/>
              <w:rPr>
                <w:rFonts w:ascii="宋体" w:hAnsi="宋体" w:cs="宋体"/>
                <w:kern w:val="0"/>
                <w:szCs w:val="21"/>
              </w:rPr>
            </w:pPr>
            <w:r w:rsidRPr="00A145FC">
              <w:rPr>
                <w:rFonts w:ascii="宋体" w:hAnsi="宋体" w:cs="宋体"/>
                <w:kern w:val="0"/>
                <w:szCs w:val="21"/>
              </w:rPr>
              <w:t>总价</w:t>
            </w:r>
          </w:p>
        </w:tc>
      </w:tr>
      <w:tr w:rsidR="00A145FC" w:rsidRPr="00A145FC">
        <w:tc>
          <w:tcPr>
            <w:tcW w:w="557" w:type="dxa"/>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1</w:t>
            </w:r>
          </w:p>
        </w:tc>
        <w:tc>
          <w:tcPr>
            <w:tcW w:w="567"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autoSpaceDE w:val="0"/>
              <w:spacing w:line="360" w:lineRule="auto"/>
              <w:ind w:firstLineChars="200" w:firstLine="420"/>
              <w:jc w:val="left"/>
              <w:rPr>
                <w:rFonts w:ascii="宋体" w:hAnsi="宋体" w:cs="宋体"/>
                <w:kern w:val="0"/>
                <w:szCs w:val="21"/>
              </w:rPr>
            </w:pPr>
          </w:p>
        </w:tc>
        <w:tc>
          <w:tcPr>
            <w:tcW w:w="900"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autoSpaceDE w:val="0"/>
              <w:spacing w:line="360" w:lineRule="auto"/>
              <w:ind w:firstLineChars="200" w:firstLine="420"/>
              <w:jc w:val="left"/>
              <w:rPr>
                <w:rFonts w:ascii="宋体" w:hAnsi="宋体" w:cs="宋体"/>
                <w:kern w:val="0"/>
                <w:szCs w:val="21"/>
              </w:rPr>
            </w:pPr>
          </w:p>
        </w:tc>
        <w:tc>
          <w:tcPr>
            <w:tcW w:w="1007"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autoSpaceDE w:val="0"/>
              <w:spacing w:line="360" w:lineRule="auto"/>
              <w:ind w:firstLineChars="200" w:firstLine="420"/>
              <w:jc w:val="left"/>
              <w:rPr>
                <w:rFonts w:ascii="宋体" w:hAnsi="宋体" w:cs="宋体"/>
                <w:kern w:val="0"/>
                <w:szCs w:val="21"/>
              </w:rPr>
            </w:pPr>
          </w:p>
        </w:tc>
        <w:tc>
          <w:tcPr>
            <w:tcW w:w="3055" w:type="dxa"/>
            <w:tcBorders>
              <w:top w:val="single" w:sz="0" w:space="0" w:color="auto"/>
              <w:left w:val="single" w:sz="4"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autoSpaceDE w:val="0"/>
              <w:spacing w:line="360" w:lineRule="auto"/>
              <w:ind w:firstLineChars="200" w:firstLine="420"/>
              <w:jc w:val="left"/>
              <w:rPr>
                <w:rFonts w:ascii="宋体" w:hAnsi="宋体" w:cs="宋体"/>
                <w:kern w:val="0"/>
                <w:szCs w:val="21"/>
              </w:rPr>
            </w:pPr>
          </w:p>
        </w:tc>
        <w:tc>
          <w:tcPr>
            <w:tcW w:w="708"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autoSpaceDE w:val="0"/>
              <w:spacing w:line="360" w:lineRule="auto"/>
              <w:ind w:firstLineChars="200" w:firstLine="420"/>
              <w:jc w:val="left"/>
              <w:rPr>
                <w:rFonts w:ascii="宋体" w:hAnsi="宋体" w:cs="宋体"/>
                <w:kern w:val="0"/>
                <w:szCs w:val="21"/>
              </w:rPr>
            </w:pPr>
          </w:p>
        </w:tc>
        <w:tc>
          <w:tcPr>
            <w:tcW w:w="709"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autoSpaceDE w:val="0"/>
              <w:spacing w:line="360" w:lineRule="auto"/>
              <w:ind w:firstLineChars="200" w:firstLine="420"/>
              <w:jc w:val="left"/>
              <w:rPr>
                <w:rFonts w:ascii="宋体" w:hAnsi="宋体" w:cs="宋体"/>
                <w:kern w:val="0"/>
                <w:szCs w:val="21"/>
              </w:rPr>
            </w:pPr>
          </w:p>
        </w:tc>
        <w:tc>
          <w:tcPr>
            <w:tcW w:w="773"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autoSpaceDE w:val="0"/>
              <w:spacing w:line="360" w:lineRule="auto"/>
              <w:ind w:firstLineChars="200" w:firstLine="420"/>
              <w:jc w:val="left"/>
              <w:rPr>
                <w:rFonts w:ascii="宋体" w:hAnsi="宋体" w:cs="宋体"/>
                <w:kern w:val="0"/>
                <w:szCs w:val="21"/>
              </w:rPr>
            </w:pPr>
          </w:p>
        </w:tc>
        <w:tc>
          <w:tcPr>
            <w:tcW w:w="786" w:type="dxa"/>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autoSpaceDE w:val="0"/>
              <w:spacing w:line="360" w:lineRule="auto"/>
              <w:ind w:firstLineChars="200" w:firstLine="420"/>
              <w:jc w:val="left"/>
              <w:rPr>
                <w:rFonts w:ascii="宋体" w:hAnsi="宋体" w:cs="宋体"/>
                <w:kern w:val="0"/>
                <w:szCs w:val="21"/>
              </w:rPr>
            </w:pPr>
          </w:p>
        </w:tc>
      </w:tr>
      <w:tr w:rsidR="00A145FC" w:rsidRPr="00A145FC">
        <w:tc>
          <w:tcPr>
            <w:tcW w:w="9062" w:type="dxa"/>
            <w:gridSpan w:val="9"/>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合同总价（人民币）：</w:t>
            </w:r>
            <w:r w:rsidRPr="00A145FC">
              <w:rPr>
                <w:rFonts w:hint="eastAsia"/>
              </w:rPr>
              <w:t>佰拾万仟佰拾元角分</w:t>
            </w:r>
            <w:r w:rsidRPr="00A145FC">
              <w:rPr>
                <w:rFonts w:ascii="宋体" w:hAnsi="宋体" w:cs="宋体" w:hint="eastAsia"/>
                <w:kern w:val="0"/>
                <w:szCs w:val="21"/>
              </w:rPr>
              <w:t>（￥           ）</w:t>
            </w:r>
          </w:p>
        </w:tc>
      </w:tr>
    </w:tbl>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上述合同总价为乙方按照合同约定完成合同全部义务后所适用的总价格，包括但不限于货物（包括备品备件）的设计、制造、包装、仓储、运输、保险、货物运输保险费、装卸费、安装、调试、试运行、验收、培训、技术服务（包括技术资料、图纸的提供）、质保期保障服务等的全部含税费用。除本合同明确约定的费用外，甲方无需支付任何额外费用和承担任何额外义务。</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二、货物要求</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1. 质量要求：乙方提供的货物必须符合（1）中华人民共和国国家标准；（2）行业标准；（3）地方标准；（4）货物生产商的产品质量标准；（5）其他标准：</w:t>
      </w:r>
      <w:r w:rsidRPr="00A145FC">
        <w:rPr>
          <w:rFonts w:ascii="宋体" w:hAnsi="宋体" w:cs="宋体" w:hint="eastAsia"/>
          <w:kern w:val="0"/>
          <w:szCs w:val="21"/>
          <w:u w:val="single"/>
        </w:rPr>
        <w:t>（如有请补充，否则请填无）</w:t>
      </w:r>
      <w:r w:rsidRPr="00A145FC">
        <w:rPr>
          <w:rFonts w:ascii="宋体" w:hAnsi="宋体" w:cs="宋体" w:hint="eastAsia"/>
          <w:kern w:val="0"/>
          <w:szCs w:val="21"/>
        </w:rPr>
        <w:t>等质量标准，否则甲方有权作退货处理。</w:t>
      </w:r>
    </w:p>
    <w:p w:rsidR="00277891" w:rsidRPr="00A145FC" w:rsidRDefault="000B6322">
      <w:pPr>
        <w:widowControl/>
        <w:autoSpaceDE w:val="0"/>
        <w:spacing w:line="360" w:lineRule="auto"/>
        <w:ind w:firstLineChars="200" w:firstLine="420"/>
        <w:jc w:val="left"/>
        <w:rPr>
          <w:rFonts w:ascii="宋体" w:hAnsi="宋体"/>
          <w:szCs w:val="21"/>
        </w:rPr>
      </w:pPr>
      <w:r w:rsidRPr="00A145FC">
        <w:rPr>
          <w:rFonts w:ascii="宋体" w:hAnsi="宋体" w:cs="宋体"/>
          <w:kern w:val="0"/>
          <w:szCs w:val="21"/>
        </w:rPr>
        <w:t>2</w:t>
      </w:r>
      <w:r w:rsidRPr="00A145FC">
        <w:rPr>
          <w:rFonts w:ascii="宋体" w:hAnsi="宋体" w:cs="宋体" w:hint="eastAsia"/>
          <w:kern w:val="0"/>
          <w:szCs w:val="21"/>
        </w:rPr>
        <w:t>．</w:t>
      </w:r>
      <w:r w:rsidRPr="00A145FC">
        <w:rPr>
          <w:rFonts w:ascii="宋体" w:hAnsi="宋体" w:hint="eastAsia"/>
          <w:szCs w:val="21"/>
        </w:rPr>
        <w:t>技术要求：乙方承诺提供的货物完全符合招投标文件中作出的承诺，否则甲方有权作退货处理。</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3．</w:t>
      </w:r>
      <w:r w:rsidRPr="00A145FC">
        <w:rPr>
          <w:rFonts w:ascii="宋体" w:hAnsi="宋体" w:cs="宋体" w:hint="eastAsia"/>
          <w:kern w:val="0"/>
          <w:szCs w:val="21"/>
        </w:rPr>
        <w:t>包装及运输要求：乙方提供的货物必须是制造厂商全新的原厂原装产品（含零部件、配件、随机工具、技术文件等），包装外观完好、表面无划损、破损，无任何缺陷及隐患，每台设备上均应钉有铭牌</w:t>
      </w:r>
      <w:r w:rsidRPr="00A145FC">
        <w:rPr>
          <w:rFonts w:ascii="宋体" w:hAnsi="宋体" w:cs="宋体"/>
          <w:kern w:val="0"/>
          <w:szCs w:val="21"/>
        </w:rPr>
        <w:t>(</w:t>
      </w:r>
      <w:r w:rsidRPr="00A145FC">
        <w:rPr>
          <w:rFonts w:ascii="宋体" w:hAnsi="宋体" w:cs="宋体" w:hint="eastAsia"/>
          <w:kern w:val="0"/>
          <w:szCs w:val="21"/>
        </w:rPr>
        <w:t>内容包括：制造商</w:t>
      </w:r>
      <w:r w:rsidRPr="00A145FC">
        <w:rPr>
          <w:rFonts w:ascii="宋体" w:hAnsi="宋体" w:cs="宋体"/>
          <w:kern w:val="0"/>
          <w:szCs w:val="21"/>
        </w:rPr>
        <w:t>,</w:t>
      </w:r>
      <w:r w:rsidRPr="00A145FC">
        <w:rPr>
          <w:rFonts w:ascii="宋体" w:hAnsi="宋体" w:cs="宋体" w:hint="eastAsia"/>
          <w:kern w:val="0"/>
          <w:szCs w:val="21"/>
        </w:rPr>
        <w:t>设备名称、型号规格、序列号等并附有产品质量检验合格标志，且进货渠道合法，在中国境内可依常规安全合法使用。并应使用产品标准出厂包装，适合于空运、海运、陆运等长途运输方式及气候变化，防潮、防震、防雨、防锈、防冻等（若需特殊包装方式如冷冻等，请列明）。如因包装造成的一切损失（包括但不限于商品损坏、损失、锈蚀、费用增长等），概由乙方负责赔偿。</w:t>
      </w:r>
    </w:p>
    <w:p w:rsidR="00277891" w:rsidRPr="00A145FC" w:rsidRDefault="000B6322">
      <w:pPr>
        <w:widowControl/>
        <w:spacing w:line="360" w:lineRule="auto"/>
        <w:ind w:firstLineChars="200" w:firstLine="420"/>
        <w:jc w:val="left"/>
        <w:rPr>
          <w:rStyle w:val="msonormal1"/>
          <w:rFonts w:ascii="宋体" w:hAnsi="宋体" w:cs="宋体"/>
          <w:kern w:val="0"/>
          <w:szCs w:val="21"/>
        </w:rPr>
      </w:pPr>
      <w:r w:rsidRPr="00A145FC">
        <w:rPr>
          <w:rFonts w:ascii="宋体" w:hAnsi="宋体" w:cs="宋体"/>
          <w:kern w:val="0"/>
          <w:szCs w:val="21"/>
        </w:rPr>
        <w:lastRenderedPageBreak/>
        <w:t>4．</w:t>
      </w:r>
      <w:r w:rsidRPr="00A145FC">
        <w:rPr>
          <w:rFonts w:ascii="宋体" w:hAnsi="宋体" w:cs="宋体" w:hint="eastAsia"/>
          <w:kern w:val="0"/>
          <w:szCs w:val="21"/>
        </w:rPr>
        <w:t>乙方应免费提供中文的产品正式说明书，场地准备书，使用手册及维护手册等，以及所有有关本合同执行的技术文件。如果项目必需但合同又未作规定的，需要乙方才能提供的技术文件，乙方也应及时向甲方提供。技术文件可以是手册、图纸或其他形式的文件资料。上述技术文件应包含保证甲方能够正确进行安装、操作、检查、维修、维护、测试、调试、验收和运作的需要的所有内容。</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三、货物交付</w:t>
      </w: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kern w:val="0"/>
          <w:szCs w:val="21"/>
        </w:rPr>
        <w:t>1．</w:t>
      </w:r>
      <w:r w:rsidRPr="00A145FC">
        <w:rPr>
          <w:rFonts w:ascii="宋体" w:hAnsi="宋体" w:cs="宋体" w:hint="eastAsia"/>
          <w:kern w:val="0"/>
          <w:szCs w:val="21"/>
        </w:rPr>
        <w:t>交货地点：甲方指定交付地点。（联系人：__________电话：______________）；</w:t>
      </w:r>
    </w:p>
    <w:p w:rsidR="00277891" w:rsidRPr="00A145FC" w:rsidRDefault="000B6322">
      <w:pPr>
        <w:widowControl/>
        <w:spacing w:line="360" w:lineRule="auto"/>
        <w:ind w:firstLineChars="200" w:firstLine="420"/>
        <w:jc w:val="left"/>
        <w:rPr>
          <w:rFonts w:ascii="宋体" w:hAnsi="宋体" w:cs="宋体"/>
          <w:kern w:val="0"/>
          <w:szCs w:val="21"/>
          <w:u w:val="single"/>
        </w:rPr>
      </w:pPr>
      <w:r w:rsidRPr="00A145FC">
        <w:rPr>
          <w:rFonts w:ascii="宋体" w:hAnsi="宋体" w:cs="宋体"/>
          <w:kern w:val="0"/>
          <w:szCs w:val="21"/>
        </w:rPr>
        <w:t>2</w:t>
      </w:r>
      <w:r w:rsidRPr="00A145FC">
        <w:rPr>
          <w:rFonts w:ascii="宋体" w:hAnsi="宋体" w:cs="宋体" w:hint="eastAsia"/>
          <w:kern w:val="0"/>
          <w:szCs w:val="21"/>
        </w:rPr>
        <w:t>．交货时间：__________。</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四、货物安装及验收</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 xml:space="preserve">1. </w:t>
      </w:r>
      <w:r w:rsidRPr="00A145FC">
        <w:rPr>
          <w:rFonts w:ascii="宋体" w:hAnsi="宋体" w:cs="宋体" w:hint="eastAsia"/>
          <w:kern w:val="0"/>
          <w:szCs w:val="21"/>
        </w:rPr>
        <w:t>乙方应在签订合同后5天内向甲方提出产品安装、调试应准备的条件。乙方必须在货物测试与验收前，向甲方提供按本合同的技术规格、技术规范的要求进行的测试与验收方案。</w:t>
      </w:r>
    </w:p>
    <w:p w:rsidR="00277891" w:rsidRPr="00A145FC" w:rsidRDefault="000B6322">
      <w:pPr>
        <w:widowControl/>
        <w:autoSpaceDE w:val="0"/>
        <w:spacing w:line="360" w:lineRule="auto"/>
        <w:ind w:firstLineChars="200" w:firstLine="420"/>
        <w:jc w:val="left"/>
        <w:rPr>
          <w:rFonts w:ascii="宋体" w:hAnsi="宋体"/>
          <w:szCs w:val="21"/>
        </w:rPr>
      </w:pPr>
      <w:r w:rsidRPr="00A145FC">
        <w:rPr>
          <w:rFonts w:ascii="宋体" w:hAnsi="宋体" w:cs="宋体"/>
          <w:kern w:val="0"/>
          <w:szCs w:val="21"/>
        </w:rPr>
        <w:t xml:space="preserve">2. </w:t>
      </w:r>
      <w:r w:rsidRPr="00A145FC">
        <w:rPr>
          <w:rFonts w:ascii="宋体" w:hAnsi="宋体" w:hint="eastAsia"/>
          <w:szCs w:val="21"/>
        </w:rPr>
        <w:t>货物交付甲方后，甲乙双方商定日期，双方一起开箱验货，不得单方面开箱，由乙方免费现场安装调试。</w:t>
      </w:r>
    </w:p>
    <w:p w:rsidR="00277891" w:rsidRPr="00A145FC" w:rsidRDefault="000B6322">
      <w:pPr>
        <w:widowControl/>
        <w:autoSpaceDE w:val="0"/>
        <w:spacing w:line="360" w:lineRule="auto"/>
        <w:ind w:firstLineChars="200" w:firstLine="420"/>
        <w:jc w:val="left"/>
        <w:rPr>
          <w:rFonts w:ascii="宋体" w:hAnsi="宋体"/>
          <w:szCs w:val="21"/>
        </w:rPr>
      </w:pPr>
      <w:r w:rsidRPr="00A145FC">
        <w:rPr>
          <w:rFonts w:ascii="宋体" w:hAnsi="宋体" w:cs="宋体"/>
          <w:kern w:val="0"/>
          <w:szCs w:val="21"/>
        </w:rPr>
        <w:t>3．</w:t>
      </w:r>
      <w:r w:rsidRPr="00A145FC">
        <w:rPr>
          <w:rFonts w:ascii="宋体" w:hAnsi="宋体" w:cs="宋体" w:hint="eastAsia"/>
          <w:kern w:val="0"/>
          <w:szCs w:val="21"/>
        </w:rPr>
        <w:t>甲方在开箱验货中如发现货物不符合合同的约定，有权拒绝接受货物，经各方确认后，乙方应于5天内重新提供符合合同约定的货物，否则，视为乙方逾期交货。</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4</w:t>
      </w:r>
      <w:r w:rsidRPr="00A145FC">
        <w:rPr>
          <w:rFonts w:ascii="宋体" w:hAnsi="宋体" w:cs="宋体" w:hint="eastAsia"/>
          <w:kern w:val="0"/>
          <w:szCs w:val="21"/>
        </w:rPr>
        <w:t>．乙方应于</w:t>
      </w:r>
      <w:r w:rsidRPr="00A145FC">
        <w:rPr>
          <w:rFonts w:ascii="宋体" w:hAnsi="宋体" w:cs="宋体"/>
          <w:kern w:val="0"/>
          <w:szCs w:val="21"/>
        </w:rPr>
        <w:t>货到甲方指定交货地点之日起</w:t>
      </w:r>
      <w:r w:rsidRPr="00A145FC">
        <w:rPr>
          <w:rFonts w:ascii="宋体" w:hAnsi="宋体" w:cs="宋体" w:hint="eastAsia"/>
          <w:kern w:val="0"/>
          <w:szCs w:val="21"/>
        </w:rPr>
        <w:t>5天</w:t>
      </w:r>
      <w:r w:rsidRPr="00A145FC">
        <w:rPr>
          <w:rFonts w:ascii="宋体" w:hAnsi="宋体" w:cs="宋体"/>
          <w:kern w:val="0"/>
          <w:szCs w:val="21"/>
        </w:rPr>
        <w:t>内完成安装调试</w:t>
      </w:r>
      <w:r w:rsidRPr="00A145FC">
        <w:rPr>
          <w:rFonts w:ascii="宋体" w:hAnsi="宋体" w:cs="宋体" w:hint="eastAsia"/>
          <w:kern w:val="0"/>
          <w:szCs w:val="21"/>
        </w:rPr>
        <w:t>。</w:t>
      </w:r>
      <w:r w:rsidRPr="00A145FC">
        <w:rPr>
          <w:rFonts w:ascii="宋体" w:hAnsi="宋体" w:cs="宋体"/>
          <w:kern w:val="0"/>
          <w:szCs w:val="21"/>
        </w:rPr>
        <w:t>货物安装调试完毕</w:t>
      </w:r>
      <w:r w:rsidRPr="00A145FC">
        <w:rPr>
          <w:rFonts w:ascii="宋体" w:hAnsi="宋体" w:cs="宋体" w:hint="eastAsia"/>
          <w:kern w:val="0"/>
          <w:szCs w:val="21"/>
        </w:rPr>
        <w:t>且</w:t>
      </w:r>
      <w:r w:rsidRPr="00A145FC">
        <w:rPr>
          <w:rFonts w:ascii="宋体" w:hAnsi="宋体" w:cs="宋体"/>
          <w:kern w:val="0"/>
          <w:szCs w:val="21"/>
        </w:rPr>
        <w:t>正常运行7天后，乙方应备齐甲方要求提供的验收文件，并提出</w:t>
      </w:r>
      <w:r w:rsidRPr="00A145FC">
        <w:rPr>
          <w:rFonts w:ascii="宋体" w:hAnsi="宋体" w:cs="宋体" w:hint="eastAsia"/>
          <w:kern w:val="0"/>
          <w:szCs w:val="21"/>
        </w:rPr>
        <w:t>书面</w:t>
      </w:r>
      <w:r w:rsidRPr="00A145FC">
        <w:rPr>
          <w:rFonts w:ascii="宋体" w:hAnsi="宋体" w:cs="宋体"/>
          <w:kern w:val="0"/>
          <w:szCs w:val="21"/>
        </w:rPr>
        <w:t>验收申请。甲方</w:t>
      </w:r>
      <w:r w:rsidRPr="00A145FC">
        <w:rPr>
          <w:rFonts w:ascii="宋体" w:hAnsi="宋体" w:cs="宋体" w:hint="eastAsia"/>
          <w:kern w:val="0"/>
          <w:szCs w:val="21"/>
        </w:rPr>
        <w:t>将按流程进行验收</w:t>
      </w:r>
      <w:r w:rsidRPr="00A145FC">
        <w:rPr>
          <w:rFonts w:ascii="宋体" w:hAnsi="宋体" w:cs="宋体"/>
          <w:kern w:val="0"/>
          <w:szCs w:val="21"/>
        </w:rPr>
        <w:t>，</w:t>
      </w:r>
      <w:r w:rsidRPr="00A145FC">
        <w:rPr>
          <w:rFonts w:ascii="宋体" w:hAnsi="宋体" w:cs="宋体" w:hint="eastAsia"/>
          <w:kern w:val="0"/>
          <w:szCs w:val="21"/>
        </w:rPr>
        <w:t>并</w:t>
      </w:r>
      <w:r w:rsidRPr="00A145FC">
        <w:rPr>
          <w:rFonts w:ascii="宋体" w:hAnsi="宋体" w:cs="宋体"/>
          <w:kern w:val="0"/>
          <w:szCs w:val="21"/>
        </w:rPr>
        <w:t>出具采购物资验收报告给乙方。</w:t>
      </w:r>
      <w:r w:rsidRPr="00A145FC">
        <w:rPr>
          <w:rFonts w:ascii="宋体" w:hAnsi="宋体" w:cs="宋体" w:hint="eastAsia"/>
          <w:kern w:val="0"/>
          <w:szCs w:val="21"/>
        </w:rPr>
        <w:t>货物</w:t>
      </w:r>
      <w:r w:rsidRPr="00A145FC">
        <w:rPr>
          <w:rFonts w:ascii="宋体" w:hAnsi="宋体" w:cs="宋体"/>
          <w:kern w:val="0"/>
          <w:szCs w:val="21"/>
        </w:rPr>
        <w:t>验收合格之日为甲方签署采购物资验收报告的日期。</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5</w:t>
      </w:r>
      <w:r w:rsidRPr="00A145FC">
        <w:rPr>
          <w:rFonts w:ascii="宋体" w:hAnsi="宋体" w:cs="宋体" w:hint="eastAsia"/>
          <w:kern w:val="0"/>
          <w:szCs w:val="21"/>
        </w:rPr>
        <w:t>．货物验收标准：</w:t>
      </w:r>
      <w:r w:rsidRPr="00A145FC">
        <w:rPr>
          <w:rFonts w:ascii="宋体" w:hAnsi="宋体" w:cs="宋体"/>
          <w:kern w:val="0"/>
          <w:szCs w:val="21"/>
        </w:rPr>
        <w:t>以招</w:t>
      </w:r>
      <w:r w:rsidRPr="00A145FC">
        <w:rPr>
          <w:rFonts w:ascii="宋体" w:hAnsi="宋体" w:cs="宋体" w:hint="eastAsia"/>
          <w:kern w:val="0"/>
          <w:szCs w:val="21"/>
        </w:rPr>
        <w:t>投</w:t>
      </w:r>
      <w:r w:rsidRPr="00A145FC">
        <w:rPr>
          <w:rFonts w:ascii="宋体" w:hAnsi="宋体" w:cs="宋体"/>
          <w:kern w:val="0"/>
          <w:szCs w:val="21"/>
        </w:rPr>
        <w:t>标文件和合同项下所述的标准和要求进行验收，如招</w:t>
      </w:r>
      <w:r w:rsidRPr="00A145FC">
        <w:rPr>
          <w:rFonts w:ascii="宋体" w:hAnsi="宋体" w:cs="宋体" w:hint="eastAsia"/>
          <w:kern w:val="0"/>
          <w:szCs w:val="21"/>
        </w:rPr>
        <w:t>投</w:t>
      </w:r>
      <w:r w:rsidRPr="00A145FC">
        <w:rPr>
          <w:rFonts w:ascii="宋体" w:hAnsi="宋体" w:cs="宋体"/>
          <w:kern w:val="0"/>
          <w:szCs w:val="21"/>
        </w:rPr>
        <w:t>标文件与合同的标准和要求有冲突的，以招</w:t>
      </w:r>
      <w:r w:rsidRPr="00A145FC">
        <w:rPr>
          <w:rFonts w:ascii="宋体" w:hAnsi="宋体" w:cs="宋体" w:hint="eastAsia"/>
          <w:kern w:val="0"/>
          <w:szCs w:val="21"/>
        </w:rPr>
        <w:t>投</w:t>
      </w:r>
      <w:r w:rsidRPr="00A145FC">
        <w:rPr>
          <w:rFonts w:ascii="宋体" w:hAnsi="宋体" w:cs="宋体"/>
          <w:kern w:val="0"/>
          <w:szCs w:val="21"/>
        </w:rPr>
        <w:t>标文件为准。</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6. 乙方在申请货物验收之前，应向甲方提交本合同总价5%，即人民币_________元整（ CNY￥_________ ）作为履约保证金。项目验收合格满一年后，合同标的无质量问题且乙方妥善履行了质保期义务，乙方凭收据向甲方申请退还，甲方在收到乙方申请单据之日起1</w:t>
      </w:r>
      <w:r w:rsidRPr="00A145FC">
        <w:rPr>
          <w:rFonts w:ascii="宋体" w:hAnsi="宋体" w:cs="宋体"/>
          <w:kern w:val="0"/>
          <w:szCs w:val="21"/>
        </w:rPr>
        <w:t>5</w:t>
      </w:r>
      <w:r w:rsidRPr="00A145FC">
        <w:rPr>
          <w:rFonts w:ascii="宋体" w:hAnsi="宋体" w:cs="宋体" w:hint="eastAsia"/>
          <w:kern w:val="0"/>
          <w:szCs w:val="21"/>
        </w:rPr>
        <w:t>个工作日内无息退还给乙方。7. 经甲方对乙方提供的货物进行验收，若发现乙方提供的货物不符合招投标文件及合同规定的质量要求，甲方有权拒收该货物，乙方应无条件更换被拒绝的货物，或者免费进行必要的修改以满足规定的要求；甲方也有权选择解除合同并要求乙方承担违约责任。</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8. 甲方在货物到达交货地点后对货物进行检验、测试及必要时拒绝接受货物的权利将不会因为货物在乙方或其分包人的驻地已通过了甲方或其代表的检验、测试和认可而受到限制或放弃。</w:t>
      </w:r>
    </w:p>
    <w:p w:rsidR="00277891"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五、付款</w:t>
      </w:r>
    </w:p>
    <w:p w:rsidR="00002D19" w:rsidRDefault="00002D19" w:rsidP="00002D19">
      <w:pPr>
        <w:pStyle w:val="a0"/>
        <w:spacing w:line="360" w:lineRule="auto"/>
      </w:pPr>
      <w:r>
        <w:rPr>
          <w:rFonts w:hint="eastAsia"/>
        </w:rPr>
        <w:t>1</w:t>
      </w:r>
      <w:r>
        <w:rPr>
          <w:rFonts w:hint="eastAsia"/>
        </w:rPr>
        <w:t>）货物安装调试完毕，并通过采购人组织的验收合格后</w:t>
      </w:r>
      <w:r>
        <w:rPr>
          <w:rFonts w:hint="eastAsia"/>
        </w:rPr>
        <w:t>15</w:t>
      </w:r>
      <w:r>
        <w:rPr>
          <w:rFonts w:hint="eastAsia"/>
        </w:rPr>
        <w:t>个工作日，采购人支付合同总价的</w:t>
      </w:r>
      <w:r>
        <w:rPr>
          <w:rFonts w:hint="eastAsia"/>
        </w:rPr>
        <w:t>100</w:t>
      </w:r>
      <w:r>
        <w:rPr>
          <w:rFonts w:hint="eastAsia"/>
        </w:rPr>
        <w:t>％给中标人。</w:t>
      </w:r>
    </w:p>
    <w:p w:rsidR="00002D19" w:rsidRDefault="00002D19" w:rsidP="00002D19">
      <w:pPr>
        <w:pStyle w:val="a0"/>
        <w:spacing w:line="360" w:lineRule="auto"/>
      </w:pPr>
      <w:r>
        <w:rPr>
          <w:rFonts w:hint="eastAsia"/>
        </w:rPr>
        <w:lastRenderedPageBreak/>
        <w:t>2</w:t>
      </w:r>
      <w:r>
        <w:rPr>
          <w:rFonts w:hint="eastAsia"/>
        </w:rPr>
        <w:t>）中标人在参与合同标的验收的同时向采购人提交合同总额</w:t>
      </w:r>
      <w:r>
        <w:rPr>
          <w:rFonts w:hint="eastAsia"/>
        </w:rPr>
        <w:t>5</w:t>
      </w:r>
      <w:r>
        <w:rPr>
          <w:rFonts w:hint="eastAsia"/>
        </w:rPr>
        <w:t>％作为履约保证金。质保期满后，合同标的无质量问题且中标人妥善履行了质保期义务，中标人凭履约保证金收据向采购人申请退还，采购人在收到中标人申请单据之日起十五个工作日内采购人将履约保证金无息退还给中标人。</w:t>
      </w:r>
    </w:p>
    <w:p w:rsidR="00002D19" w:rsidRPr="00002D19" w:rsidRDefault="00002D19" w:rsidP="00002D19">
      <w:pPr>
        <w:pStyle w:val="a0"/>
        <w:spacing w:line="360" w:lineRule="auto"/>
      </w:pPr>
      <w:r>
        <w:rPr>
          <w:rFonts w:hint="eastAsia"/>
        </w:rPr>
        <w:t>3</w:t>
      </w:r>
      <w:r>
        <w:rPr>
          <w:rFonts w:hint="eastAsia"/>
        </w:rPr>
        <w:t>）款项支付时，中标人同时向采购人提供相应金额的正式发票（含货物款发票、货物安装费发票及有关服务发票）。</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六、质保期保障服务</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1．</w:t>
      </w:r>
      <w:r w:rsidRPr="00A145FC">
        <w:rPr>
          <w:rFonts w:ascii="宋体" w:hAnsi="宋体" w:cs="宋体" w:hint="eastAsia"/>
          <w:kern w:val="0"/>
          <w:szCs w:val="21"/>
        </w:rPr>
        <w:t>质保期：</w:t>
      </w:r>
      <w:r w:rsidRPr="00A145FC">
        <w:rPr>
          <w:rStyle w:val="msonormal1"/>
          <w:rFonts w:ascii="宋体" w:hAnsi="宋体" w:hint="eastAsia"/>
          <w:szCs w:val="21"/>
        </w:rPr>
        <w:t>乙方对本合同标的提供</w:t>
      </w:r>
      <w:r w:rsidRPr="00A145FC">
        <w:rPr>
          <w:rFonts w:ascii="宋体" w:hAnsi="宋体" w:cs="宋体" w:hint="eastAsia"/>
          <w:bCs/>
          <w:kern w:val="0"/>
          <w:szCs w:val="21"/>
          <w:u w:val="single"/>
        </w:rPr>
        <w:t>___</w:t>
      </w:r>
      <w:r w:rsidRPr="00A145FC">
        <w:rPr>
          <w:rStyle w:val="msonormal1"/>
          <w:rFonts w:ascii="宋体" w:hAnsi="宋体" w:hint="eastAsia"/>
          <w:szCs w:val="21"/>
        </w:rPr>
        <w:t>年免费质保期，软件提供终身免费升级，质保期自货物验收合格之日起计算。</w:t>
      </w:r>
      <w:r w:rsidRPr="00A145FC">
        <w:rPr>
          <w:rFonts w:ascii="宋体" w:hAnsi="宋体" w:cs="宋体"/>
          <w:kern w:val="0"/>
          <w:szCs w:val="21"/>
        </w:rPr>
        <w:t>2．</w:t>
      </w:r>
      <w:r w:rsidRPr="00A145FC">
        <w:rPr>
          <w:rFonts w:ascii="宋体" w:hAnsi="宋体" w:cs="宋体" w:hint="eastAsia"/>
          <w:kern w:val="0"/>
          <w:szCs w:val="21"/>
        </w:rPr>
        <w:t>质保期内，</w:t>
      </w:r>
      <w:r w:rsidRPr="00A145FC">
        <w:rPr>
          <w:rFonts w:ascii="Arial" w:hAnsi="Arial" w:cs="Arial" w:hint="eastAsia"/>
          <w:szCs w:val="21"/>
        </w:rPr>
        <w:t>乙方为甲方提供现场</w:t>
      </w:r>
      <w:r w:rsidRPr="00A145FC">
        <w:rPr>
          <w:rFonts w:ascii="宋体" w:hAnsi="宋体" w:cs="宋体" w:hint="eastAsia"/>
          <w:kern w:val="0"/>
          <w:szCs w:val="21"/>
        </w:rPr>
        <w:t>保修、包换或包退服务</w:t>
      </w:r>
      <w:r w:rsidRPr="00A145FC">
        <w:rPr>
          <w:rFonts w:ascii="Arial" w:hAnsi="Arial" w:cs="Arial" w:hint="eastAsia"/>
          <w:szCs w:val="21"/>
        </w:rPr>
        <w:t>，由此产生的一切费用均由乙方承担。</w:t>
      </w:r>
      <w:r w:rsidRPr="00A145FC">
        <w:rPr>
          <w:rFonts w:ascii="宋体" w:hAnsi="宋体" w:cs="宋体" w:hint="eastAsia"/>
          <w:kern w:val="0"/>
          <w:szCs w:val="21"/>
        </w:rPr>
        <w:t>乙方不能修复、调换或不能退货的，应退回相应货款，并承担相应违约责任。</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3．</w:t>
      </w:r>
      <w:r w:rsidRPr="00A145FC">
        <w:rPr>
          <w:rFonts w:ascii="宋体" w:hAnsi="宋体" w:cs="宋体" w:hint="eastAsia"/>
          <w:kern w:val="0"/>
          <w:szCs w:val="21"/>
        </w:rPr>
        <w:t>质保期内，在接到系统故障或问题告知后，乙方响应时间</w:t>
      </w:r>
      <w:r w:rsidRPr="00A145FC">
        <w:rPr>
          <w:rFonts w:ascii="宋体" w:hAnsi="宋体" w:cs="宋体"/>
          <w:kern w:val="0"/>
          <w:szCs w:val="21"/>
        </w:rPr>
        <w:t>(</w:t>
      </w:r>
      <w:r w:rsidRPr="00A145FC">
        <w:rPr>
          <w:rFonts w:ascii="宋体" w:hAnsi="宋体" w:cs="宋体" w:hint="eastAsia"/>
          <w:kern w:val="0"/>
          <w:szCs w:val="21"/>
        </w:rPr>
        <w:t>7天×24小时热线电话</w:t>
      </w:r>
      <w:r w:rsidRPr="00A145FC">
        <w:rPr>
          <w:rFonts w:ascii="宋体" w:hAnsi="宋体" w:cs="宋体"/>
          <w:kern w:val="0"/>
          <w:szCs w:val="21"/>
        </w:rPr>
        <w:t xml:space="preserve">: </w:t>
      </w:r>
      <w:r w:rsidRPr="00A145FC">
        <w:rPr>
          <w:rFonts w:ascii="宋体" w:hAnsi="宋体" w:cs="宋体" w:hint="eastAsia"/>
          <w:bCs/>
          <w:kern w:val="0"/>
          <w:szCs w:val="21"/>
          <w:u w:val="single"/>
        </w:rPr>
        <w:t>__</w:t>
      </w:r>
      <w:r w:rsidRPr="00A145FC">
        <w:rPr>
          <w:rFonts w:ascii="宋体" w:hAnsi="宋体" w:cs="宋体"/>
          <w:kern w:val="0"/>
          <w:szCs w:val="21"/>
        </w:rPr>
        <w:t>)</w:t>
      </w:r>
      <w:r w:rsidRPr="00A145FC">
        <w:rPr>
          <w:rFonts w:ascii="宋体" w:hAnsi="宋体" w:cs="宋体" w:hint="eastAsia"/>
          <w:kern w:val="0"/>
          <w:szCs w:val="21"/>
        </w:rPr>
        <w:t>不得超过</w:t>
      </w:r>
      <w:r w:rsidRPr="00A145FC">
        <w:rPr>
          <w:rFonts w:ascii="宋体" w:hAnsi="宋体" w:cs="宋体" w:hint="eastAsia"/>
          <w:bCs/>
          <w:kern w:val="0"/>
          <w:szCs w:val="21"/>
          <w:u w:val="single"/>
        </w:rPr>
        <w:t>___</w:t>
      </w:r>
      <w:r w:rsidRPr="00A145FC">
        <w:rPr>
          <w:rFonts w:ascii="宋体" w:hAnsi="宋体" w:cs="宋体" w:hint="eastAsia"/>
          <w:kern w:val="0"/>
          <w:szCs w:val="21"/>
        </w:rPr>
        <w:t>小时，到达现场时间不得超过</w:t>
      </w:r>
      <w:r w:rsidRPr="00A145FC">
        <w:rPr>
          <w:rFonts w:ascii="宋体" w:hAnsi="宋体" w:cs="宋体" w:hint="eastAsia"/>
          <w:bCs/>
          <w:kern w:val="0"/>
          <w:szCs w:val="21"/>
          <w:u w:val="single"/>
        </w:rPr>
        <w:t>___</w:t>
      </w:r>
      <w:r w:rsidRPr="00A145FC">
        <w:rPr>
          <w:rFonts w:ascii="宋体" w:hAnsi="宋体" w:cs="宋体" w:hint="eastAsia"/>
          <w:kern w:val="0"/>
          <w:szCs w:val="21"/>
        </w:rPr>
        <w:t>个小时，并应在</w:t>
      </w:r>
      <w:r w:rsidRPr="00A145FC">
        <w:rPr>
          <w:rFonts w:ascii="宋体" w:hAnsi="宋体" w:cs="宋体" w:hint="eastAsia"/>
          <w:bCs/>
          <w:kern w:val="0"/>
          <w:szCs w:val="21"/>
          <w:u w:val="single"/>
        </w:rPr>
        <w:t>___</w:t>
      </w:r>
      <w:r w:rsidRPr="00A145FC">
        <w:rPr>
          <w:rFonts w:ascii="宋体" w:hAnsi="宋体" w:cs="宋体" w:hint="eastAsia"/>
          <w:kern w:val="0"/>
          <w:szCs w:val="21"/>
        </w:rPr>
        <w:t>小时（前述响应及到达现场时间已包含计算在内）内排除故障。如果故障在前述时间内仍无法排除，乙方应无条件在</w:t>
      </w:r>
      <w:r w:rsidRPr="00A145FC">
        <w:rPr>
          <w:rFonts w:ascii="宋体" w:hAnsi="宋体" w:cs="宋体" w:hint="eastAsia"/>
          <w:bCs/>
          <w:kern w:val="0"/>
          <w:szCs w:val="21"/>
          <w:u w:val="single"/>
        </w:rPr>
        <w:t>___</w:t>
      </w:r>
      <w:r w:rsidRPr="00A145FC">
        <w:rPr>
          <w:rFonts w:ascii="宋体" w:hAnsi="宋体" w:cs="宋体" w:hint="eastAsia"/>
          <w:kern w:val="0"/>
          <w:szCs w:val="21"/>
        </w:rPr>
        <w:t>小时内提供不低于故障设备规格型号档次的备用设备供甲方使用，直至故障设备修复。</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4．</w:t>
      </w:r>
      <w:r w:rsidRPr="00A145FC">
        <w:rPr>
          <w:rFonts w:ascii="宋体" w:hAnsi="宋体" w:cs="宋体" w:hint="eastAsia"/>
          <w:kern w:val="0"/>
          <w:szCs w:val="21"/>
        </w:rPr>
        <w:t>质保期内，同一硬件一个月内连续</w:t>
      </w:r>
      <w:r w:rsidRPr="00A145FC">
        <w:rPr>
          <w:rFonts w:ascii="宋体" w:hAnsi="宋体" w:cs="宋体"/>
          <w:kern w:val="0"/>
          <w:szCs w:val="21"/>
        </w:rPr>
        <w:t>2</w:t>
      </w:r>
      <w:r w:rsidRPr="00A145FC">
        <w:rPr>
          <w:rFonts w:ascii="宋体" w:hAnsi="宋体" w:cs="宋体" w:hint="eastAsia"/>
          <w:kern w:val="0"/>
          <w:szCs w:val="21"/>
        </w:rPr>
        <w:t>次出现同一故障，乙方应无条件更换性能指标不低于原规格型号的新部件。严重影响教学工作的，乙方无条件提供不低于该档次的设备给甲方使用。</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5．</w:t>
      </w:r>
      <w:bookmarkStart w:id="148" w:name="_Hlk37345020"/>
      <w:r w:rsidRPr="00A145FC">
        <w:rPr>
          <w:rFonts w:ascii="宋体" w:hAnsi="宋体" w:cs="宋体" w:hint="eastAsia"/>
          <w:kern w:val="0"/>
          <w:szCs w:val="21"/>
        </w:rPr>
        <w:t>免费</w:t>
      </w:r>
      <w:bookmarkEnd w:id="148"/>
      <w:r w:rsidRPr="00A145FC">
        <w:rPr>
          <w:rFonts w:ascii="宋体" w:hAnsi="宋体" w:cs="宋体" w:hint="eastAsia"/>
          <w:kern w:val="0"/>
          <w:szCs w:val="21"/>
        </w:rPr>
        <w:t>质保期届满后，若有零部件出现故障，经权威部门鉴定属于寿命异常问题（明显短于该零部件正常寿命）时，则由乙方负责免费更换及维修。</w:t>
      </w: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kern w:val="0"/>
          <w:szCs w:val="21"/>
        </w:rPr>
        <w:t>6．</w:t>
      </w:r>
      <w:r w:rsidRPr="00A145FC">
        <w:rPr>
          <w:rFonts w:ascii="宋体" w:hAnsi="宋体" w:cs="宋体" w:hint="eastAsia"/>
          <w:kern w:val="0"/>
        </w:rPr>
        <w:t>其他条款</w:t>
      </w:r>
      <w:r w:rsidRPr="00A145FC">
        <w:rPr>
          <w:rStyle w:val="msonormal1"/>
          <w:rFonts w:ascii="Times New Roman" w:hAnsi="Times New Roman" w:hint="eastAsia"/>
          <w:szCs w:val="21"/>
        </w:rPr>
        <w:t>以乙方投标文件为准。</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七、培训</w:t>
      </w:r>
    </w:p>
    <w:p w:rsidR="00277891" w:rsidRPr="00A145FC" w:rsidRDefault="000B6322">
      <w:pPr>
        <w:widowControl/>
        <w:spacing w:line="360" w:lineRule="auto"/>
        <w:ind w:firstLineChars="200" w:firstLine="420"/>
        <w:jc w:val="left"/>
        <w:rPr>
          <w:rStyle w:val="msonormal1"/>
          <w:rFonts w:ascii="宋体" w:hAnsi="宋体"/>
          <w:szCs w:val="21"/>
        </w:rPr>
      </w:pPr>
      <w:r w:rsidRPr="00A145FC">
        <w:rPr>
          <w:rStyle w:val="msonormal1"/>
          <w:rFonts w:ascii="宋体" w:hAnsi="宋体" w:hint="eastAsia"/>
          <w:szCs w:val="21"/>
        </w:rPr>
        <w:t>乙方负责提供合同标的现场操作、运行、维护、修理的培训方案及必需的培训资料，并对甲方受训人员进行仪器设备的维护、使用及开发等方面的培训，直至能熟练操作为止。</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八、知识产权、风险转移</w:t>
      </w:r>
    </w:p>
    <w:p w:rsidR="00277891" w:rsidRPr="00A145FC" w:rsidRDefault="000B6322">
      <w:pPr>
        <w:widowControl/>
        <w:spacing w:line="360" w:lineRule="auto"/>
        <w:ind w:firstLineChars="200" w:firstLine="420"/>
        <w:jc w:val="left"/>
        <w:rPr>
          <w:rStyle w:val="msonormal1"/>
          <w:rFonts w:ascii="宋体" w:hAnsi="宋体"/>
          <w:szCs w:val="21"/>
        </w:rPr>
      </w:pPr>
      <w:r w:rsidRPr="00A145FC">
        <w:rPr>
          <w:rStyle w:val="msonormal1"/>
          <w:rFonts w:ascii="宋体" w:hAnsi="宋体"/>
          <w:szCs w:val="21"/>
        </w:rPr>
        <w:t>1</w:t>
      </w:r>
      <w:r w:rsidRPr="00A145FC">
        <w:rPr>
          <w:rFonts w:ascii="宋体" w:hAnsi="宋体" w:cs="宋体" w:hint="eastAsia"/>
          <w:kern w:val="0"/>
          <w:szCs w:val="21"/>
        </w:rPr>
        <w:t>．</w:t>
      </w:r>
      <w:r w:rsidRPr="00A145FC">
        <w:rPr>
          <w:rStyle w:val="msonormal1"/>
          <w:rFonts w:ascii="宋体" w:hAnsi="宋体" w:hint="eastAsia"/>
          <w:szCs w:val="21"/>
        </w:rPr>
        <w:t>乙方保证，甲方在中华人民共和国使用该货物或货物的任何一部分时，如受第三方提出的侵犯其知识产权、肖像权、技术秘密、商业秘密或其他任何权益的起诉，由乙方承担一切责任。</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．乙方为执行本合同而提供的技术资料、软件的使用权归甲方所有。</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3</w:t>
      </w:r>
      <w:r w:rsidRPr="00A145FC">
        <w:rPr>
          <w:rFonts w:ascii="宋体" w:hAnsi="宋体" w:cs="宋体" w:hint="eastAsia"/>
          <w:kern w:val="0"/>
          <w:szCs w:val="21"/>
        </w:rPr>
        <w:t>．乙方交由承运人运输的在途货物，毁损、灭失的风险由乙方承担。货物的产权，损坏、灭失的风险，在货物通过甲方验收合格交付使用时起，由乙方转移至甲方。</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4</w:t>
      </w:r>
      <w:r w:rsidRPr="00A145FC">
        <w:rPr>
          <w:rFonts w:ascii="宋体" w:hAnsi="宋体" w:cs="宋体" w:hint="eastAsia"/>
          <w:kern w:val="0"/>
          <w:szCs w:val="21"/>
        </w:rPr>
        <w:t>．因货物验收不合格甲方拒收，或者双方解除合同的，合同标的物毁损、丢失的风险由乙方承担。</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5</w:t>
      </w:r>
      <w:r w:rsidRPr="00A145FC">
        <w:rPr>
          <w:rFonts w:ascii="宋体" w:hAnsi="宋体" w:cs="宋体" w:hint="eastAsia"/>
          <w:kern w:val="0"/>
          <w:szCs w:val="21"/>
        </w:rPr>
        <w:t>．产权和风险的转移，不影响因乙方履行合同义务不符合约定，甲方要求其承担违约责任的权利。</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九、保密责任</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lastRenderedPageBreak/>
        <w:t>双方应保守通过签订和履行本合同而获取的对方之商业及技术秘密，包括本合同文本，相关技术文件、相关数据，以及其他有关信息。任何一方违反上述约定的，应赔偿合同守约方的损失。本保密条款及保密责任不因合同的解除或终止而消失。</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十、违约责任</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1</w:t>
      </w:r>
      <w:r w:rsidRPr="00A145FC">
        <w:rPr>
          <w:rFonts w:ascii="宋体" w:hAnsi="宋体" w:cs="宋体" w:hint="eastAsia"/>
          <w:kern w:val="0"/>
          <w:szCs w:val="21"/>
        </w:rPr>
        <w:t>．乙方交付的货物不符合合同规定的，甲方有权拒收并解除合同，乙方需向甲方支付合同总价</w:t>
      </w:r>
      <w:r w:rsidRPr="00A145FC">
        <w:rPr>
          <w:rFonts w:ascii="宋体" w:hAnsi="宋体" w:cs="宋体"/>
          <w:kern w:val="0"/>
          <w:szCs w:val="21"/>
        </w:rPr>
        <w:t>10%的违约金。如甲方同意更换的，乙方应于</w:t>
      </w:r>
      <w:r w:rsidRPr="00A145FC">
        <w:rPr>
          <w:rFonts w:ascii="宋体" w:hAnsi="宋体" w:cs="宋体" w:hint="eastAsia"/>
          <w:kern w:val="0"/>
          <w:szCs w:val="21"/>
        </w:rPr>
        <w:t>5天内重新提供符合合同约定的货物，乙方未能按期调换的，按逾期交付货物处理，逾期时点自最初约定的交付日期起计。</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．乙方逾期交付货物的，每逾期一天，按合同总价的</w:t>
      </w:r>
      <w:r w:rsidRPr="00A145FC">
        <w:rPr>
          <w:rFonts w:ascii="宋体" w:hAnsi="宋体" w:cs="宋体"/>
          <w:kern w:val="0"/>
          <w:szCs w:val="21"/>
        </w:rPr>
        <w:t>0.8</w:t>
      </w:r>
      <w:r w:rsidRPr="00A145FC">
        <w:rPr>
          <w:rFonts w:ascii="宋体" w:hAnsi="宋体" w:cs="宋体" w:hint="eastAsia"/>
          <w:kern w:val="0"/>
          <w:szCs w:val="21"/>
        </w:rPr>
        <w:t>‰向甲方支付违约金，甲方有权直接从应付给乙方的合同款项中扣除该违约金，且甲方有权要求乙方继续向甲方交付直至符合要求。误期超过</w:t>
      </w:r>
      <w:r w:rsidRPr="00A145FC">
        <w:rPr>
          <w:rFonts w:ascii="宋体" w:hAnsi="宋体" w:cs="宋体"/>
          <w:kern w:val="0"/>
          <w:szCs w:val="21"/>
        </w:rPr>
        <w:t>30</w:t>
      </w:r>
      <w:r w:rsidRPr="00A145FC">
        <w:rPr>
          <w:rFonts w:ascii="宋体" w:hAnsi="宋体" w:cs="宋体" w:hint="eastAsia"/>
          <w:kern w:val="0"/>
          <w:szCs w:val="21"/>
        </w:rPr>
        <w:t>天，甲方有权解除合同，如按上述办法计算的违约金仍不足以补偿因乙方违约造成的损失，甲方有权进一步向乙方索赔。</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3</w:t>
      </w:r>
      <w:r w:rsidRPr="00A145FC">
        <w:rPr>
          <w:rFonts w:ascii="宋体" w:hAnsi="宋体" w:cs="宋体" w:hint="eastAsia"/>
          <w:kern w:val="0"/>
          <w:szCs w:val="21"/>
        </w:rPr>
        <w:t>．若乙方未按本合同的约定提供质保期保障服务，甲方有权自行委托第三方提供甲方所需要的技术支持和售后服务，由此造成的包括但不限于第三方维保费用、甲方其他经济损失等均由乙方承担赔偿。</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4. 乙方有以下情形之一的，甲方有权解除合同，乙方需退还甲方已支付的所有款项，并按合同总价的10%向甲方支付违约金，违约金不足以弥补甲方损失的，乙方应另行赔偿，具体情形如下：</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（1）乙方交付的货物存在侵犯他人知识产权、肖像权、技术秘密、商业秘密或其他任何权益的；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（2）乙方履行义务不符合约定，经甲方提出后在合理期限内仍未改正的；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（3）未经甲方书面同意，乙方将本合同项下的权利或义务转让，或将本合同项下服务转包或分包的；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（4）乙方无正当理由逾期交货超过15日的；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（5）国家法律规定的其他合同解除情形。</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5. 甲方逾期支付货款，经乙方催告后无正当理由仍不支付的，自催告后每逾期一日，应按逾期付款金额每日0.8‰向乙方支付违约金。</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6. 本合同所称之损失，包括守约方的直接经济损失和合同履行后可以获得的利益及合理的调查费、评估费、公证费、诉讼费、交通费、律师费等相关法律费用。</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十一、不可抗力</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一方由于</w:t>
      </w:r>
      <w:r w:rsidRPr="00A145FC">
        <w:rPr>
          <w:rFonts w:ascii="宋体" w:hAnsi="宋体" w:cs="Arial" w:hint="eastAsia"/>
          <w:szCs w:val="21"/>
          <w:shd w:val="clear" w:color="auto" w:fill="FFFFFF"/>
        </w:rPr>
        <w:t>不能预见、不能避免并不能克服的客观情况（也即法定不可抗力事由），且该情况是在合同生效后发生的，</w:t>
      </w:r>
      <w:r w:rsidRPr="00A145FC">
        <w:rPr>
          <w:rFonts w:ascii="宋体" w:hAnsi="宋体" w:cs="宋体" w:hint="eastAsia"/>
          <w:kern w:val="0"/>
          <w:szCs w:val="21"/>
        </w:rPr>
        <w:t>导致不能或暂时不能全部或部分履行本合同，该方可以免责。但是，受不可抗力事</w:t>
      </w:r>
      <w:r w:rsidRPr="00A145FC">
        <w:rPr>
          <w:rFonts w:ascii="宋体" w:hAnsi="宋体" w:cs="宋体" w:hint="eastAsia"/>
          <w:kern w:val="0"/>
          <w:szCs w:val="21"/>
        </w:rPr>
        <w:lastRenderedPageBreak/>
        <w:t>件影响的一方须尽快将事件发生状况通知另一方，并在不可抗力事件影响消除之日起</w:t>
      </w:r>
      <w:r w:rsidRPr="00A145FC">
        <w:rPr>
          <w:rFonts w:ascii="宋体" w:hAnsi="宋体" w:cs="宋体"/>
          <w:kern w:val="0"/>
          <w:szCs w:val="21"/>
        </w:rPr>
        <w:t>10</w:t>
      </w:r>
      <w:r w:rsidRPr="00A145FC">
        <w:rPr>
          <w:rFonts w:ascii="宋体" w:hAnsi="宋体" w:cs="宋体" w:hint="eastAsia"/>
          <w:kern w:val="0"/>
          <w:szCs w:val="21"/>
        </w:rPr>
        <w:t>日内将有关机构出具的不可抗力事件证明寄交对方。逾期未提供以上证明的，不能免除违约责任。</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十二、法律适用与争议解决</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1</w:t>
      </w:r>
      <w:r w:rsidRPr="00A145FC">
        <w:rPr>
          <w:rFonts w:ascii="宋体" w:hAnsi="宋体" w:cs="宋体" w:hint="eastAsia"/>
          <w:kern w:val="0"/>
          <w:szCs w:val="21"/>
        </w:rPr>
        <w:t>．本合同的成立、有效性、解释、履行、签署、修订和终止以及争议的解决等均应适用中华人民共和国法律。</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w:t>
      </w:r>
      <w:r w:rsidRPr="00A145FC">
        <w:rPr>
          <w:rStyle w:val="msonormal1"/>
          <w:rFonts w:ascii="宋体" w:hAnsi="宋体" w:cs="Courier New" w:hint="eastAsia"/>
          <w:szCs w:val="21"/>
        </w:rPr>
        <w:t>甲乙双方在履行本合同时发生的争议</w:t>
      </w:r>
      <w:r w:rsidRPr="00A145FC">
        <w:rPr>
          <w:rFonts w:ascii="宋体" w:hAnsi="宋体" w:cs="宋体" w:hint="eastAsia"/>
          <w:kern w:val="0"/>
          <w:szCs w:val="21"/>
        </w:rPr>
        <w:t>，都应首先由双方通过友好协商解决。双方通过协商仍不能解决争议，双方一致同意向甲方所在地（即广州市天河区）人民法院提起诉讼。</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十三、通知与送达</w:t>
      </w: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一方在本合同履行过程中向对方发出或者提供的所有通知、文件、文书、资料等，均以本合同所列明的地址送达。一方如果迁址、变更电话，应当在变更之日起</w:t>
      </w:r>
      <w:r w:rsidRPr="00A145FC">
        <w:rPr>
          <w:rFonts w:ascii="宋体" w:hAnsi="宋体" w:cs="宋体"/>
          <w:kern w:val="0"/>
          <w:szCs w:val="21"/>
        </w:rPr>
        <w:t>5日内书面通知对方，未履行书面通知义务的，一方按原地址邮寄相关材料或通知相关信息即视为已履行送达义务。当面交付上述材料的，在交付之时视为送达；以邮寄方式交付的，寄出、发出或者投邮后即视为送达。</w:t>
      </w:r>
    </w:p>
    <w:p w:rsidR="00277891" w:rsidRPr="00A145FC" w:rsidRDefault="000B6322">
      <w:pPr>
        <w:widowControl/>
        <w:spacing w:line="360" w:lineRule="auto"/>
        <w:ind w:firstLineChars="200" w:firstLine="422"/>
        <w:jc w:val="left"/>
        <w:rPr>
          <w:rFonts w:ascii="宋体" w:hAnsi="宋体"/>
          <w:b/>
          <w:bCs/>
          <w:szCs w:val="21"/>
        </w:rPr>
      </w:pPr>
      <w:r w:rsidRPr="00A145FC">
        <w:rPr>
          <w:rFonts w:ascii="宋体" w:hAnsi="宋体" w:hint="eastAsia"/>
          <w:b/>
          <w:bCs/>
          <w:szCs w:val="21"/>
        </w:rPr>
        <w:t>十四、其他约定</w:t>
      </w:r>
    </w:p>
    <w:p w:rsidR="00277891" w:rsidRPr="00A145FC" w:rsidRDefault="000B6322">
      <w:pPr>
        <w:widowControl/>
        <w:spacing w:line="360" w:lineRule="auto"/>
        <w:ind w:firstLineChars="200" w:firstLine="420"/>
        <w:jc w:val="left"/>
        <w:rPr>
          <w:rFonts w:ascii="宋体" w:hAnsi="宋体"/>
          <w:szCs w:val="21"/>
        </w:rPr>
      </w:pPr>
      <w:r w:rsidRPr="00A145FC">
        <w:rPr>
          <w:rFonts w:ascii="宋体" w:hAnsi="宋体"/>
          <w:szCs w:val="21"/>
        </w:rPr>
        <w:t>1</w:t>
      </w:r>
      <w:r w:rsidRPr="00A145FC">
        <w:rPr>
          <w:rFonts w:ascii="宋体" w:hAnsi="宋体" w:cs="宋体" w:hint="eastAsia"/>
          <w:kern w:val="0"/>
          <w:szCs w:val="21"/>
        </w:rPr>
        <w:t>．</w:t>
      </w:r>
      <w:r w:rsidRPr="00A145FC">
        <w:rPr>
          <w:rFonts w:ascii="宋体" w:hAnsi="宋体" w:hint="eastAsia"/>
          <w:szCs w:val="21"/>
        </w:rPr>
        <w:t>本合同其他未尽事宜，以项目招投标文件为准；文件未作规定的，应由双方友好协商解决。如需对本合同及其附件作任何修改或补充，须由双方以书面形式做出，并经双方签字盖章后方为有效。修改或补充文件与本合同有不一致的，以修改或补充文件为准。</w:t>
      </w:r>
    </w:p>
    <w:p w:rsidR="00277891" w:rsidRPr="00A145FC" w:rsidRDefault="000B6322">
      <w:pPr>
        <w:widowControl/>
        <w:spacing w:line="360" w:lineRule="auto"/>
        <w:ind w:firstLineChars="200" w:firstLine="420"/>
        <w:jc w:val="left"/>
        <w:rPr>
          <w:rFonts w:ascii="宋体" w:hAnsi="宋体"/>
          <w:szCs w:val="21"/>
        </w:rPr>
      </w:pPr>
      <w:r w:rsidRPr="00A145FC">
        <w:rPr>
          <w:rFonts w:ascii="宋体" w:hAnsi="宋体" w:hint="eastAsia"/>
          <w:szCs w:val="21"/>
        </w:rPr>
        <w:t xml:space="preserve">2. </w:t>
      </w:r>
      <w:bookmarkStart w:id="149" w:name="_Hlk37345733"/>
      <w:r w:rsidRPr="00A145FC">
        <w:rPr>
          <w:rFonts w:ascii="宋体" w:hAnsi="宋体" w:hint="eastAsia"/>
          <w:szCs w:val="21"/>
        </w:rPr>
        <w:t>组成本合同的材料包括_______采购项目(</w:t>
      </w:r>
      <w:r w:rsidRPr="00A145FC">
        <w:rPr>
          <w:rFonts w:ascii="宋体" w:hAnsi="宋体" w:cs="宋体" w:hint="eastAsia"/>
          <w:kern w:val="0"/>
          <w:szCs w:val="21"/>
        </w:rPr>
        <w:t>采购编号</w:t>
      </w:r>
      <w:r w:rsidRPr="00A145FC">
        <w:rPr>
          <w:rFonts w:ascii="宋体" w:hAnsi="宋体" w:hint="eastAsia"/>
          <w:szCs w:val="21"/>
        </w:rPr>
        <w:t>：_______）的招标文件、乙方投标文件、承诺以及本项目经双方确认的相关材料</w:t>
      </w:r>
      <w:bookmarkEnd w:id="149"/>
      <w:r w:rsidRPr="00A145FC">
        <w:rPr>
          <w:rFonts w:ascii="宋体" w:hAnsi="宋体" w:hint="eastAsia"/>
          <w:szCs w:val="21"/>
        </w:rPr>
        <w:t>，合同附件为本合同不可分割的部分。若附件与合同正文有任何不一致，以合同正文为准。</w:t>
      </w:r>
    </w:p>
    <w:p w:rsidR="00277891" w:rsidRPr="00A145FC" w:rsidRDefault="000B6322">
      <w:pPr>
        <w:widowControl/>
        <w:spacing w:line="360" w:lineRule="auto"/>
        <w:ind w:firstLineChars="200" w:firstLine="420"/>
        <w:jc w:val="left"/>
        <w:rPr>
          <w:rStyle w:val="msonormal1"/>
          <w:rFonts w:ascii="宋体" w:hAnsi="宋体"/>
          <w:szCs w:val="21"/>
        </w:rPr>
      </w:pPr>
      <w:r w:rsidRPr="00A145FC">
        <w:rPr>
          <w:rFonts w:ascii="宋体" w:hAnsi="宋体" w:hint="eastAsia"/>
          <w:szCs w:val="21"/>
        </w:rPr>
        <w:t>3. 本合同经甲乙双方签字盖章后正式生效。一式</w:t>
      </w:r>
      <w:r w:rsidRPr="00A145FC">
        <w:rPr>
          <w:rFonts w:ascii="宋体" w:hAnsi="宋体"/>
          <w:szCs w:val="21"/>
        </w:rPr>
        <w:t>6</w:t>
      </w:r>
      <w:r w:rsidRPr="00A145FC">
        <w:rPr>
          <w:rFonts w:ascii="宋体" w:hAnsi="宋体" w:hint="eastAsia"/>
          <w:szCs w:val="21"/>
        </w:rPr>
        <w:t>份，甲方持</w:t>
      </w:r>
      <w:r w:rsidRPr="00A145FC">
        <w:rPr>
          <w:rFonts w:ascii="宋体" w:hAnsi="宋体"/>
          <w:szCs w:val="21"/>
        </w:rPr>
        <w:t>4</w:t>
      </w:r>
      <w:r w:rsidRPr="00A145FC">
        <w:rPr>
          <w:rFonts w:ascii="宋体" w:hAnsi="宋体" w:hint="eastAsia"/>
          <w:szCs w:val="21"/>
        </w:rPr>
        <w:t>份，乙方持</w:t>
      </w:r>
      <w:r w:rsidRPr="00A145FC">
        <w:rPr>
          <w:rFonts w:ascii="宋体" w:hAnsi="宋体"/>
          <w:szCs w:val="21"/>
        </w:rPr>
        <w:t>2</w:t>
      </w:r>
      <w:r w:rsidRPr="00A145FC">
        <w:rPr>
          <w:rFonts w:ascii="宋体" w:hAnsi="宋体" w:hint="eastAsia"/>
          <w:szCs w:val="21"/>
        </w:rPr>
        <w:t>份，均为正本，具有同等法律效力。</w:t>
      </w:r>
    </w:p>
    <w:p w:rsidR="00277891" w:rsidRPr="00A145FC" w:rsidRDefault="000B6322">
      <w:pPr>
        <w:widowControl/>
        <w:spacing w:line="360" w:lineRule="auto"/>
        <w:ind w:firstLineChars="200" w:firstLine="422"/>
        <w:rPr>
          <w:rFonts w:ascii="宋体" w:cs="Courier New"/>
          <w:b/>
          <w:bCs/>
          <w:kern w:val="0"/>
          <w:szCs w:val="21"/>
        </w:rPr>
      </w:pPr>
      <w:r w:rsidRPr="00A145FC">
        <w:rPr>
          <w:rFonts w:ascii="宋体" w:hAnsi="宋体" w:cs="Courier New" w:hint="eastAsia"/>
          <w:b/>
          <w:bCs/>
          <w:kern w:val="0"/>
          <w:szCs w:val="21"/>
        </w:rPr>
        <w:t>甲乙双方在此确认，本合同为甲乙双方合法之授权代表于广州市天河区签订。</w:t>
      </w:r>
    </w:p>
    <w:p w:rsidR="00277891" w:rsidRPr="00A145FC" w:rsidRDefault="000B6322">
      <w:pPr>
        <w:adjustRightInd w:val="0"/>
        <w:snapToGrid w:val="0"/>
        <w:spacing w:line="360" w:lineRule="auto"/>
        <w:jc w:val="left"/>
        <w:rPr>
          <w:b/>
          <w:bCs/>
          <w:kern w:val="0"/>
          <w:sz w:val="24"/>
          <w:lang w:val="zh-CN"/>
        </w:rPr>
      </w:pPr>
      <w:r w:rsidRPr="00A145FC">
        <w:rPr>
          <w:rFonts w:hint="eastAsia"/>
          <w:b/>
          <w:bCs/>
          <w:kern w:val="0"/>
          <w:sz w:val="24"/>
          <w:lang w:val="zh-CN"/>
        </w:rPr>
        <w:t>（以下无正文）</w:t>
      </w:r>
    </w:p>
    <w:p w:rsidR="00277891" w:rsidRPr="00A145FC" w:rsidRDefault="00277891">
      <w:pPr>
        <w:adjustRightInd w:val="0"/>
        <w:snapToGrid w:val="0"/>
        <w:spacing w:line="360" w:lineRule="auto"/>
        <w:jc w:val="left"/>
        <w:rPr>
          <w:b/>
          <w:bCs/>
          <w:kern w:val="0"/>
          <w:sz w:val="24"/>
          <w:lang w:val="zh-CN"/>
        </w:rPr>
      </w:pPr>
    </w:p>
    <w:p w:rsidR="00277891" w:rsidRPr="00A145FC" w:rsidRDefault="00277891">
      <w:pPr>
        <w:adjustRightInd w:val="0"/>
        <w:snapToGrid w:val="0"/>
        <w:spacing w:line="360" w:lineRule="auto"/>
        <w:jc w:val="left"/>
        <w:rPr>
          <w:b/>
          <w:bCs/>
          <w:kern w:val="0"/>
          <w:sz w:val="24"/>
          <w:lang w:val="zh-CN"/>
        </w:rPr>
      </w:pPr>
    </w:p>
    <w:p w:rsidR="00277891" w:rsidRPr="00A145FC" w:rsidRDefault="00277891">
      <w:pPr>
        <w:adjustRightInd w:val="0"/>
        <w:snapToGrid w:val="0"/>
        <w:spacing w:line="360" w:lineRule="auto"/>
        <w:jc w:val="left"/>
        <w:rPr>
          <w:b/>
          <w:bCs/>
          <w:kern w:val="0"/>
          <w:sz w:val="24"/>
          <w:lang w:val="zh-CN"/>
        </w:rPr>
      </w:pPr>
    </w:p>
    <w:p w:rsidR="00277891" w:rsidRPr="00A145FC" w:rsidRDefault="00277891">
      <w:pPr>
        <w:adjustRightInd w:val="0"/>
        <w:snapToGrid w:val="0"/>
        <w:spacing w:line="360" w:lineRule="auto"/>
        <w:jc w:val="left"/>
        <w:rPr>
          <w:b/>
          <w:bCs/>
          <w:kern w:val="0"/>
          <w:sz w:val="24"/>
          <w:lang w:val="zh-CN"/>
        </w:rPr>
      </w:pPr>
    </w:p>
    <w:p w:rsidR="00277891" w:rsidRPr="00A145FC" w:rsidRDefault="00277891">
      <w:pPr>
        <w:adjustRightInd w:val="0"/>
        <w:snapToGrid w:val="0"/>
        <w:spacing w:line="360" w:lineRule="auto"/>
        <w:jc w:val="left"/>
        <w:rPr>
          <w:b/>
          <w:bCs/>
          <w:kern w:val="0"/>
          <w:sz w:val="24"/>
          <w:lang w:val="zh-CN"/>
        </w:rPr>
      </w:pPr>
    </w:p>
    <w:p w:rsidR="00277891" w:rsidRPr="00A145FC" w:rsidRDefault="00277891">
      <w:pPr>
        <w:adjustRightInd w:val="0"/>
        <w:snapToGrid w:val="0"/>
        <w:spacing w:line="360" w:lineRule="auto"/>
        <w:jc w:val="left"/>
        <w:rPr>
          <w:b/>
          <w:bCs/>
          <w:kern w:val="0"/>
          <w:sz w:val="24"/>
          <w:lang w:val="zh-CN"/>
        </w:rPr>
      </w:pPr>
    </w:p>
    <w:p w:rsidR="00277891" w:rsidRPr="00A145FC" w:rsidRDefault="00277891">
      <w:pPr>
        <w:adjustRightInd w:val="0"/>
        <w:snapToGrid w:val="0"/>
        <w:spacing w:line="360" w:lineRule="auto"/>
        <w:jc w:val="left"/>
        <w:rPr>
          <w:b/>
          <w:bCs/>
          <w:kern w:val="0"/>
          <w:sz w:val="24"/>
          <w:lang w:val="zh-CN"/>
        </w:rPr>
      </w:pPr>
    </w:p>
    <w:tbl>
      <w:tblPr>
        <w:tblW w:w="5000" w:type="pct"/>
        <w:jc w:val="center"/>
        <w:tblCellMar>
          <w:left w:w="0" w:type="dxa"/>
          <w:right w:w="0" w:type="dxa"/>
        </w:tblCellMar>
        <w:tblLook w:val="04A0" w:firstRow="1" w:lastRow="0" w:firstColumn="1" w:lastColumn="0" w:noHBand="0" w:noVBand="1"/>
      </w:tblPr>
      <w:tblGrid>
        <w:gridCol w:w="896"/>
        <w:gridCol w:w="1355"/>
        <w:gridCol w:w="889"/>
        <w:gridCol w:w="1368"/>
        <w:gridCol w:w="751"/>
        <w:gridCol w:w="138"/>
        <w:gridCol w:w="1251"/>
        <w:gridCol w:w="979"/>
        <w:gridCol w:w="1695"/>
      </w:tblGrid>
      <w:tr w:rsidR="00A145FC" w:rsidRPr="008711C9" w:rsidTr="008711C9">
        <w:trPr>
          <w:trHeight w:val="605"/>
          <w:jc w:val="center"/>
        </w:trPr>
        <w:tc>
          <w:tcPr>
            <w:tcW w:w="480"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szCs w:val="21"/>
              </w:rPr>
            </w:pPr>
            <w:bookmarkStart w:id="150" w:name="_Hlk34319988"/>
            <w:r w:rsidRPr="008711C9">
              <w:rPr>
                <w:rFonts w:ascii="宋体" w:hAnsi="宋体" w:cs="宋体" w:hint="eastAsia"/>
                <w:kern w:val="0"/>
                <w:szCs w:val="21"/>
              </w:rPr>
              <w:lastRenderedPageBreak/>
              <w:t>甲方</w:t>
            </w:r>
            <w:r w:rsidRPr="008711C9">
              <w:rPr>
                <w:rFonts w:ascii="宋体" w:hAnsi="宋体" w:cs="Courier New"/>
                <w:kern w:val="0"/>
                <w:szCs w:val="21"/>
              </w:rPr>
              <w:br/>
            </w:r>
            <w:r w:rsidRPr="008711C9">
              <w:rPr>
                <w:rFonts w:ascii="宋体" w:hAnsi="宋体" w:cs="宋体" w:hint="eastAsia"/>
                <w:kern w:val="0"/>
                <w:szCs w:val="21"/>
              </w:rPr>
              <w:t>名称</w:t>
            </w:r>
          </w:p>
        </w:tc>
        <w:tc>
          <w:tcPr>
            <w:tcW w:w="1937"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szCs w:val="21"/>
              </w:rPr>
            </w:pPr>
            <w:r w:rsidRPr="008711C9">
              <w:rPr>
                <w:rFonts w:ascii="宋体" w:hAnsi="宋体" w:cs="宋体" w:hint="eastAsia"/>
                <w:kern w:val="0"/>
                <w:szCs w:val="21"/>
              </w:rPr>
              <w:t>华南师范大学</w:t>
            </w:r>
            <w:r w:rsidRPr="008711C9">
              <w:rPr>
                <w:rFonts w:ascii="宋体" w:hAnsi="宋体" w:cs="Courier New"/>
                <w:kern w:val="0"/>
                <w:szCs w:val="21"/>
              </w:rPr>
              <w:t xml:space="preserve">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szCs w:val="21"/>
              </w:rPr>
            </w:pPr>
            <w:r w:rsidRPr="008711C9">
              <w:rPr>
                <w:rFonts w:ascii="宋体" w:hAnsi="宋体" w:cs="宋体" w:hint="eastAsia"/>
                <w:kern w:val="0"/>
                <w:szCs w:val="21"/>
              </w:rPr>
              <w:t>乙方</w:t>
            </w:r>
            <w:r w:rsidRPr="008711C9">
              <w:rPr>
                <w:rFonts w:ascii="宋体" w:hAnsi="宋体" w:cs="Courier New"/>
                <w:kern w:val="0"/>
                <w:szCs w:val="21"/>
              </w:rPr>
              <w:br/>
            </w:r>
            <w:r w:rsidRPr="008711C9">
              <w:rPr>
                <w:rFonts w:ascii="宋体" w:hAnsi="宋体" w:cs="宋体" w:hint="eastAsia"/>
                <w:kern w:val="0"/>
                <w:szCs w:val="21"/>
              </w:rPr>
              <w:t>名称</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szCs w:val="21"/>
              </w:rPr>
            </w:pPr>
            <w:r w:rsidRPr="008711C9">
              <w:rPr>
                <w:rFonts w:ascii="宋体" w:hAnsi="宋体" w:hint="eastAsia"/>
                <w:kern w:val="0"/>
                <w:szCs w:val="21"/>
              </w:rPr>
              <w:t>（必填项）</w:t>
            </w:r>
          </w:p>
        </w:tc>
      </w:tr>
      <w:tr w:rsidR="00A145FC" w:rsidRPr="008711C9" w:rsidTr="008711C9">
        <w:trPr>
          <w:trHeight w:val="605"/>
          <w:jc w:val="center"/>
        </w:trPr>
        <w:tc>
          <w:tcPr>
            <w:tcW w:w="480"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单位</w:t>
            </w:r>
            <w:r w:rsidRPr="008711C9">
              <w:rPr>
                <w:rFonts w:ascii="宋体" w:hAnsi="宋体" w:cs="Courier New"/>
                <w:kern w:val="0"/>
                <w:szCs w:val="21"/>
              </w:rPr>
              <w:br/>
            </w:r>
            <w:r w:rsidRPr="008711C9">
              <w:rPr>
                <w:rFonts w:ascii="宋体" w:hAnsi="宋体" w:cs="宋体" w:hint="eastAsia"/>
                <w:kern w:val="0"/>
                <w:szCs w:val="21"/>
              </w:rPr>
              <w:t>地址</w:t>
            </w:r>
          </w:p>
        </w:tc>
        <w:tc>
          <w:tcPr>
            <w:tcW w:w="1937"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cs="宋体"/>
                <w:kern w:val="0"/>
                <w:szCs w:val="21"/>
              </w:rPr>
            </w:pPr>
            <w:r w:rsidRPr="008711C9">
              <w:rPr>
                <w:rFonts w:ascii="宋体" w:hAnsi="宋体" w:cs="宋体" w:hint="eastAsia"/>
                <w:kern w:val="0"/>
                <w:szCs w:val="21"/>
              </w:rPr>
              <w:t>广州市中山大道西</w:t>
            </w:r>
            <w:r w:rsidRPr="008711C9">
              <w:rPr>
                <w:rFonts w:ascii="宋体" w:hAnsi="宋体" w:cs="Courier New"/>
                <w:kern w:val="0"/>
                <w:szCs w:val="21"/>
              </w:rPr>
              <w:t>55</w:t>
            </w:r>
            <w:r w:rsidRPr="008711C9">
              <w:rPr>
                <w:rFonts w:ascii="宋体" w:hAnsi="宋体" w:cs="宋体" w:hint="eastAsia"/>
                <w:kern w:val="0"/>
                <w:szCs w:val="21"/>
              </w:rPr>
              <w:t xml:space="preserve">号 </w:t>
            </w:r>
            <w:r w:rsidRPr="008711C9">
              <w:rPr>
                <w:rFonts w:ascii="宋体" w:hAnsi="宋体" w:cs="Courier New"/>
                <w:kern w:val="0"/>
                <w:szCs w:val="21"/>
              </w:rPr>
              <w:t>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单位</w:t>
            </w:r>
            <w:r w:rsidRPr="008711C9">
              <w:rPr>
                <w:rFonts w:ascii="宋体" w:hAnsi="宋体" w:cs="Courier New"/>
                <w:kern w:val="0"/>
                <w:szCs w:val="21"/>
              </w:rPr>
              <w:br/>
            </w:r>
            <w:r w:rsidRPr="008711C9">
              <w:rPr>
                <w:rFonts w:ascii="宋体" w:hAnsi="宋体" w:cs="宋体" w:hint="eastAsia"/>
                <w:kern w:val="0"/>
                <w:szCs w:val="21"/>
              </w:rPr>
              <w:t>地址</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kern w:val="0"/>
                <w:szCs w:val="21"/>
              </w:rPr>
            </w:pPr>
            <w:r w:rsidRPr="008711C9">
              <w:rPr>
                <w:rFonts w:ascii="宋体" w:hAnsi="宋体" w:hint="eastAsia"/>
                <w:kern w:val="0"/>
                <w:szCs w:val="21"/>
              </w:rPr>
              <w:t>（必填项）</w:t>
            </w:r>
          </w:p>
        </w:tc>
      </w:tr>
      <w:tr w:rsidR="00A145FC" w:rsidRPr="008711C9" w:rsidTr="008711C9">
        <w:trPr>
          <w:trHeight w:val="605"/>
          <w:jc w:val="center"/>
        </w:trPr>
        <w:tc>
          <w:tcPr>
            <w:tcW w:w="480"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联系人</w:t>
            </w:r>
          </w:p>
        </w:tc>
        <w:tc>
          <w:tcPr>
            <w:tcW w:w="727" w:type="pct"/>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cs="宋体"/>
                <w:kern w:val="0"/>
                <w:szCs w:val="21"/>
              </w:rPr>
            </w:pPr>
            <w:r w:rsidRPr="008711C9">
              <w:rPr>
                <w:rFonts w:ascii="宋体" w:hAnsi="宋体" w:hint="eastAsia"/>
                <w:kern w:val="0"/>
                <w:szCs w:val="21"/>
              </w:rPr>
              <w:t>（必填项）</w:t>
            </w:r>
          </w:p>
        </w:tc>
        <w:tc>
          <w:tcPr>
            <w:tcW w:w="477" w:type="pct"/>
            <w:tcBorders>
              <w:top w:val="single" w:sz="8" w:space="0" w:color="000000"/>
              <w:left w:val="single" w:sz="4" w:space="0" w:color="auto"/>
              <w:bottom w:val="nil"/>
              <w:right w:val="nil"/>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cs="宋体"/>
                <w:kern w:val="0"/>
                <w:szCs w:val="21"/>
              </w:rPr>
            </w:pPr>
            <w:r w:rsidRPr="008711C9">
              <w:rPr>
                <w:rFonts w:ascii="宋体" w:hAnsi="宋体" w:cs="宋体" w:hint="eastAsia"/>
                <w:kern w:val="0"/>
                <w:szCs w:val="21"/>
              </w:rPr>
              <w:t>电话</w:t>
            </w:r>
          </w:p>
        </w:tc>
        <w:tc>
          <w:tcPr>
            <w:tcW w:w="734" w:type="pct"/>
            <w:tcBorders>
              <w:top w:val="single" w:sz="8" w:space="0" w:color="000000"/>
              <w:left w:val="single" w:sz="4" w:space="0" w:color="auto"/>
              <w:bottom w:val="nil"/>
              <w:right w:val="nil"/>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cs="宋体"/>
                <w:kern w:val="0"/>
                <w:szCs w:val="21"/>
              </w:rPr>
            </w:pPr>
            <w:r w:rsidRPr="008711C9">
              <w:rPr>
                <w:rFonts w:ascii="宋体" w:hAnsi="宋体" w:hint="eastAsia"/>
                <w:kern w:val="0"/>
                <w:szCs w:val="21"/>
              </w:rPr>
              <w:t>（必填项）</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联系人</w:t>
            </w:r>
          </w:p>
        </w:tc>
        <w:tc>
          <w:tcPr>
            <w:tcW w:w="745" w:type="pct"/>
            <w:gridSpan w:val="2"/>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kern w:val="0"/>
                <w:szCs w:val="21"/>
              </w:rPr>
            </w:pPr>
            <w:r w:rsidRPr="008711C9">
              <w:rPr>
                <w:rFonts w:ascii="宋体" w:hAnsi="宋体" w:hint="eastAsia"/>
                <w:kern w:val="0"/>
                <w:szCs w:val="21"/>
              </w:rPr>
              <w:t>（必填项）</w:t>
            </w:r>
          </w:p>
        </w:tc>
        <w:tc>
          <w:tcPr>
            <w:tcW w:w="525" w:type="pct"/>
            <w:tcBorders>
              <w:top w:val="single" w:sz="8" w:space="0" w:color="000000"/>
              <w:left w:val="single" w:sz="4" w:space="0" w:color="auto"/>
              <w:bottom w:val="nil"/>
              <w:right w:val="single" w:sz="4" w:space="0" w:color="auto"/>
            </w:tcBorders>
            <w:vAlign w:val="center"/>
          </w:tcPr>
          <w:p w:rsidR="00277891" w:rsidRPr="008711C9" w:rsidRDefault="000B6322">
            <w:pPr>
              <w:widowControl/>
              <w:wordWrap w:val="0"/>
              <w:ind w:firstLineChars="50" w:firstLine="105"/>
              <w:jc w:val="left"/>
              <w:rPr>
                <w:rFonts w:ascii="宋体" w:hAnsi="宋体"/>
                <w:kern w:val="0"/>
                <w:szCs w:val="21"/>
              </w:rPr>
            </w:pPr>
            <w:r w:rsidRPr="008711C9">
              <w:rPr>
                <w:rFonts w:ascii="宋体" w:hAnsi="宋体" w:cs="宋体" w:hint="eastAsia"/>
                <w:kern w:val="0"/>
                <w:szCs w:val="21"/>
              </w:rPr>
              <w:t>电话</w:t>
            </w:r>
          </w:p>
        </w:tc>
        <w:tc>
          <w:tcPr>
            <w:tcW w:w="910" w:type="pct"/>
            <w:tcBorders>
              <w:top w:val="single" w:sz="8" w:space="0" w:color="000000"/>
              <w:left w:val="single" w:sz="4" w:space="0" w:color="auto"/>
              <w:bottom w:val="nil"/>
              <w:right w:val="single" w:sz="8" w:space="0" w:color="000000"/>
            </w:tcBorders>
            <w:vAlign w:val="center"/>
          </w:tcPr>
          <w:p w:rsidR="00277891" w:rsidRPr="008711C9" w:rsidRDefault="000B6322">
            <w:pPr>
              <w:widowControl/>
              <w:wordWrap w:val="0"/>
              <w:ind w:firstLineChars="50" w:firstLine="105"/>
              <w:jc w:val="left"/>
              <w:rPr>
                <w:rFonts w:ascii="宋体" w:hAnsi="宋体"/>
                <w:kern w:val="0"/>
                <w:szCs w:val="21"/>
              </w:rPr>
            </w:pPr>
            <w:r w:rsidRPr="008711C9">
              <w:rPr>
                <w:rFonts w:ascii="宋体" w:hAnsi="宋体" w:hint="eastAsia"/>
                <w:kern w:val="0"/>
                <w:szCs w:val="21"/>
              </w:rPr>
              <w:t>（必填项）</w:t>
            </w:r>
          </w:p>
        </w:tc>
      </w:tr>
      <w:tr w:rsidR="00A145FC" w:rsidRPr="008711C9" w:rsidTr="008711C9">
        <w:trPr>
          <w:trHeight w:val="605"/>
          <w:jc w:val="center"/>
        </w:trPr>
        <w:tc>
          <w:tcPr>
            <w:tcW w:w="480"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传真</w:t>
            </w:r>
          </w:p>
        </w:tc>
        <w:tc>
          <w:tcPr>
            <w:tcW w:w="727" w:type="pct"/>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cs="宋体"/>
                <w:kern w:val="0"/>
                <w:szCs w:val="21"/>
              </w:rPr>
            </w:pPr>
            <w:r w:rsidRPr="008711C9">
              <w:rPr>
                <w:rFonts w:ascii="宋体" w:hAnsi="宋体" w:hint="eastAsia"/>
                <w:kern w:val="0"/>
                <w:szCs w:val="21"/>
              </w:rPr>
              <w:t>（必填项）</w:t>
            </w:r>
          </w:p>
        </w:tc>
        <w:tc>
          <w:tcPr>
            <w:tcW w:w="477" w:type="pct"/>
            <w:tcBorders>
              <w:top w:val="single" w:sz="8" w:space="0" w:color="000000"/>
              <w:left w:val="single" w:sz="4" w:space="0" w:color="auto"/>
              <w:bottom w:val="nil"/>
              <w:right w:val="nil"/>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cs="宋体"/>
                <w:kern w:val="0"/>
                <w:szCs w:val="21"/>
              </w:rPr>
            </w:pPr>
            <w:r w:rsidRPr="008711C9">
              <w:rPr>
                <w:rFonts w:ascii="宋体" w:hAnsi="宋体" w:cs="宋体" w:hint="eastAsia"/>
                <w:kern w:val="0"/>
                <w:szCs w:val="21"/>
              </w:rPr>
              <w:t>邮编</w:t>
            </w:r>
          </w:p>
        </w:tc>
        <w:tc>
          <w:tcPr>
            <w:tcW w:w="734" w:type="pct"/>
            <w:tcBorders>
              <w:top w:val="single" w:sz="8" w:space="0" w:color="000000"/>
              <w:left w:val="single" w:sz="4" w:space="0" w:color="auto"/>
              <w:bottom w:val="nil"/>
              <w:right w:val="nil"/>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cs="宋体"/>
                <w:kern w:val="0"/>
                <w:szCs w:val="21"/>
              </w:rPr>
            </w:pPr>
            <w:r w:rsidRPr="008711C9">
              <w:rPr>
                <w:rFonts w:ascii="宋体" w:hAnsi="宋体" w:hint="eastAsia"/>
                <w:kern w:val="0"/>
                <w:szCs w:val="21"/>
              </w:rPr>
              <w:t>（必填项）</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传真</w:t>
            </w:r>
          </w:p>
        </w:tc>
        <w:tc>
          <w:tcPr>
            <w:tcW w:w="745" w:type="pct"/>
            <w:gridSpan w:val="2"/>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kern w:val="0"/>
                <w:szCs w:val="21"/>
              </w:rPr>
            </w:pPr>
            <w:r w:rsidRPr="008711C9">
              <w:rPr>
                <w:rFonts w:ascii="宋体" w:hAnsi="宋体" w:hint="eastAsia"/>
                <w:kern w:val="0"/>
                <w:szCs w:val="21"/>
              </w:rPr>
              <w:t>（必填项）</w:t>
            </w:r>
          </w:p>
        </w:tc>
        <w:tc>
          <w:tcPr>
            <w:tcW w:w="525" w:type="pct"/>
            <w:tcBorders>
              <w:top w:val="single" w:sz="8" w:space="0" w:color="000000"/>
              <w:left w:val="single" w:sz="4" w:space="0" w:color="auto"/>
              <w:bottom w:val="nil"/>
              <w:right w:val="single" w:sz="4" w:space="0" w:color="auto"/>
            </w:tcBorders>
            <w:vAlign w:val="center"/>
          </w:tcPr>
          <w:p w:rsidR="00277891" w:rsidRPr="008711C9" w:rsidRDefault="000B6322">
            <w:pPr>
              <w:widowControl/>
              <w:wordWrap w:val="0"/>
              <w:ind w:firstLineChars="50" w:firstLine="105"/>
              <w:jc w:val="left"/>
              <w:rPr>
                <w:rFonts w:ascii="宋体" w:hAnsi="宋体"/>
                <w:kern w:val="0"/>
                <w:szCs w:val="21"/>
              </w:rPr>
            </w:pPr>
            <w:r w:rsidRPr="008711C9">
              <w:rPr>
                <w:rFonts w:ascii="宋体" w:hAnsi="宋体" w:cs="宋体" w:hint="eastAsia"/>
                <w:kern w:val="0"/>
                <w:szCs w:val="21"/>
              </w:rPr>
              <w:t>邮编</w:t>
            </w:r>
          </w:p>
        </w:tc>
        <w:tc>
          <w:tcPr>
            <w:tcW w:w="910" w:type="pct"/>
            <w:tcBorders>
              <w:top w:val="single" w:sz="8" w:space="0" w:color="000000"/>
              <w:left w:val="single" w:sz="4" w:space="0" w:color="auto"/>
              <w:bottom w:val="nil"/>
              <w:right w:val="single" w:sz="8" w:space="0" w:color="000000"/>
            </w:tcBorders>
            <w:vAlign w:val="center"/>
          </w:tcPr>
          <w:p w:rsidR="00277891" w:rsidRPr="008711C9" w:rsidRDefault="000B6322">
            <w:pPr>
              <w:widowControl/>
              <w:wordWrap w:val="0"/>
              <w:ind w:firstLineChars="50" w:firstLine="105"/>
              <w:jc w:val="left"/>
              <w:rPr>
                <w:rFonts w:ascii="宋体" w:hAnsi="宋体"/>
                <w:kern w:val="0"/>
                <w:szCs w:val="21"/>
              </w:rPr>
            </w:pPr>
            <w:r w:rsidRPr="008711C9">
              <w:rPr>
                <w:rFonts w:ascii="宋体" w:hAnsi="宋体" w:hint="eastAsia"/>
                <w:kern w:val="0"/>
                <w:szCs w:val="21"/>
              </w:rPr>
              <w:t>（必填项）</w:t>
            </w:r>
          </w:p>
        </w:tc>
      </w:tr>
      <w:tr w:rsidR="00A145FC" w:rsidRPr="008711C9" w:rsidTr="008711C9">
        <w:trPr>
          <w:trHeight w:val="605"/>
          <w:jc w:val="center"/>
        </w:trPr>
        <w:tc>
          <w:tcPr>
            <w:tcW w:w="480"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开户</w:t>
            </w:r>
            <w:r w:rsidRPr="008711C9">
              <w:rPr>
                <w:rFonts w:ascii="宋体" w:hAnsi="宋体" w:cs="Courier New"/>
                <w:kern w:val="0"/>
                <w:szCs w:val="21"/>
              </w:rPr>
              <w:br/>
            </w:r>
            <w:r w:rsidRPr="008711C9">
              <w:rPr>
                <w:rFonts w:ascii="宋体" w:hAnsi="宋体" w:cs="宋体" w:hint="eastAsia"/>
                <w:kern w:val="0"/>
                <w:szCs w:val="21"/>
              </w:rPr>
              <w:t>银行</w:t>
            </w:r>
          </w:p>
        </w:tc>
        <w:tc>
          <w:tcPr>
            <w:tcW w:w="1937"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cs="宋体"/>
                <w:kern w:val="0"/>
                <w:szCs w:val="21"/>
              </w:rPr>
            </w:pPr>
            <w:r w:rsidRPr="008711C9">
              <w:rPr>
                <w:rFonts w:ascii="宋体" w:hAnsi="宋体" w:cs="宋体" w:hint="eastAsia"/>
                <w:kern w:val="0"/>
                <w:szCs w:val="21"/>
              </w:rPr>
              <w:t>工商银行广州市高新区支行</w:t>
            </w:r>
            <w:r w:rsidRPr="008711C9">
              <w:rPr>
                <w:rFonts w:ascii="宋体" w:hAnsi="宋体" w:cs="Courier New"/>
                <w:kern w:val="0"/>
                <w:szCs w:val="21"/>
              </w:rPr>
              <w:t xml:space="preserve">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开户</w:t>
            </w:r>
            <w:r w:rsidRPr="008711C9">
              <w:rPr>
                <w:rFonts w:ascii="宋体" w:hAnsi="宋体" w:cs="Courier New"/>
                <w:kern w:val="0"/>
                <w:szCs w:val="21"/>
              </w:rPr>
              <w:t> </w:t>
            </w:r>
            <w:r w:rsidRPr="008711C9">
              <w:rPr>
                <w:rFonts w:ascii="宋体" w:hAnsi="宋体" w:cs="Courier New"/>
                <w:kern w:val="0"/>
                <w:szCs w:val="21"/>
              </w:rPr>
              <w:br/>
            </w:r>
            <w:r w:rsidRPr="008711C9">
              <w:rPr>
                <w:rFonts w:ascii="宋体" w:hAnsi="宋体" w:cs="宋体" w:hint="eastAsia"/>
                <w:kern w:val="0"/>
                <w:szCs w:val="21"/>
              </w:rPr>
              <w:t>银行</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kern w:val="0"/>
                <w:szCs w:val="21"/>
              </w:rPr>
            </w:pPr>
            <w:r w:rsidRPr="008711C9">
              <w:rPr>
                <w:rFonts w:ascii="宋体" w:hAnsi="宋体" w:hint="eastAsia"/>
                <w:kern w:val="0"/>
                <w:szCs w:val="21"/>
              </w:rPr>
              <w:t>（必填项）</w:t>
            </w:r>
          </w:p>
        </w:tc>
      </w:tr>
      <w:tr w:rsidR="00A145FC" w:rsidRPr="008711C9" w:rsidTr="008711C9">
        <w:trPr>
          <w:trHeight w:val="605"/>
          <w:jc w:val="center"/>
        </w:trPr>
        <w:tc>
          <w:tcPr>
            <w:tcW w:w="480"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银行</w:t>
            </w:r>
            <w:r w:rsidRPr="008711C9">
              <w:rPr>
                <w:rFonts w:ascii="宋体" w:hAnsi="宋体" w:cs="Courier New"/>
                <w:kern w:val="0"/>
                <w:szCs w:val="21"/>
              </w:rPr>
              <w:br/>
            </w:r>
            <w:r w:rsidRPr="008711C9">
              <w:rPr>
                <w:rFonts w:ascii="宋体" w:hAnsi="宋体" w:cs="宋体" w:hint="eastAsia"/>
                <w:kern w:val="0"/>
                <w:szCs w:val="21"/>
              </w:rPr>
              <w:t>帐号</w:t>
            </w:r>
          </w:p>
        </w:tc>
        <w:tc>
          <w:tcPr>
            <w:tcW w:w="1937"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cs="宋体"/>
                <w:kern w:val="0"/>
                <w:szCs w:val="21"/>
              </w:rPr>
            </w:pPr>
            <w:r w:rsidRPr="008711C9">
              <w:rPr>
                <w:rFonts w:ascii="宋体" w:hAnsi="宋体" w:cs="Courier New"/>
                <w:kern w:val="0"/>
                <w:szCs w:val="21"/>
              </w:rPr>
              <w:t xml:space="preserve">3602008109000386071  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jc w:val="center"/>
              <w:rPr>
                <w:rFonts w:ascii="宋体" w:hAnsi="宋体" w:cs="宋体"/>
                <w:kern w:val="0"/>
                <w:szCs w:val="21"/>
              </w:rPr>
            </w:pPr>
            <w:r w:rsidRPr="008711C9">
              <w:rPr>
                <w:rFonts w:ascii="宋体" w:hAnsi="宋体" w:cs="宋体" w:hint="eastAsia"/>
                <w:kern w:val="0"/>
                <w:szCs w:val="21"/>
              </w:rPr>
              <w:t>银行</w:t>
            </w:r>
            <w:r w:rsidRPr="008711C9">
              <w:rPr>
                <w:rFonts w:ascii="宋体" w:hAnsi="宋体" w:cs="Courier New"/>
                <w:kern w:val="0"/>
                <w:szCs w:val="21"/>
              </w:rPr>
              <w:t> </w:t>
            </w:r>
            <w:r w:rsidRPr="008711C9">
              <w:rPr>
                <w:rFonts w:ascii="宋体" w:hAnsi="宋体" w:cs="Courier New"/>
                <w:kern w:val="0"/>
                <w:szCs w:val="21"/>
              </w:rPr>
              <w:br/>
            </w:r>
            <w:r w:rsidRPr="008711C9">
              <w:rPr>
                <w:rFonts w:ascii="宋体" w:hAnsi="宋体" w:cs="宋体" w:hint="eastAsia"/>
                <w:kern w:val="0"/>
                <w:szCs w:val="21"/>
              </w:rPr>
              <w:t>帐号</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277891" w:rsidRPr="008711C9" w:rsidRDefault="000B6322">
            <w:pPr>
              <w:widowControl/>
              <w:wordWrap w:val="0"/>
              <w:ind w:firstLineChars="50" w:firstLine="105"/>
              <w:jc w:val="left"/>
              <w:rPr>
                <w:rFonts w:ascii="宋体" w:hAnsi="宋体"/>
                <w:kern w:val="0"/>
                <w:szCs w:val="21"/>
              </w:rPr>
            </w:pPr>
            <w:r w:rsidRPr="008711C9">
              <w:rPr>
                <w:rFonts w:ascii="宋体" w:hAnsi="宋体" w:hint="eastAsia"/>
                <w:kern w:val="0"/>
                <w:szCs w:val="21"/>
              </w:rPr>
              <w:t>（必填项）</w:t>
            </w:r>
          </w:p>
        </w:tc>
      </w:tr>
      <w:tr w:rsidR="00A145FC" w:rsidRPr="008711C9" w:rsidTr="008711C9">
        <w:trPr>
          <w:trHeight w:val="692"/>
          <w:jc w:val="center"/>
        </w:trPr>
        <w:tc>
          <w:tcPr>
            <w:tcW w:w="480"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wordWrap w:val="0"/>
              <w:jc w:val="center"/>
              <w:rPr>
                <w:rFonts w:ascii="宋体" w:hAnsi="宋体"/>
                <w:szCs w:val="21"/>
              </w:rPr>
            </w:pPr>
            <w:r w:rsidRPr="008711C9">
              <w:rPr>
                <w:rFonts w:ascii="宋体" w:hAnsi="宋体" w:cs="宋体" w:hint="eastAsia"/>
                <w:kern w:val="0"/>
                <w:szCs w:val="21"/>
              </w:rPr>
              <w:t>法定代表人/委托代理人</w:t>
            </w:r>
          </w:p>
        </w:tc>
        <w:tc>
          <w:tcPr>
            <w:tcW w:w="1937" w:type="pct"/>
            <w:gridSpan w:val="3"/>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277891" w:rsidRPr="008711C9" w:rsidRDefault="000B6322">
            <w:pPr>
              <w:widowControl/>
              <w:wordWrap w:val="0"/>
              <w:jc w:val="left"/>
              <w:rPr>
                <w:rFonts w:ascii="宋体" w:hAnsi="宋体"/>
                <w:szCs w:val="21"/>
              </w:rPr>
            </w:pPr>
            <w:r w:rsidRPr="008711C9">
              <w:rPr>
                <w:rFonts w:ascii="宋体" w:hAnsi="宋体" w:cs="Courier New"/>
                <w:kern w:val="0"/>
                <w:szCs w:val="21"/>
              </w:rPr>
              <w:t> </w:t>
            </w:r>
            <w:r w:rsidRPr="008711C9">
              <w:rPr>
                <w:rFonts w:ascii="宋体" w:hAnsi="宋体" w:hint="eastAsia"/>
                <w:kern w:val="0"/>
                <w:szCs w:val="21"/>
              </w:rPr>
              <w:t>（必填项）</w:t>
            </w:r>
          </w:p>
        </w:tc>
        <w:tc>
          <w:tcPr>
            <w:tcW w:w="477" w:type="pct"/>
            <w:gridSpan w:val="2"/>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8711C9" w:rsidRDefault="000B6322">
            <w:pPr>
              <w:widowControl/>
              <w:wordWrap w:val="0"/>
              <w:jc w:val="center"/>
              <w:rPr>
                <w:rFonts w:ascii="宋体" w:hAnsi="宋体"/>
                <w:szCs w:val="21"/>
              </w:rPr>
            </w:pPr>
            <w:r w:rsidRPr="008711C9">
              <w:rPr>
                <w:rFonts w:ascii="宋体" w:hAnsi="宋体" w:cs="宋体" w:hint="eastAsia"/>
                <w:kern w:val="0"/>
                <w:szCs w:val="21"/>
              </w:rPr>
              <w:t>法定代表人/委托代理人</w:t>
            </w:r>
          </w:p>
        </w:tc>
        <w:tc>
          <w:tcPr>
            <w:tcW w:w="2106" w:type="pct"/>
            <w:gridSpan w:val="3"/>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77891" w:rsidRPr="008711C9" w:rsidRDefault="000B6322">
            <w:pPr>
              <w:widowControl/>
              <w:wordWrap w:val="0"/>
              <w:jc w:val="left"/>
              <w:rPr>
                <w:rFonts w:ascii="宋体" w:hAnsi="宋体"/>
                <w:szCs w:val="21"/>
              </w:rPr>
            </w:pPr>
            <w:r w:rsidRPr="008711C9">
              <w:rPr>
                <w:rFonts w:ascii="宋体" w:hAnsi="宋体" w:cs="Courier New"/>
                <w:kern w:val="0"/>
                <w:szCs w:val="21"/>
              </w:rPr>
              <w:t> </w:t>
            </w:r>
            <w:r w:rsidRPr="008711C9">
              <w:rPr>
                <w:rFonts w:ascii="宋体" w:hAnsi="宋体" w:hint="eastAsia"/>
                <w:kern w:val="0"/>
                <w:szCs w:val="21"/>
              </w:rPr>
              <w:t>（必填项）</w:t>
            </w:r>
          </w:p>
        </w:tc>
      </w:tr>
      <w:tr w:rsidR="008711C9" w:rsidRPr="008711C9" w:rsidTr="008711C9">
        <w:trPr>
          <w:trHeight w:val="706"/>
          <w:jc w:val="center"/>
        </w:trPr>
        <w:tc>
          <w:tcPr>
            <w:tcW w:w="480" w:type="pct"/>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277891" w:rsidRPr="008711C9" w:rsidRDefault="000B6322">
            <w:pPr>
              <w:widowControl/>
              <w:wordWrap w:val="0"/>
              <w:jc w:val="center"/>
              <w:rPr>
                <w:rFonts w:ascii="宋体" w:hAnsi="宋体"/>
                <w:szCs w:val="21"/>
              </w:rPr>
            </w:pPr>
            <w:r w:rsidRPr="008711C9">
              <w:rPr>
                <w:rFonts w:ascii="宋体" w:hAnsi="宋体" w:cs="宋体" w:hint="eastAsia"/>
                <w:kern w:val="0"/>
                <w:szCs w:val="21"/>
              </w:rPr>
              <w:t>签订日期、甲方盖章</w:t>
            </w:r>
          </w:p>
        </w:tc>
        <w:tc>
          <w:tcPr>
            <w:tcW w:w="1937" w:type="pct"/>
            <w:gridSpan w:val="3"/>
            <w:vMerge/>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277891" w:rsidRPr="008711C9" w:rsidRDefault="00277891">
            <w:pPr>
              <w:rPr>
                <w:rFonts w:ascii="宋体" w:hAnsi="宋体"/>
                <w:szCs w:val="21"/>
              </w:rPr>
            </w:pPr>
          </w:p>
        </w:tc>
        <w:tc>
          <w:tcPr>
            <w:tcW w:w="477" w:type="pct"/>
            <w:gridSpan w:val="2"/>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277891" w:rsidRPr="008711C9" w:rsidRDefault="000B6322">
            <w:pPr>
              <w:widowControl/>
              <w:wordWrap w:val="0"/>
              <w:jc w:val="center"/>
              <w:rPr>
                <w:rFonts w:ascii="宋体" w:hAnsi="宋体"/>
                <w:szCs w:val="21"/>
              </w:rPr>
            </w:pPr>
            <w:r w:rsidRPr="008711C9">
              <w:rPr>
                <w:rFonts w:ascii="宋体" w:hAnsi="宋体" w:cs="宋体" w:hint="eastAsia"/>
                <w:kern w:val="0"/>
                <w:szCs w:val="21"/>
              </w:rPr>
              <w:t>签订日期、乙方盖章</w:t>
            </w:r>
          </w:p>
        </w:tc>
        <w:tc>
          <w:tcPr>
            <w:tcW w:w="2106" w:type="pct"/>
            <w:gridSpan w:val="3"/>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77891" w:rsidRPr="008711C9" w:rsidRDefault="00277891">
            <w:pPr>
              <w:rPr>
                <w:rFonts w:ascii="宋体" w:hAnsi="宋体"/>
                <w:szCs w:val="21"/>
              </w:rPr>
            </w:pPr>
          </w:p>
        </w:tc>
      </w:tr>
      <w:bookmarkEnd w:id="150"/>
    </w:tbl>
    <w:p w:rsidR="00277891" w:rsidRPr="00A145FC" w:rsidRDefault="00277891">
      <w:pPr>
        <w:adjustRightInd w:val="0"/>
        <w:snapToGrid w:val="0"/>
        <w:spacing w:line="360" w:lineRule="auto"/>
        <w:jc w:val="left"/>
        <w:rPr>
          <w:rFonts w:ascii="宋体" w:hAnsi="宋体" w:cs="宋体"/>
          <w:kern w:val="0"/>
          <w:szCs w:val="21"/>
        </w:rPr>
      </w:pPr>
    </w:p>
    <w:p w:rsidR="00277891" w:rsidRPr="00A145FC" w:rsidRDefault="000B6322">
      <w:pPr>
        <w:rPr>
          <w:rFonts w:ascii="Arial" w:hAnsi="Arial" w:cs="Arial"/>
        </w:rPr>
      </w:pPr>
      <w:r w:rsidRPr="00A145FC">
        <w:rPr>
          <w:rFonts w:ascii="Arial" w:cs="Arial" w:hint="eastAsia"/>
        </w:rPr>
        <w:t>附件</w:t>
      </w:r>
      <w:r w:rsidRPr="00A145FC">
        <w:rPr>
          <w:rFonts w:ascii="Arial" w:hAnsi="Arial" w:cs="Arial"/>
        </w:rPr>
        <w:t>1</w:t>
      </w:r>
      <w:r w:rsidRPr="00A145FC">
        <w:rPr>
          <w:rFonts w:ascii="Arial" w:cs="Arial" w:hint="eastAsia"/>
        </w:rPr>
        <w:t>：</w:t>
      </w:r>
    </w:p>
    <w:p w:rsidR="00277891" w:rsidRPr="00A145FC" w:rsidRDefault="000B6322">
      <w:pPr>
        <w:jc w:val="center"/>
        <w:rPr>
          <w:b/>
          <w:sz w:val="28"/>
          <w:szCs w:val="28"/>
        </w:rPr>
      </w:pPr>
      <w:r w:rsidRPr="00A145FC">
        <w:rPr>
          <w:rFonts w:hint="eastAsia"/>
          <w:b/>
          <w:sz w:val="28"/>
          <w:szCs w:val="28"/>
        </w:rPr>
        <w:t>合同标的</w:t>
      </w:r>
    </w:p>
    <w:p w:rsidR="00277891" w:rsidRPr="00A145FC" w:rsidRDefault="000B6322">
      <w:r w:rsidRPr="00A145FC">
        <w:rPr>
          <w:rFonts w:hint="eastAsia"/>
        </w:rPr>
        <w:t>货币单位：人民币元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130"/>
        <w:gridCol w:w="1228"/>
        <w:gridCol w:w="1595"/>
        <w:gridCol w:w="1959"/>
        <w:gridCol w:w="745"/>
        <w:gridCol w:w="681"/>
        <w:gridCol w:w="688"/>
        <w:gridCol w:w="934"/>
        <w:gridCol w:w="10"/>
      </w:tblGrid>
      <w:tr w:rsidR="00A145FC" w:rsidRPr="00A145FC" w:rsidTr="008711C9">
        <w:trPr>
          <w:trHeight w:val="582"/>
        </w:trPr>
        <w:tc>
          <w:tcPr>
            <w:tcW w:w="283" w:type="pct"/>
            <w:vAlign w:val="center"/>
          </w:tcPr>
          <w:p w:rsidR="00277891" w:rsidRPr="00A145FC" w:rsidRDefault="000B6322">
            <w:pPr>
              <w:jc w:val="center"/>
            </w:pPr>
            <w:r w:rsidRPr="00A145FC">
              <w:t>项数</w:t>
            </w:r>
          </w:p>
        </w:tc>
        <w:tc>
          <w:tcPr>
            <w:tcW w:w="594" w:type="pct"/>
            <w:vAlign w:val="center"/>
          </w:tcPr>
          <w:p w:rsidR="00277891" w:rsidRPr="00A145FC" w:rsidRDefault="000B6322">
            <w:pPr>
              <w:jc w:val="center"/>
              <w:rPr>
                <w:rFonts w:ascii="宋体" w:hAnsi="宋体" w:cs="宋体"/>
                <w:bCs/>
                <w:kern w:val="0"/>
                <w:szCs w:val="21"/>
              </w:rPr>
            </w:pPr>
            <w:r w:rsidRPr="00A145FC">
              <w:rPr>
                <w:rFonts w:ascii="宋体" w:hAnsi="宋体" w:cs="宋体" w:hint="eastAsia"/>
                <w:bCs/>
                <w:kern w:val="0"/>
                <w:szCs w:val="21"/>
              </w:rPr>
              <w:t>货物</w:t>
            </w:r>
            <w:r w:rsidRPr="00A145FC">
              <w:rPr>
                <w:rFonts w:ascii="宋体" w:hAnsi="宋体" w:cs="宋体"/>
                <w:bCs/>
                <w:kern w:val="0"/>
                <w:szCs w:val="21"/>
              </w:rPr>
              <w:t>名称</w:t>
            </w:r>
          </w:p>
        </w:tc>
        <w:tc>
          <w:tcPr>
            <w:tcW w:w="646" w:type="pct"/>
            <w:vAlign w:val="center"/>
          </w:tcPr>
          <w:p w:rsidR="00277891" w:rsidRPr="00A145FC" w:rsidRDefault="000B6322">
            <w:pPr>
              <w:jc w:val="center"/>
            </w:pPr>
            <w:r w:rsidRPr="00A145FC">
              <w:t>品牌</w:t>
            </w:r>
          </w:p>
        </w:tc>
        <w:tc>
          <w:tcPr>
            <w:tcW w:w="839" w:type="pct"/>
            <w:vAlign w:val="center"/>
          </w:tcPr>
          <w:p w:rsidR="00277891" w:rsidRPr="00A145FC" w:rsidRDefault="000B6322">
            <w:pPr>
              <w:jc w:val="center"/>
            </w:pPr>
            <w:r w:rsidRPr="00A145FC">
              <w:t>型号</w:t>
            </w:r>
          </w:p>
        </w:tc>
        <w:tc>
          <w:tcPr>
            <w:tcW w:w="1030" w:type="pct"/>
            <w:vAlign w:val="center"/>
          </w:tcPr>
          <w:p w:rsidR="00277891" w:rsidRPr="00A145FC" w:rsidRDefault="000B6322">
            <w:pPr>
              <w:jc w:val="center"/>
            </w:pPr>
            <w:r w:rsidRPr="00A145FC">
              <w:t>详细配置清单</w:t>
            </w:r>
          </w:p>
        </w:tc>
        <w:tc>
          <w:tcPr>
            <w:tcW w:w="392" w:type="pct"/>
            <w:vAlign w:val="center"/>
          </w:tcPr>
          <w:p w:rsidR="00277891" w:rsidRPr="00A145FC" w:rsidRDefault="000B6322">
            <w:pPr>
              <w:jc w:val="center"/>
            </w:pPr>
            <w:r w:rsidRPr="00A145FC">
              <w:t>单位</w:t>
            </w:r>
          </w:p>
        </w:tc>
        <w:tc>
          <w:tcPr>
            <w:tcW w:w="358" w:type="pct"/>
            <w:vAlign w:val="center"/>
          </w:tcPr>
          <w:p w:rsidR="00277891" w:rsidRPr="00A145FC" w:rsidRDefault="000B6322">
            <w:pPr>
              <w:jc w:val="center"/>
            </w:pPr>
            <w:r w:rsidRPr="00A145FC">
              <w:t>数量</w:t>
            </w:r>
          </w:p>
        </w:tc>
        <w:tc>
          <w:tcPr>
            <w:tcW w:w="362" w:type="pct"/>
            <w:vAlign w:val="center"/>
          </w:tcPr>
          <w:p w:rsidR="00277891" w:rsidRPr="00A145FC" w:rsidRDefault="000B6322">
            <w:pPr>
              <w:jc w:val="center"/>
            </w:pPr>
            <w:r w:rsidRPr="00A145FC">
              <w:t>单价</w:t>
            </w:r>
          </w:p>
        </w:tc>
        <w:tc>
          <w:tcPr>
            <w:tcW w:w="496" w:type="pct"/>
            <w:gridSpan w:val="2"/>
            <w:vAlign w:val="center"/>
          </w:tcPr>
          <w:p w:rsidR="00277891" w:rsidRPr="00A145FC" w:rsidRDefault="000B6322">
            <w:pPr>
              <w:jc w:val="center"/>
            </w:pPr>
            <w:r w:rsidRPr="00A145FC">
              <w:t>总价</w:t>
            </w:r>
          </w:p>
        </w:tc>
      </w:tr>
      <w:tr w:rsidR="00A145FC" w:rsidRPr="00A145FC" w:rsidTr="008711C9">
        <w:trPr>
          <w:trHeight w:val="1412"/>
        </w:trPr>
        <w:tc>
          <w:tcPr>
            <w:tcW w:w="283" w:type="pct"/>
            <w:vAlign w:val="center"/>
          </w:tcPr>
          <w:p w:rsidR="00277891" w:rsidRPr="00A145FC" w:rsidRDefault="000B6322">
            <w:pPr>
              <w:jc w:val="center"/>
            </w:pPr>
            <w:r w:rsidRPr="00A145FC">
              <w:rPr>
                <w:rFonts w:hint="eastAsia"/>
              </w:rPr>
              <w:t>1</w:t>
            </w:r>
          </w:p>
        </w:tc>
        <w:tc>
          <w:tcPr>
            <w:tcW w:w="594" w:type="pct"/>
            <w:vAlign w:val="center"/>
          </w:tcPr>
          <w:p w:rsidR="00277891" w:rsidRPr="00A145FC" w:rsidRDefault="00277891">
            <w:pPr>
              <w:jc w:val="center"/>
            </w:pPr>
          </w:p>
        </w:tc>
        <w:tc>
          <w:tcPr>
            <w:tcW w:w="646" w:type="pct"/>
            <w:vAlign w:val="center"/>
          </w:tcPr>
          <w:p w:rsidR="00277891" w:rsidRPr="00A145FC" w:rsidRDefault="00277891">
            <w:pPr>
              <w:jc w:val="center"/>
            </w:pPr>
          </w:p>
        </w:tc>
        <w:tc>
          <w:tcPr>
            <w:tcW w:w="839" w:type="pct"/>
            <w:vAlign w:val="center"/>
          </w:tcPr>
          <w:p w:rsidR="00277891" w:rsidRPr="00A145FC" w:rsidRDefault="00277891">
            <w:pPr>
              <w:jc w:val="center"/>
            </w:pPr>
          </w:p>
        </w:tc>
        <w:tc>
          <w:tcPr>
            <w:tcW w:w="1030" w:type="pct"/>
            <w:vAlign w:val="center"/>
          </w:tcPr>
          <w:p w:rsidR="00277891" w:rsidRPr="00A145FC" w:rsidRDefault="00277891">
            <w:pPr>
              <w:jc w:val="center"/>
            </w:pPr>
          </w:p>
        </w:tc>
        <w:tc>
          <w:tcPr>
            <w:tcW w:w="392" w:type="pct"/>
            <w:vAlign w:val="center"/>
          </w:tcPr>
          <w:p w:rsidR="00277891" w:rsidRPr="00A145FC" w:rsidRDefault="00277891">
            <w:pPr>
              <w:jc w:val="center"/>
            </w:pPr>
          </w:p>
        </w:tc>
        <w:tc>
          <w:tcPr>
            <w:tcW w:w="358" w:type="pct"/>
            <w:vAlign w:val="center"/>
          </w:tcPr>
          <w:p w:rsidR="00277891" w:rsidRPr="00A145FC" w:rsidRDefault="00277891">
            <w:pPr>
              <w:jc w:val="center"/>
            </w:pPr>
          </w:p>
        </w:tc>
        <w:tc>
          <w:tcPr>
            <w:tcW w:w="362" w:type="pct"/>
            <w:vAlign w:val="center"/>
          </w:tcPr>
          <w:p w:rsidR="00277891" w:rsidRPr="00A145FC" w:rsidRDefault="00277891">
            <w:pPr>
              <w:jc w:val="center"/>
            </w:pPr>
          </w:p>
        </w:tc>
        <w:tc>
          <w:tcPr>
            <w:tcW w:w="496" w:type="pct"/>
            <w:gridSpan w:val="2"/>
            <w:vAlign w:val="center"/>
          </w:tcPr>
          <w:p w:rsidR="00277891" w:rsidRPr="00A145FC" w:rsidRDefault="00277891">
            <w:pPr>
              <w:jc w:val="center"/>
            </w:pPr>
          </w:p>
        </w:tc>
      </w:tr>
      <w:tr w:rsidR="00A145FC" w:rsidRPr="00A145FC" w:rsidTr="008711C9">
        <w:trPr>
          <w:trHeight w:val="1403"/>
        </w:trPr>
        <w:tc>
          <w:tcPr>
            <w:tcW w:w="283" w:type="pct"/>
            <w:vAlign w:val="center"/>
          </w:tcPr>
          <w:p w:rsidR="00277891" w:rsidRPr="00A145FC" w:rsidRDefault="000B6322">
            <w:pPr>
              <w:jc w:val="center"/>
            </w:pPr>
            <w:r w:rsidRPr="00A145FC">
              <w:rPr>
                <w:rFonts w:hint="eastAsia"/>
              </w:rPr>
              <w:t>2</w:t>
            </w:r>
          </w:p>
        </w:tc>
        <w:tc>
          <w:tcPr>
            <w:tcW w:w="594" w:type="pct"/>
            <w:vAlign w:val="center"/>
          </w:tcPr>
          <w:p w:rsidR="00277891" w:rsidRPr="00A145FC" w:rsidRDefault="00277891">
            <w:pPr>
              <w:jc w:val="center"/>
            </w:pPr>
          </w:p>
        </w:tc>
        <w:tc>
          <w:tcPr>
            <w:tcW w:w="646" w:type="pct"/>
            <w:vAlign w:val="center"/>
          </w:tcPr>
          <w:p w:rsidR="00277891" w:rsidRPr="00A145FC" w:rsidRDefault="00277891">
            <w:pPr>
              <w:jc w:val="center"/>
            </w:pPr>
          </w:p>
        </w:tc>
        <w:tc>
          <w:tcPr>
            <w:tcW w:w="839" w:type="pct"/>
            <w:vAlign w:val="center"/>
          </w:tcPr>
          <w:p w:rsidR="00277891" w:rsidRPr="00A145FC" w:rsidRDefault="00277891">
            <w:pPr>
              <w:jc w:val="center"/>
            </w:pPr>
          </w:p>
        </w:tc>
        <w:tc>
          <w:tcPr>
            <w:tcW w:w="1030" w:type="pct"/>
            <w:vAlign w:val="center"/>
          </w:tcPr>
          <w:p w:rsidR="00277891" w:rsidRPr="00A145FC" w:rsidRDefault="00277891">
            <w:pPr>
              <w:jc w:val="center"/>
            </w:pPr>
          </w:p>
        </w:tc>
        <w:tc>
          <w:tcPr>
            <w:tcW w:w="392" w:type="pct"/>
            <w:vAlign w:val="center"/>
          </w:tcPr>
          <w:p w:rsidR="00277891" w:rsidRPr="00A145FC" w:rsidRDefault="00277891">
            <w:pPr>
              <w:jc w:val="center"/>
            </w:pPr>
          </w:p>
        </w:tc>
        <w:tc>
          <w:tcPr>
            <w:tcW w:w="358" w:type="pct"/>
            <w:vAlign w:val="center"/>
          </w:tcPr>
          <w:p w:rsidR="00277891" w:rsidRPr="00A145FC" w:rsidRDefault="00277891">
            <w:pPr>
              <w:jc w:val="center"/>
            </w:pPr>
          </w:p>
        </w:tc>
        <w:tc>
          <w:tcPr>
            <w:tcW w:w="362" w:type="pct"/>
            <w:vAlign w:val="center"/>
          </w:tcPr>
          <w:p w:rsidR="00277891" w:rsidRPr="00A145FC" w:rsidRDefault="00277891">
            <w:pPr>
              <w:jc w:val="center"/>
            </w:pPr>
          </w:p>
        </w:tc>
        <w:tc>
          <w:tcPr>
            <w:tcW w:w="496" w:type="pct"/>
            <w:gridSpan w:val="2"/>
            <w:vAlign w:val="center"/>
          </w:tcPr>
          <w:p w:rsidR="00277891" w:rsidRPr="00A145FC" w:rsidRDefault="00277891">
            <w:pPr>
              <w:jc w:val="center"/>
            </w:pPr>
          </w:p>
        </w:tc>
      </w:tr>
      <w:tr w:rsidR="00A145FC" w:rsidRPr="00A145FC" w:rsidTr="008711C9">
        <w:trPr>
          <w:gridAfter w:val="1"/>
          <w:wAfter w:w="6" w:type="pct"/>
          <w:trHeight w:val="715"/>
        </w:trPr>
        <w:tc>
          <w:tcPr>
            <w:tcW w:w="877" w:type="pct"/>
            <w:gridSpan w:val="2"/>
            <w:vAlign w:val="center"/>
          </w:tcPr>
          <w:p w:rsidR="00277891" w:rsidRPr="00A145FC" w:rsidRDefault="000B6322">
            <w:pPr>
              <w:jc w:val="center"/>
            </w:pPr>
            <w:r w:rsidRPr="00A145FC">
              <w:t>合同总价</w:t>
            </w:r>
          </w:p>
        </w:tc>
        <w:tc>
          <w:tcPr>
            <w:tcW w:w="4118" w:type="pct"/>
            <w:gridSpan w:val="7"/>
            <w:vAlign w:val="center"/>
          </w:tcPr>
          <w:p w:rsidR="00277891" w:rsidRPr="00A145FC" w:rsidRDefault="000B6322">
            <w:pPr>
              <w:jc w:val="left"/>
            </w:pPr>
            <w:r w:rsidRPr="00A145FC">
              <w:rPr>
                <w:rFonts w:ascii="宋体" w:hAnsi="宋体" w:cs="宋体" w:hint="eastAsia"/>
                <w:kern w:val="0"/>
                <w:szCs w:val="21"/>
              </w:rPr>
              <w:t>（人民币）：</w:t>
            </w:r>
            <w:r w:rsidRPr="00A145FC">
              <w:rPr>
                <w:rFonts w:hint="eastAsia"/>
              </w:rPr>
              <w:t>佰拾万仟佰拾元角分</w:t>
            </w:r>
            <w:r w:rsidRPr="00A145FC">
              <w:rPr>
                <w:rFonts w:ascii="宋体" w:hAnsi="宋体" w:cs="宋体" w:hint="eastAsia"/>
                <w:kern w:val="0"/>
                <w:szCs w:val="21"/>
              </w:rPr>
              <w:t>（￥           ）</w:t>
            </w:r>
            <w:r w:rsidRPr="00A145FC">
              <w:rPr>
                <w:rFonts w:hint="eastAsia"/>
              </w:rPr>
              <w:t>，（</w:t>
            </w:r>
            <w:r w:rsidRPr="00A145FC">
              <w:rPr>
                <w:rFonts w:hint="eastAsia"/>
              </w:rPr>
              <w:t>CNY</w:t>
            </w:r>
            <w:r w:rsidRPr="00A145FC">
              <w:rPr>
                <w:rFonts w:hint="eastAsia"/>
              </w:rPr>
              <w:t>）</w:t>
            </w:r>
          </w:p>
        </w:tc>
      </w:tr>
    </w:tbl>
    <w:p w:rsidR="00277891" w:rsidRPr="00A145FC" w:rsidRDefault="000B6322">
      <w:r w:rsidRPr="00A145FC">
        <w:rPr>
          <w:rFonts w:hint="eastAsia"/>
        </w:rPr>
        <w:t>注：此表由双方的法定代表人或委托代理人手写签名确认。如果多页的，则每页均需手写签名确认。</w:t>
      </w:r>
    </w:p>
    <w:p w:rsidR="00277891" w:rsidRPr="00A145FC" w:rsidRDefault="000B6322">
      <w:pPr>
        <w:adjustRightInd w:val="0"/>
        <w:snapToGrid w:val="0"/>
        <w:spacing w:line="360" w:lineRule="auto"/>
        <w:jc w:val="left"/>
        <w:rPr>
          <w:rFonts w:ascii="宋体" w:hAnsi="宋体" w:cs="宋体"/>
          <w:kern w:val="0"/>
          <w:szCs w:val="21"/>
        </w:rPr>
      </w:pPr>
      <w:r w:rsidRPr="00A145FC">
        <w:rPr>
          <w:rFonts w:ascii="宋体" w:hAnsi="宋体" w:hint="eastAsia"/>
          <w:b/>
          <w:bCs/>
          <w:sz w:val="28"/>
          <w:szCs w:val="28"/>
        </w:rPr>
        <w:t>甲方</w:t>
      </w:r>
      <w:r w:rsidRPr="00A145FC">
        <w:rPr>
          <w:rFonts w:ascii="宋体" w:hAnsi="宋体"/>
          <w:b/>
          <w:bCs/>
          <w:sz w:val="28"/>
          <w:szCs w:val="28"/>
        </w:rPr>
        <w:t xml:space="preserve">:        </w:t>
      </w:r>
      <w:r w:rsidRPr="00A145FC">
        <w:rPr>
          <w:rFonts w:ascii="宋体" w:hAnsi="宋体" w:hint="eastAsia"/>
          <w:b/>
          <w:bCs/>
          <w:sz w:val="28"/>
          <w:szCs w:val="28"/>
        </w:rPr>
        <w:t>乙方</w:t>
      </w:r>
      <w:r w:rsidRPr="00A145FC">
        <w:rPr>
          <w:rFonts w:ascii="宋体" w:hAnsi="宋体"/>
          <w:b/>
          <w:bCs/>
          <w:sz w:val="28"/>
          <w:szCs w:val="28"/>
        </w:rPr>
        <w:t>:</w:t>
      </w:r>
    </w:p>
    <w:p w:rsidR="00277891" w:rsidRPr="00A145FC" w:rsidRDefault="00277891">
      <w:pPr>
        <w:widowControl/>
        <w:spacing w:line="360" w:lineRule="auto"/>
        <w:ind w:firstLineChars="200" w:firstLine="420"/>
        <w:jc w:val="left"/>
        <w:rPr>
          <w:rFonts w:ascii="宋体" w:hAnsi="宋体" w:cs="宋体"/>
          <w:kern w:val="0"/>
          <w:szCs w:val="21"/>
        </w:rPr>
      </w:pPr>
    </w:p>
    <w:p w:rsidR="008711C9" w:rsidRDefault="008711C9">
      <w:pPr>
        <w:widowControl/>
        <w:spacing w:beforeLines="100" w:before="312" w:afterLines="50" w:after="156"/>
        <w:jc w:val="center"/>
        <w:rPr>
          <w:b/>
          <w:kern w:val="0"/>
          <w:sz w:val="56"/>
          <w:szCs w:val="52"/>
        </w:rPr>
      </w:pPr>
    </w:p>
    <w:p w:rsidR="00277891" w:rsidRPr="00A145FC" w:rsidRDefault="000B6322">
      <w:pPr>
        <w:widowControl/>
        <w:spacing w:beforeLines="100" w:before="312" w:afterLines="50" w:after="156"/>
        <w:jc w:val="center"/>
        <w:rPr>
          <w:b/>
          <w:kern w:val="0"/>
          <w:sz w:val="56"/>
          <w:szCs w:val="52"/>
        </w:rPr>
      </w:pPr>
      <w:r w:rsidRPr="00A145FC">
        <w:rPr>
          <w:rFonts w:hint="eastAsia"/>
          <w:b/>
          <w:kern w:val="0"/>
          <w:sz w:val="56"/>
          <w:szCs w:val="52"/>
        </w:rPr>
        <w:t>华南师范大学货物采购合同书</w:t>
      </w:r>
    </w:p>
    <w:p w:rsidR="00277891" w:rsidRPr="00A145FC" w:rsidRDefault="000B6322">
      <w:pPr>
        <w:widowControl/>
        <w:spacing w:beforeLines="100" w:before="312" w:afterLines="50" w:after="156"/>
        <w:jc w:val="center"/>
        <w:rPr>
          <w:b/>
          <w:kern w:val="0"/>
          <w:sz w:val="44"/>
          <w:szCs w:val="44"/>
        </w:rPr>
      </w:pPr>
      <w:r w:rsidRPr="00A145FC">
        <w:rPr>
          <w:rFonts w:hint="eastAsia"/>
          <w:b/>
          <w:kern w:val="0"/>
          <w:sz w:val="44"/>
          <w:szCs w:val="44"/>
        </w:rPr>
        <w:t>（进口产品）</w:t>
      </w:r>
    </w:p>
    <w:p w:rsidR="00277891" w:rsidRPr="00A145FC" w:rsidRDefault="00277891">
      <w:pPr>
        <w:widowControl/>
        <w:spacing w:beforeLines="100" w:before="312" w:afterLines="50" w:after="156"/>
        <w:jc w:val="center"/>
        <w:rPr>
          <w:b/>
          <w:kern w:val="0"/>
          <w:sz w:val="44"/>
          <w:szCs w:val="44"/>
        </w:rPr>
      </w:pPr>
    </w:p>
    <w:p w:rsidR="00277891" w:rsidRPr="00A145FC" w:rsidRDefault="00277891">
      <w:pPr>
        <w:widowControl/>
        <w:spacing w:line="360" w:lineRule="auto"/>
        <w:rPr>
          <w:rFonts w:ascii="宋体" w:hAnsi="宋体"/>
          <w:b/>
          <w:kern w:val="0"/>
          <w:szCs w:val="21"/>
        </w:rPr>
      </w:pPr>
    </w:p>
    <w:p w:rsidR="00277891" w:rsidRPr="00A145FC" w:rsidRDefault="00277891">
      <w:pPr>
        <w:widowControl/>
        <w:wordWrap w:val="0"/>
        <w:spacing w:line="240" w:lineRule="atLeast"/>
        <w:ind w:firstLineChars="700" w:firstLine="1968"/>
        <w:jc w:val="left"/>
        <w:rPr>
          <w:rFonts w:ascii="宋体" w:hAnsi="宋体"/>
          <w:b/>
          <w:kern w:val="0"/>
          <w:sz w:val="28"/>
        </w:rPr>
      </w:pPr>
    </w:p>
    <w:p w:rsidR="00277891" w:rsidRPr="00A145FC" w:rsidRDefault="000B6322">
      <w:pPr>
        <w:widowControl/>
        <w:wordWrap w:val="0"/>
        <w:spacing w:line="240" w:lineRule="atLeast"/>
        <w:ind w:firstLineChars="700" w:firstLine="1968"/>
        <w:jc w:val="left"/>
        <w:rPr>
          <w:rFonts w:ascii="宋体" w:hAnsi="宋体"/>
          <w:b/>
          <w:kern w:val="0"/>
          <w:sz w:val="28"/>
          <w:u w:val="single"/>
        </w:rPr>
      </w:pPr>
      <w:r w:rsidRPr="00A145FC">
        <w:rPr>
          <w:rFonts w:ascii="宋体" w:hAnsi="宋体" w:hint="eastAsia"/>
          <w:b/>
          <w:kern w:val="0"/>
          <w:sz w:val="28"/>
        </w:rPr>
        <w:t>甲方：</w:t>
      </w:r>
      <w:r w:rsidRPr="00A145FC">
        <w:rPr>
          <w:rFonts w:ascii="宋体" w:hAnsi="宋体" w:hint="eastAsia"/>
          <w:b/>
          <w:kern w:val="0"/>
          <w:sz w:val="28"/>
          <w:u w:val="single"/>
        </w:rPr>
        <w:t xml:space="preserve">   华南师范大学</w:t>
      </w:r>
    </w:p>
    <w:p w:rsidR="00277891" w:rsidRPr="00A145FC" w:rsidRDefault="000B6322">
      <w:pPr>
        <w:widowControl/>
        <w:wordWrap w:val="0"/>
        <w:spacing w:line="240" w:lineRule="atLeast"/>
        <w:ind w:firstLineChars="700" w:firstLine="1968"/>
        <w:jc w:val="left"/>
        <w:rPr>
          <w:rFonts w:ascii="宋体" w:hAnsi="宋体"/>
          <w:b/>
          <w:kern w:val="0"/>
          <w:sz w:val="28"/>
          <w:u w:val="single"/>
        </w:rPr>
      </w:pPr>
      <w:r w:rsidRPr="00A145FC">
        <w:rPr>
          <w:rFonts w:ascii="宋体" w:hAnsi="宋体" w:hint="eastAsia"/>
          <w:b/>
          <w:kern w:val="0"/>
          <w:sz w:val="28"/>
        </w:rPr>
        <w:t>乙方：</w:t>
      </w:r>
      <w:r w:rsidRPr="00A145FC">
        <w:rPr>
          <w:rFonts w:ascii="宋体" w:hAnsi="宋体" w:hint="eastAsia"/>
          <w:b/>
          <w:kern w:val="0"/>
          <w:sz w:val="28"/>
          <w:u w:val="single"/>
        </w:rPr>
        <w:t>（必填项）</w:t>
      </w:r>
    </w:p>
    <w:p w:rsidR="00277891" w:rsidRPr="00A145FC" w:rsidRDefault="000B6322">
      <w:pPr>
        <w:widowControl/>
        <w:wordWrap w:val="0"/>
        <w:spacing w:line="240" w:lineRule="atLeast"/>
        <w:ind w:firstLineChars="700" w:firstLine="1968"/>
        <w:jc w:val="left"/>
        <w:rPr>
          <w:rFonts w:ascii="宋体" w:hAnsi="宋体"/>
          <w:b/>
          <w:kern w:val="0"/>
          <w:sz w:val="28"/>
          <w:u w:val="single"/>
        </w:rPr>
      </w:pPr>
      <w:r w:rsidRPr="00A145FC">
        <w:rPr>
          <w:rFonts w:ascii="宋体" w:hAnsi="宋体" w:hint="eastAsia"/>
          <w:b/>
          <w:kern w:val="0"/>
          <w:sz w:val="28"/>
        </w:rPr>
        <w:t>签订地点：</w:t>
      </w:r>
      <w:r w:rsidRPr="00A145FC">
        <w:rPr>
          <w:rFonts w:ascii="宋体" w:hAnsi="宋体" w:hint="eastAsia"/>
          <w:b/>
          <w:kern w:val="0"/>
          <w:sz w:val="28"/>
          <w:u w:val="single"/>
        </w:rPr>
        <w:t xml:space="preserve">   广州市 天河区   </w:t>
      </w:r>
    </w:p>
    <w:p w:rsidR="00277891" w:rsidRPr="00A145FC" w:rsidRDefault="00277891">
      <w:pPr>
        <w:widowControl/>
        <w:wordWrap w:val="0"/>
        <w:spacing w:line="240" w:lineRule="atLeast"/>
        <w:ind w:firstLineChars="700" w:firstLine="1968"/>
        <w:jc w:val="left"/>
        <w:rPr>
          <w:rFonts w:ascii="宋体" w:hAnsi="宋体"/>
          <w:b/>
          <w:kern w:val="0"/>
          <w:sz w:val="28"/>
          <w:u w:val="single"/>
        </w:rPr>
      </w:pPr>
    </w:p>
    <w:p w:rsidR="00277891" w:rsidRPr="00A145FC" w:rsidRDefault="000B6322" w:rsidP="008711C9">
      <w:pPr>
        <w:widowControl/>
        <w:wordWrap w:val="0"/>
        <w:spacing w:line="240" w:lineRule="atLeast"/>
        <w:ind w:leftChars="654" w:left="2778" w:hangingChars="500" w:hanging="1405"/>
        <w:jc w:val="left"/>
        <w:rPr>
          <w:rFonts w:ascii="宋体" w:hAnsi="宋体"/>
          <w:b/>
          <w:kern w:val="0"/>
          <w:sz w:val="28"/>
          <w:u w:val="single"/>
        </w:rPr>
      </w:pPr>
      <w:r w:rsidRPr="00A145FC">
        <w:rPr>
          <w:rFonts w:ascii="宋体" w:hAnsi="宋体" w:hint="eastAsia"/>
          <w:b/>
          <w:kern w:val="0"/>
          <w:sz w:val="28"/>
        </w:rPr>
        <w:t>合同名称：</w:t>
      </w:r>
      <w:r w:rsidR="008711C9">
        <w:rPr>
          <w:rFonts w:ascii="宋体" w:hAnsi="宋体" w:hint="eastAsia"/>
          <w:b/>
          <w:kern w:val="0"/>
          <w:sz w:val="28"/>
          <w:u w:val="single"/>
        </w:rPr>
        <w:t>华南师范大学超高效液相色谱-四极杆飞行时间液质联用系统采购项目</w:t>
      </w:r>
    </w:p>
    <w:p w:rsidR="00277891" w:rsidRPr="00A145FC" w:rsidRDefault="000B6322">
      <w:pPr>
        <w:widowControl/>
        <w:wordWrap w:val="0"/>
        <w:spacing w:line="240" w:lineRule="atLeast"/>
        <w:ind w:firstLineChars="504" w:firstLine="1417"/>
        <w:jc w:val="left"/>
        <w:rPr>
          <w:rFonts w:ascii="宋体" w:hAnsi="宋体"/>
          <w:b/>
          <w:kern w:val="0"/>
          <w:sz w:val="28"/>
          <w:u w:val="single"/>
        </w:rPr>
      </w:pPr>
      <w:r w:rsidRPr="00A145FC">
        <w:rPr>
          <w:rFonts w:ascii="宋体" w:hAnsi="宋体" w:hint="eastAsia"/>
          <w:b/>
          <w:kern w:val="0"/>
          <w:sz w:val="28"/>
        </w:rPr>
        <w:t>合同编号：</w:t>
      </w:r>
      <w:r w:rsidRPr="00A145FC">
        <w:rPr>
          <w:rFonts w:ascii="宋体" w:hAnsi="宋体" w:hint="eastAsia"/>
          <w:b/>
          <w:kern w:val="0"/>
          <w:sz w:val="28"/>
          <w:u w:val="single"/>
        </w:rPr>
        <w:t>（示例：HT2020XXXXX）</w:t>
      </w:r>
    </w:p>
    <w:p w:rsidR="00277891" w:rsidRPr="00A145FC" w:rsidRDefault="000B6322">
      <w:pPr>
        <w:widowControl/>
        <w:spacing w:line="360" w:lineRule="auto"/>
        <w:ind w:firstLineChars="200" w:firstLine="562"/>
        <w:jc w:val="left"/>
        <w:rPr>
          <w:rFonts w:ascii="宋体" w:hAnsi="宋体"/>
          <w:b/>
          <w:kern w:val="0"/>
          <w:sz w:val="28"/>
          <w:u w:val="single"/>
        </w:rPr>
      </w:pPr>
      <w:r w:rsidRPr="00A145FC">
        <w:rPr>
          <w:rFonts w:ascii="宋体" w:hAnsi="宋体" w:hint="eastAsia"/>
          <w:b/>
          <w:kern w:val="0"/>
          <w:sz w:val="28"/>
        </w:rPr>
        <w:t xml:space="preserve">      采购编号：</w:t>
      </w:r>
      <w:r w:rsidRPr="00A145FC">
        <w:rPr>
          <w:rFonts w:ascii="宋体" w:hAnsi="宋体" w:hint="eastAsia"/>
          <w:b/>
          <w:kern w:val="0"/>
          <w:sz w:val="28"/>
          <w:u w:val="single"/>
        </w:rPr>
        <w:t>0835-200Z11104911</w:t>
      </w:r>
    </w:p>
    <w:p w:rsidR="00277891" w:rsidRPr="00A145FC" w:rsidRDefault="00277891">
      <w:pPr>
        <w:widowControl/>
        <w:spacing w:line="360" w:lineRule="auto"/>
        <w:ind w:firstLineChars="200" w:firstLine="562"/>
        <w:jc w:val="left"/>
        <w:rPr>
          <w:rFonts w:ascii="宋体" w:hAnsi="宋体"/>
          <w:b/>
          <w:kern w:val="0"/>
          <w:sz w:val="28"/>
          <w:u w:val="single"/>
        </w:rPr>
      </w:pPr>
    </w:p>
    <w:p w:rsidR="00277891" w:rsidRPr="00A145FC" w:rsidRDefault="00277891">
      <w:pPr>
        <w:widowControl/>
        <w:spacing w:line="360" w:lineRule="auto"/>
        <w:ind w:firstLineChars="200" w:firstLine="562"/>
        <w:jc w:val="left"/>
        <w:rPr>
          <w:rFonts w:ascii="宋体" w:hAnsi="宋体"/>
          <w:b/>
          <w:kern w:val="0"/>
          <w:sz w:val="28"/>
          <w:u w:val="single"/>
        </w:rPr>
      </w:pPr>
    </w:p>
    <w:p w:rsidR="00277891" w:rsidRPr="00A145FC" w:rsidRDefault="00277891">
      <w:pPr>
        <w:widowControl/>
        <w:spacing w:line="360" w:lineRule="auto"/>
        <w:ind w:firstLineChars="200" w:firstLine="562"/>
        <w:jc w:val="left"/>
        <w:rPr>
          <w:rFonts w:ascii="宋体" w:hAnsi="宋体"/>
          <w:b/>
          <w:kern w:val="0"/>
          <w:sz w:val="28"/>
          <w:u w:val="single"/>
        </w:rPr>
      </w:pPr>
    </w:p>
    <w:p w:rsidR="00277891" w:rsidRPr="00A145FC" w:rsidRDefault="00277891">
      <w:pPr>
        <w:widowControl/>
        <w:spacing w:line="360" w:lineRule="auto"/>
        <w:ind w:firstLineChars="200" w:firstLine="562"/>
        <w:jc w:val="left"/>
        <w:rPr>
          <w:rFonts w:ascii="宋体" w:hAnsi="宋体"/>
          <w:b/>
          <w:kern w:val="0"/>
          <w:sz w:val="28"/>
          <w:u w:val="single"/>
        </w:rPr>
      </w:pPr>
    </w:p>
    <w:p w:rsidR="00277891" w:rsidRPr="00A145FC" w:rsidRDefault="00277891">
      <w:pPr>
        <w:widowControl/>
        <w:spacing w:line="360" w:lineRule="auto"/>
        <w:ind w:firstLineChars="200" w:firstLine="562"/>
        <w:jc w:val="left"/>
        <w:rPr>
          <w:rFonts w:ascii="宋体" w:hAnsi="宋体"/>
          <w:b/>
          <w:kern w:val="0"/>
          <w:sz w:val="28"/>
          <w:u w:val="single"/>
        </w:rPr>
      </w:pPr>
    </w:p>
    <w:p w:rsidR="008711C9" w:rsidRDefault="008711C9">
      <w:pPr>
        <w:widowControl/>
        <w:jc w:val="left"/>
        <w:rPr>
          <w:rFonts w:ascii="宋体" w:hAnsi="宋体" w:cs="宋体"/>
          <w:kern w:val="0"/>
          <w:szCs w:val="21"/>
        </w:rPr>
      </w:pP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lastRenderedPageBreak/>
        <w:t>根据《中华人民共和国政府采购法》、《中华人民共和国招标投标法》、《中华人民共和国合同法》等国家法律法规，以及甲方委托__________（代理机构名称）组织的_____项目（项目名称）(采购编号_________)的成交结果，经甲乙双方协商一致，签订本合同，由双方共同恪守如下内容：</w:t>
      </w:r>
    </w:p>
    <w:p w:rsidR="00277891" w:rsidRPr="00A145FC" w:rsidRDefault="000B6322">
      <w:pPr>
        <w:widowControl/>
        <w:autoSpaceDE w:val="0"/>
        <w:spacing w:line="360" w:lineRule="auto"/>
        <w:ind w:firstLineChars="200" w:firstLine="422"/>
        <w:jc w:val="left"/>
        <w:rPr>
          <w:rFonts w:ascii="宋体" w:hAnsi="宋体" w:cs="宋体"/>
          <w:kern w:val="0"/>
          <w:szCs w:val="21"/>
        </w:rPr>
      </w:pPr>
      <w:r w:rsidRPr="00A145FC">
        <w:rPr>
          <w:rFonts w:ascii="宋体" w:hAnsi="宋体" w:cs="宋体" w:hint="eastAsia"/>
          <w:b/>
          <w:bCs/>
          <w:kern w:val="0"/>
          <w:szCs w:val="21"/>
        </w:rPr>
        <w:t>一、合同标的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1．</w:t>
      </w:r>
      <w:r w:rsidRPr="00A145FC">
        <w:rPr>
          <w:rFonts w:ascii="宋体" w:hAnsi="宋体" w:cs="宋体" w:hint="eastAsia"/>
          <w:kern w:val="0"/>
          <w:szCs w:val="21"/>
        </w:rPr>
        <w:t>标的物明细</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本合同标的为___________（货物名称），包括设计、货物供货、安装、调试、培训、验收、技术服务、质保期保障等的全部内容，详细内容见下表：</w:t>
      </w:r>
    </w:p>
    <w:tbl>
      <w:tblPr>
        <w:tblW w:w="5000" w:type="pct"/>
        <w:jc w:val="center"/>
        <w:tblCellMar>
          <w:left w:w="0" w:type="dxa"/>
          <w:right w:w="0" w:type="dxa"/>
        </w:tblCellMar>
        <w:tblLook w:val="04A0" w:firstRow="1" w:lastRow="0" w:firstColumn="1" w:lastColumn="0" w:noHBand="0" w:noVBand="1"/>
      </w:tblPr>
      <w:tblGrid>
        <w:gridCol w:w="307"/>
        <w:gridCol w:w="955"/>
        <w:gridCol w:w="479"/>
        <w:gridCol w:w="955"/>
        <w:gridCol w:w="794"/>
        <w:gridCol w:w="3733"/>
        <w:gridCol w:w="498"/>
        <w:gridCol w:w="334"/>
        <w:gridCol w:w="669"/>
        <w:gridCol w:w="598"/>
      </w:tblGrid>
      <w:tr w:rsidR="00A145FC" w:rsidRPr="00A145FC">
        <w:trPr>
          <w:jc w:val="center"/>
        </w:trPr>
        <w:tc>
          <w:tcPr>
            <w:tcW w:w="165" w:type="pc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bCs/>
                <w:kern w:val="0"/>
                <w:szCs w:val="21"/>
              </w:rPr>
              <w:t>项数</w:t>
            </w:r>
          </w:p>
        </w:tc>
        <w:tc>
          <w:tcPr>
            <w:tcW w:w="512"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hint="eastAsia"/>
                <w:bCs/>
                <w:kern w:val="0"/>
                <w:szCs w:val="21"/>
              </w:rPr>
              <w:t>货物</w:t>
            </w:r>
            <w:r w:rsidRPr="00A145FC">
              <w:rPr>
                <w:rFonts w:ascii="宋体" w:hAnsi="宋体" w:cs="宋体"/>
                <w:bCs/>
                <w:kern w:val="0"/>
                <w:szCs w:val="21"/>
              </w:rPr>
              <w:t>名称</w:t>
            </w:r>
            <w:r w:rsidRPr="00A145FC">
              <w:rPr>
                <w:rFonts w:ascii="宋体" w:hAnsi="宋体" w:cs="宋体" w:hint="eastAsia"/>
                <w:bCs/>
                <w:kern w:val="0"/>
                <w:szCs w:val="21"/>
              </w:rPr>
              <w:t>（中英文）</w:t>
            </w:r>
          </w:p>
        </w:tc>
        <w:tc>
          <w:tcPr>
            <w:tcW w:w="257"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bCs/>
                <w:kern w:val="0"/>
                <w:szCs w:val="21"/>
              </w:rPr>
              <w:t>品牌</w:t>
            </w:r>
          </w:p>
        </w:tc>
        <w:tc>
          <w:tcPr>
            <w:tcW w:w="512"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bCs/>
                <w:kern w:val="0"/>
                <w:szCs w:val="21"/>
              </w:rPr>
              <w:t>型号</w:t>
            </w:r>
          </w:p>
        </w:tc>
        <w:tc>
          <w:tcPr>
            <w:tcW w:w="426" w:type="pct"/>
            <w:tcBorders>
              <w:top w:val="outset" w:sz="8" w:space="0" w:color="000000"/>
              <w:left w:val="single" w:sz="4" w:space="0" w:color="auto"/>
              <w:bottom w:val="outset" w:sz="8" w:space="0" w:color="000000"/>
              <w:right w:val="single" w:sz="4" w:space="0" w:color="auto"/>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hint="eastAsia"/>
                <w:bCs/>
                <w:kern w:val="0"/>
                <w:szCs w:val="21"/>
              </w:rPr>
              <w:t>产地</w:t>
            </w:r>
          </w:p>
        </w:tc>
        <w:tc>
          <w:tcPr>
            <w:tcW w:w="2002" w:type="pct"/>
            <w:tcBorders>
              <w:top w:val="outset" w:sz="8" w:space="0" w:color="000000"/>
              <w:left w:val="single" w:sz="4"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hint="eastAsia"/>
                <w:bCs/>
                <w:kern w:val="0"/>
                <w:szCs w:val="21"/>
              </w:rPr>
              <w:t>详细</w:t>
            </w:r>
            <w:r w:rsidRPr="00A145FC">
              <w:rPr>
                <w:rFonts w:ascii="宋体" w:hAnsi="宋体" w:cs="宋体"/>
                <w:bCs/>
                <w:kern w:val="0"/>
                <w:szCs w:val="21"/>
              </w:rPr>
              <w:t>配置</w:t>
            </w:r>
            <w:r w:rsidRPr="00A145FC">
              <w:rPr>
                <w:rFonts w:ascii="宋体" w:hAnsi="宋体" w:cs="宋体" w:hint="eastAsia"/>
                <w:bCs/>
                <w:kern w:val="0"/>
                <w:szCs w:val="21"/>
              </w:rPr>
              <w:t>清单</w:t>
            </w:r>
          </w:p>
        </w:tc>
        <w:tc>
          <w:tcPr>
            <w:tcW w:w="267"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bCs/>
                <w:kern w:val="0"/>
                <w:szCs w:val="21"/>
              </w:rPr>
              <w:t>单位</w:t>
            </w:r>
          </w:p>
        </w:tc>
        <w:tc>
          <w:tcPr>
            <w:tcW w:w="179"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bCs/>
                <w:kern w:val="0"/>
                <w:szCs w:val="21"/>
              </w:rPr>
              <w:t>数量</w:t>
            </w:r>
          </w:p>
        </w:tc>
        <w:tc>
          <w:tcPr>
            <w:tcW w:w="359"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bCs/>
                <w:kern w:val="0"/>
                <w:szCs w:val="21"/>
              </w:rPr>
              <w:t>单价</w:t>
            </w:r>
          </w:p>
        </w:tc>
        <w:tc>
          <w:tcPr>
            <w:tcW w:w="321" w:type="pct"/>
            <w:tcBorders>
              <w:top w:val="outset" w:sz="8" w:space="0" w:color="000000"/>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center"/>
              <w:rPr>
                <w:rFonts w:ascii="宋体" w:hAnsi="宋体" w:cs="宋体"/>
                <w:bCs/>
                <w:kern w:val="0"/>
                <w:szCs w:val="21"/>
              </w:rPr>
            </w:pPr>
            <w:r w:rsidRPr="00A145FC">
              <w:rPr>
                <w:rFonts w:ascii="宋体" w:hAnsi="宋体" w:cs="宋体"/>
                <w:bCs/>
                <w:kern w:val="0"/>
                <w:szCs w:val="21"/>
              </w:rPr>
              <w:t>总价</w:t>
            </w:r>
          </w:p>
        </w:tc>
      </w:tr>
      <w:tr w:rsidR="00A145FC" w:rsidRPr="00A145FC">
        <w:trPr>
          <w:jc w:val="center"/>
        </w:trPr>
        <w:tc>
          <w:tcPr>
            <w:tcW w:w="165" w:type="pct"/>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left"/>
              <w:rPr>
                <w:rFonts w:ascii="宋体" w:hAnsi="宋体" w:cs="宋体"/>
                <w:bCs/>
                <w:kern w:val="0"/>
                <w:szCs w:val="21"/>
              </w:rPr>
            </w:pPr>
            <w:r w:rsidRPr="00A145FC">
              <w:rPr>
                <w:rFonts w:ascii="宋体" w:hAnsi="宋体" w:cs="宋体"/>
                <w:bCs/>
                <w:kern w:val="0"/>
                <w:szCs w:val="21"/>
              </w:rPr>
              <w:t>1</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jc w:val="left"/>
              <w:rPr>
                <w:rFonts w:ascii="宋体" w:hAnsi="宋体" w:cs="宋体"/>
                <w:bCs/>
                <w:kern w:val="0"/>
                <w:szCs w:val="21"/>
              </w:rPr>
            </w:pPr>
          </w:p>
        </w:tc>
        <w:tc>
          <w:tcPr>
            <w:tcW w:w="25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jc w:val="left"/>
              <w:rPr>
                <w:rFonts w:ascii="宋体" w:hAnsi="宋体" w:cs="宋体"/>
                <w:bCs/>
                <w:kern w:val="0"/>
                <w:szCs w:val="21"/>
              </w:rPr>
            </w:pP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jc w:val="left"/>
              <w:rPr>
                <w:rFonts w:ascii="宋体" w:hAnsi="宋体" w:cs="宋体"/>
                <w:bCs/>
                <w:kern w:val="0"/>
                <w:szCs w:val="21"/>
              </w:rPr>
            </w:pPr>
          </w:p>
        </w:tc>
        <w:tc>
          <w:tcPr>
            <w:tcW w:w="426" w:type="pct"/>
            <w:tcBorders>
              <w:top w:val="single" w:sz="0" w:space="0" w:color="auto"/>
              <w:left w:val="single" w:sz="4" w:space="0" w:color="auto"/>
              <w:bottom w:val="outset" w:sz="8" w:space="0" w:color="000000"/>
              <w:right w:val="single" w:sz="4" w:space="0" w:color="auto"/>
            </w:tcBorders>
            <w:tcMar>
              <w:top w:w="15" w:type="dxa"/>
              <w:left w:w="15" w:type="dxa"/>
              <w:bottom w:w="15" w:type="dxa"/>
              <w:right w:w="15" w:type="dxa"/>
            </w:tcMar>
          </w:tcPr>
          <w:p w:rsidR="00277891" w:rsidRPr="00A145FC" w:rsidRDefault="00277891">
            <w:pPr>
              <w:widowControl/>
              <w:jc w:val="left"/>
              <w:rPr>
                <w:rFonts w:ascii="宋体" w:hAnsi="宋体" w:cs="宋体"/>
                <w:bCs/>
                <w:kern w:val="0"/>
                <w:szCs w:val="21"/>
              </w:rPr>
            </w:pPr>
          </w:p>
        </w:tc>
        <w:tc>
          <w:tcPr>
            <w:tcW w:w="2002" w:type="pct"/>
            <w:tcBorders>
              <w:top w:val="single" w:sz="0" w:space="0" w:color="auto"/>
              <w:left w:val="single" w:sz="4"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left"/>
              <w:rPr>
                <w:rFonts w:ascii="宋体" w:hAnsi="宋体" w:cs="宋体"/>
                <w:bCs/>
                <w:kern w:val="0"/>
                <w:szCs w:val="21"/>
              </w:rPr>
            </w:pPr>
            <w:r w:rsidRPr="00A145FC">
              <w:rPr>
                <w:rFonts w:hint="eastAsia"/>
                <w:kern w:val="0"/>
                <w:szCs w:val="21"/>
              </w:rPr>
              <w:t>请选择填写方式：</w:t>
            </w:r>
            <w:r w:rsidRPr="00A145FC">
              <w:rPr>
                <w:rFonts w:hint="eastAsia"/>
                <w:kern w:val="0"/>
                <w:szCs w:val="21"/>
              </w:rPr>
              <w:t>_______(</w:t>
            </w:r>
            <w:r w:rsidRPr="00A145FC">
              <w:rPr>
                <w:kern w:val="0"/>
                <w:szCs w:val="21"/>
              </w:rPr>
              <w:t>1.</w:t>
            </w:r>
            <w:r w:rsidRPr="00A145FC">
              <w:rPr>
                <w:rFonts w:hint="eastAsia"/>
                <w:kern w:val="0"/>
                <w:szCs w:val="21"/>
              </w:rPr>
              <w:t>在表格中填写；</w:t>
            </w:r>
            <w:r w:rsidRPr="00A145FC">
              <w:rPr>
                <w:rFonts w:hint="eastAsia"/>
                <w:kern w:val="0"/>
                <w:szCs w:val="21"/>
              </w:rPr>
              <w:t>2</w:t>
            </w:r>
            <w:r w:rsidRPr="00A145FC">
              <w:rPr>
                <w:kern w:val="0"/>
                <w:szCs w:val="21"/>
              </w:rPr>
              <w:t>.</w:t>
            </w:r>
            <w:r w:rsidRPr="00A145FC">
              <w:rPr>
                <w:rFonts w:hint="eastAsia"/>
                <w:kern w:val="0"/>
                <w:szCs w:val="21"/>
              </w:rPr>
              <w:t>在合同附件</w:t>
            </w:r>
            <w:r w:rsidRPr="00A145FC">
              <w:rPr>
                <w:rFonts w:hint="eastAsia"/>
                <w:kern w:val="0"/>
                <w:szCs w:val="21"/>
              </w:rPr>
              <w:t>1</w:t>
            </w:r>
            <w:r w:rsidRPr="00A145FC">
              <w:rPr>
                <w:rFonts w:hint="eastAsia"/>
                <w:kern w:val="0"/>
                <w:szCs w:val="21"/>
              </w:rPr>
              <w:t>里填写）</w:t>
            </w:r>
          </w:p>
        </w:tc>
        <w:tc>
          <w:tcPr>
            <w:tcW w:w="26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jc w:val="left"/>
              <w:rPr>
                <w:rFonts w:ascii="宋体" w:hAnsi="宋体" w:cs="宋体"/>
                <w:bCs/>
                <w:kern w:val="0"/>
                <w:szCs w:val="21"/>
              </w:rPr>
            </w:pPr>
          </w:p>
        </w:tc>
        <w:tc>
          <w:tcPr>
            <w:tcW w:w="17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rPr>
                <w:rFonts w:ascii="宋体" w:hAnsi="宋体" w:cs="宋体"/>
                <w:bCs/>
                <w:kern w:val="0"/>
                <w:szCs w:val="21"/>
              </w:rPr>
            </w:pPr>
          </w:p>
        </w:tc>
        <w:tc>
          <w:tcPr>
            <w:tcW w:w="35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rPr>
                <w:rFonts w:ascii="宋体" w:hAnsi="宋体" w:cs="宋体"/>
                <w:bCs/>
                <w:kern w:val="0"/>
                <w:szCs w:val="21"/>
              </w:rPr>
            </w:pPr>
          </w:p>
        </w:tc>
        <w:tc>
          <w:tcPr>
            <w:tcW w:w="321"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vAlign w:val="center"/>
          </w:tcPr>
          <w:p w:rsidR="00277891" w:rsidRPr="00A145FC" w:rsidRDefault="00277891">
            <w:pPr>
              <w:widowControl/>
              <w:jc w:val="left"/>
              <w:rPr>
                <w:rFonts w:ascii="宋体" w:hAnsi="宋体" w:cs="宋体"/>
                <w:bCs/>
                <w:kern w:val="0"/>
                <w:szCs w:val="21"/>
              </w:rPr>
            </w:pPr>
          </w:p>
        </w:tc>
      </w:tr>
      <w:tr w:rsidR="00A145FC" w:rsidRPr="00A145FC">
        <w:trPr>
          <w:jc w:val="center"/>
        </w:trPr>
        <w:tc>
          <w:tcPr>
            <w:tcW w:w="165" w:type="pct"/>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2</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进口代理服务费用</w:t>
            </w:r>
          </w:p>
        </w:tc>
        <w:tc>
          <w:tcPr>
            <w:tcW w:w="25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无</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无</w:t>
            </w:r>
          </w:p>
        </w:tc>
        <w:tc>
          <w:tcPr>
            <w:tcW w:w="426" w:type="pct"/>
            <w:tcBorders>
              <w:top w:val="single" w:sz="0" w:space="0" w:color="auto"/>
              <w:left w:val="single" w:sz="4" w:space="0" w:color="auto"/>
              <w:bottom w:val="outset" w:sz="8" w:space="0" w:color="000000"/>
              <w:right w:val="single" w:sz="4" w:space="0" w:color="auto"/>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无</w:t>
            </w:r>
          </w:p>
        </w:tc>
        <w:tc>
          <w:tcPr>
            <w:tcW w:w="2002" w:type="pct"/>
            <w:tcBorders>
              <w:top w:val="single" w:sz="0" w:space="0" w:color="auto"/>
              <w:left w:val="single" w:sz="4"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外贸公司进口代理服务费用、清关费用、银行手续费、海关监管手续费、报关费用、商检费用、申办机电批文 费用、机场码头费等费用。（注：1</w:t>
            </w:r>
            <w:r w:rsidRPr="00A145FC">
              <w:rPr>
                <w:rFonts w:ascii="宋体" w:hAnsi="宋体" w:cs="宋体"/>
                <w:bCs/>
                <w:kern w:val="0"/>
                <w:szCs w:val="21"/>
              </w:rPr>
              <w:t>.</w:t>
            </w:r>
            <w:r w:rsidRPr="00A145FC">
              <w:rPr>
                <w:rFonts w:ascii="宋体" w:hAnsi="宋体" w:cs="宋体" w:hint="eastAsia"/>
                <w:bCs/>
                <w:kern w:val="0"/>
                <w:szCs w:val="21"/>
              </w:rPr>
              <w:t xml:space="preserve"> 进口代理服务费按每个外贸合同金额的2%计算，并计入合同总价。不足人民币4</w:t>
            </w:r>
            <w:r w:rsidRPr="00A145FC">
              <w:rPr>
                <w:rFonts w:ascii="宋体" w:hAnsi="宋体" w:cs="宋体"/>
                <w:bCs/>
                <w:kern w:val="0"/>
                <w:szCs w:val="21"/>
              </w:rPr>
              <w:t>000</w:t>
            </w:r>
            <w:r w:rsidRPr="00A145FC">
              <w:rPr>
                <w:rFonts w:ascii="宋体" w:hAnsi="宋体" w:cs="宋体" w:hint="eastAsia"/>
                <w:bCs/>
                <w:kern w:val="0"/>
                <w:szCs w:val="21"/>
              </w:rPr>
              <w:t>元的，按人民币4</w:t>
            </w:r>
            <w:r w:rsidRPr="00A145FC">
              <w:rPr>
                <w:rFonts w:ascii="宋体" w:hAnsi="宋体" w:cs="宋体"/>
                <w:bCs/>
                <w:kern w:val="0"/>
                <w:szCs w:val="21"/>
              </w:rPr>
              <w:t>000</w:t>
            </w:r>
            <w:r w:rsidRPr="00A145FC">
              <w:rPr>
                <w:rFonts w:ascii="宋体" w:hAnsi="宋体" w:cs="宋体" w:hint="eastAsia"/>
                <w:bCs/>
                <w:kern w:val="0"/>
                <w:szCs w:val="21"/>
              </w:rPr>
              <w:t>元计算。</w:t>
            </w:r>
          </w:p>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2</w:t>
            </w:r>
            <w:r w:rsidRPr="00A145FC">
              <w:rPr>
                <w:rFonts w:ascii="宋体" w:hAnsi="宋体" w:cs="宋体"/>
                <w:bCs/>
                <w:kern w:val="0"/>
                <w:szCs w:val="21"/>
              </w:rPr>
              <w:t>.</w:t>
            </w:r>
            <w:r w:rsidRPr="00A145FC">
              <w:rPr>
                <w:rFonts w:ascii="宋体" w:hAnsi="宋体" w:cs="宋体" w:hint="eastAsia"/>
                <w:bCs/>
                <w:kern w:val="0"/>
                <w:szCs w:val="21"/>
              </w:rPr>
              <w:t>应根据货物的清关次数，分别列举计算每次的进口代理服务费）</w:t>
            </w:r>
          </w:p>
        </w:tc>
        <w:tc>
          <w:tcPr>
            <w:tcW w:w="26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项</w:t>
            </w:r>
          </w:p>
        </w:tc>
        <w:tc>
          <w:tcPr>
            <w:tcW w:w="17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rPr>
                <w:rFonts w:ascii="宋体" w:hAnsi="宋体" w:cs="宋体"/>
                <w:bCs/>
                <w:kern w:val="0"/>
                <w:szCs w:val="21"/>
              </w:rPr>
            </w:pPr>
            <w:r w:rsidRPr="00A145FC">
              <w:rPr>
                <w:rFonts w:ascii="宋体" w:hAnsi="宋体" w:cs="宋体" w:hint="eastAsia"/>
                <w:bCs/>
                <w:kern w:val="0"/>
                <w:szCs w:val="21"/>
              </w:rPr>
              <w:t>1</w:t>
            </w:r>
          </w:p>
        </w:tc>
        <w:tc>
          <w:tcPr>
            <w:tcW w:w="35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277891">
            <w:pPr>
              <w:rPr>
                <w:rFonts w:ascii="宋体" w:hAnsi="宋体" w:cs="宋体"/>
                <w:bCs/>
                <w:kern w:val="0"/>
                <w:szCs w:val="21"/>
              </w:rPr>
            </w:pPr>
          </w:p>
        </w:tc>
        <w:tc>
          <w:tcPr>
            <w:tcW w:w="321"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277891">
            <w:pPr>
              <w:widowControl/>
              <w:jc w:val="left"/>
              <w:rPr>
                <w:rFonts w:ascii="宋体" w:hAnsi="宋体" w:cs="宋体"/>
                <w:bCs/>
                <w:kern w:val="0"/>
                <w:szCs w:val="21"/>
              </w:rPr>
            </w:pPr>
          </w:p>
        </w:tc>
      </w:tr>
      <w:tr w:rsidR="00A145FC" w:rsidRPr="00A145FC">
        <w:trPr>
          <w:jc w:val="center"/>
        </w:trPr>
        <w:tc>
          <w:tcPr>
            <w:tcW w:w="165" w:type="pct"/>
            <w:tcBorders>
              <w:top w:val="single" w:sz="0" w:space="0" w:color="auto"/>
              <w:left w:val="outset" w:sz="8" w:space="0" w:color="000000"/>
              <w:bottom w:val="outset" w:sz="8" w:space="0" w:color="000000"/>
              <w:right w:val="outset" w:sz="8" w:space="0" w:color="000000"/>
            </w:tcBorders>
            <w:tcMar>
              <w:top w:w="15" w:type="dxa"/>
              <w:left w:w="15" w:type="dxa"/>
              <w:bottom w:w="15" w:type="dxa"/>
              <w:right w:w="15" w:type="dxa"/>
            </w:tcMar>
            <w:vAlign w:val="cente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3</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货物关境内运输及保险</w:t>
            </w:r>
          </w:p>
        </w:tc>
        <w:tc>
          <w:tcPr>
            <w:tcW w:w="25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无</w:t>
            </w:r>
          </w:p>
        </w:tc>
        <w:tc>
          <w:tcPr>
            <w:tcW w:w="512"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无</w:t>
            </w:r>
          </w:p>
        </w:tc>
        <w:tc>
          <w:tcPr>
            <w:tcW w:w="426" w:type="pct"/>
            <w:tcBorders>
              <w:top w:val="single" w:sz="0" w:space="0" w:color="auto"/>
              <w:left w:val="single" w:sz="4" w:space="0" w:color="auto"/>
              <w:bottom w:val="outset" w:sz="8" w:space="0" w:color="000000"/>
              <w:right w:val="single" w:sz="4" w:space="0" w:color="auto"/>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无</w:t>
            </w:r>
          </w:p>
        </w:tc>
        <w:tc>
          <w:tcPr>
            <w:tcW w:w="2002" w:type="pct"/>
            <w:tcBorders>
              <w:top w:val="single" w:sz="0" w:space="0" w:color="auto"/>
              <w:left w:val="single" w:sz="4"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乙方负责的货物从目的口岸运至甲方指定安装地点的关境内运输、保险和伴随货物交运的有关费用。</w:t>
            </w:r>
          </w:p>
        </w:tc>
        <w:tc>
          <w:tcPr>
            <w:tcW w:w="267"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widowControl/>
              <w:jc w:val="left"/>
              <w:rPr>
                <w:rFonts w:ascii="宋体" w:hAnsi="宋体" w:cs="宋体"/>
                <w:bCs/>
                <w:kern w:val="0"/>
                <w:szCs w:val="21"/>
              </w:rPr>
            </w:pPr>
            <w:r w:rsidRPr="00A145FC">
              <w:rPr>
                <w:rFonts w:ascii="宋体" w:hAnsi="宋体" w:cs="宋体" w:hint="eastAsia"/>
                <w:bCs/>
                <w:kern w:val="0"/>
                <w:szCs w:val="21"/>
              </w:rPr>
              <w:t>项</w:t>
            </w:r>
          </w:p>
        </w:tc>
        <w:tc>
          <w:tcPr>
            <w:tcW w:w="17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0B6322">
            <w:pPr>
              <w:rPr>
                <w:rFonts w:ascii="宋体" w:hAnsi="宋体" w:cs="宋体"/>
                <w:bCs/>
                <w:kern w:val="0"/>
                <w:szCs w:val="21"/>
              </w:rPr>
            </w:pPr>
            <w:r w:rsidRPr="00A145FC">
              <w:rPr>
                <w:rFonts w:ascii="宋体" w:hAnsi="宋体" w:cs="宋体" w:hint="eastAsia"/>
                <w:bCs/>
                <w:kern w:val="0"/>
                <w:szCs w:val="21"/>
              </w:rPr>
              <w:t>1</w:t>
            </w:r>
          </w:p>
        </w:tc>
        <w:tc>
          <w:tcPr>
            <w:tcW w:w="359"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277891">
            <w:pPr>
              <w:rPr>
                <w:rFonts w:ascii="宋体" w:hAnsi="宋体" w:cs="宋体"/>
                <w:bCs/>
                <w:kern w:val="0"/>
                <w:szCs w:val="21"/>
              </w:rPr>
            </w:pPr>
          </w:p>
        </w:tc>
        <w:tc>
          <w:tcPr>
            <w:tcW w:w="321" w:type="pct"/>
            <w:tcBorders>
              <w:top w:val="single" w:sz="0" w:space="0" w:color="auto"/>
              <w:left w:val="single" w:sz="0" w:space="0" w:color="auto"/>
              <w:bottom w:val="outset" w:sz="8" w:space="0" w:color="000000"/>
              <w:right w:val="outset" w:sz="8" w:space="0" w:color="000000"/>
            </w:tcBorders>
            <w:tcMar>
              <w:top w:w="15" w:type="dxa"/>
              <w:left w:w="15" w:type="dxa"/>
              <w:bottom w:w="15" w:type="dxa"/>
              <w:right w:w="15" w:type="dxa"/>
            </w:tcMar>
          </w:tcPr>
          <w:p w:rsidR="00277891" w:rsidRPr="00A145FC" w:rsidRDefault="00277891">
            <w:pPr>
              <w:widowControl/>
              <w:jc w:val="left"/>
              <w:rPr>
                <w:rFonts w:ascii="宋体" w:hAnsi="宋体" w:cs="宋体"/>
                <w:bCs/>
                <w:kern w:val="0"/>
                <w:szCs w:val="21"/>
              </w:rPr>
            </w:pPr>
          </w:p>
        </w:tc>
      </w:tr>
      <w:tr w:rsidR="00A145FC" w:rsidRPr="00A145FC">
        <w:trPr>
          <w:jc w:val="center"/>
        </w:trPr>
        <w:tc>
          <w:tcPr>
            <w:tcW w:w="5000" w:type="pct"/>
            <w:gridSpan w:val="10"/>
            <w:tcBorders>
              <w:top w:val="single" w:sz="0" w:space="0" w:color="auto"/>
              <w:left w:val="outset" w:sz="8" w:space="0" w:color="000000"/>
              <w:bottom w:val="outset" w:sz="8" w:space="0" w:color="000000"/>
              <w:right w:val="outset" w:sz="8" w:space="0" w:color="000000"/>
            </w:tcBorders>
          </w:tcPr>
          <w:p w:rsidR="00277891" w:rsidRPr="00A145FC" w:rsidRDefault="000B6322">
            <w:pPr>
              <w:widowControl/>
              <w:jc w:val="center"/>
              <w:rPr>
                <w:rFonts w:ascii="Times New Roman" w:hAnsi="Times New Roman"/>
                <w:kern w:val="0"/>
                <w:sz w:val="18"/>
                <w:szCs w:val="18"/>
              </w:rPr>
            </w:pPr>
            <w:r w:rsidRPr="00A145FC">
              <w:rPr>
                <w:rFonts w:ascii="宋体" w:hAnsi="宋体" w:cs="宋体" w:hint="eastAsia"/>
                <w:kern w:val="0"/>
                <w:szCs w:val="21"/>
              </w:rPr>
              <w:t>合同总价（人民币）：</w:t>
            </w:r>
            <w:r w:rsidRPr="00A145FC">
              <w:rPr>
                <w:rFonts w:hint="eastAsia"/>
              </w:rPr>
              <w:t>佰拾万仟佰拾元角分</w:t>
            </w:r>
            <w:r w:rsidRPr="00A145FC">
              <w:rPr>
                <w:rFonts w:ascii="宋体" w:hAnsi="宋体" w:cs="宋体" w:hint="eastAsia"/>
                <w:bCs/>
                <w:kern w:val="0"/>
                <w:szCs w:val="21"/>
              </w:rPr>
              <w:t>（￥           ）</w:t>
            </w:r>
          </w:p>
        </w:tc>
      </w:tr>
    </w:tbl>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上述合同总价为乙方按照合同约定完成合同全部义务后所适用的总价格，包括但不限于货物（包括备品备件）的设计、制造、包装、仓储、运输、保险、货物运输保险费、装卸费、安装、调试、试运行、验收、培训、技术服务（包括技术资料、图纸的提供）、质保期保障服务等的全部含税费用。除本合同明确约定的费用外，甲方无需支付任何额外费用和承担任何额外义务。</w:t>
      </w: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3</w:t>
      </w:r>
      <w:r w:rsidRPr="00A145FC">
        <w:rPr>
          <w:rFonts w:ascii="宋体" w:hAnsi="宋体" w:cs="宋体"/>
          <w:kern w:val="0"/>
          <w:szCs w:val="21"/>
        </w:rPr>
        <w:t>.</w:t>
      </w:r>
      <w:r w:rsidRPr="00A145FC">
        <w:rPr>
          <w:rFonts w:ascii="宋体" w:hAnsi="宋体" w:cs="宋体" w:hint="eastAsia"/>
          <w:kern w:val="0"/>
          <w:szCs w:val="21"/>
        </w:rPr>
        <w:t>甲方不承担本项目合同执行过程中因汇率波动产生的风险，甲方除本合同约定的人民币总价（不含需申请进口产品的进口关税及增值税）外，无需支付任何额外费用和承担任何额外义务。4</w:t>
      </w:r>
      <w:r w:rsidRPr="00A145FC">
        <w:rPr>
          <w:rFonts w:ascii="宋体" w:hAnsi="宋体" w:cs="宋体"/>
          <w:kern w:val="0"/>
          <w:szCs w:val="21"/>
        </w:rPr>
        <w:t>.</w:t>
      </w:r>
      <w:r w:rsidRPr="00A145FC">
        <w:rPr>
          <w:rFonts w:ascii="宋体" w:hAnsi="宋体" w:cs="宋体" w:hint="eastAsia"/>
          <w:kern w:val="0"/>
          <w:szCs w:val="21"/>
        </w:rPr>
        <w:t>对于按到岸价结算的货物如经海关核实需按章纳税的，其进口环节税处理方式：由甲方根据免税政策与甲方委托的进口代理公司办理进口免税批文，如非乙方原因未能获得免税，则由甲方核实本合同项下的设备进口关税，按实际缴纳税款。</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二、货物要求</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lastRenderedPageBreak/>
        <w:t>1. 质量要求：乙方提供的货物必须符合（1）中华人民共和国国家标准；（2）行业标准；（3）国家进口商品质量管理有关要求；（4）货物生产商的产品质量标准；（5）其他标准：</w:t>
      </w:r>
      <w:r w:rsidRPr="00A145FC">
        <w:rPr>
          <w:rFonts w:ascii="宋体" w:hAnsi="宋体" w:cs="宋体" w:hint="eastAsia"/>
          <w:kern w:val="0"/>
          <w:szCs w:val="21"/>
          <w:u w:val="single"/>
        </w:rPr>
        <w:t>（如有请补充，否则请填无）</w:t>
      </w:r>
      <w:r w:rsidRPr="00A145FC">
        <w:rPr>
          <w:rFonts w:ascii="宋体" w:hAnsi="宋体" w:cs="宋体" w:hint="eastAsia"/>
          <w:kern w:val="0"/>
          <w:szCs w:val="21"/>
        </w:rPr>
        <w:t>等质量标准，否则作退货处理。</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w:t>
      </w:r>
      <w:r w:rsidRPr="00A145FC">
        <w:rPr>
          <w:rFonts w:ascii="宋体" w:hAnsi="宋体" w:hint="eastAsia"/>
          <w:szCs w:val="21"/>
        </w:rPr>
        <w:t>技术要求：</w:t>
      </w:r>
      <w:bookmarkStart w:id="151" w:name="_Hlk37346141"/>
      <w:r w:rsidRPr="00A145FC">
        <w:rPr>
          <w:rFonts w:ascii="宋体" w:hAnsi="宋体" w:hint="eastAsia"/>
          <w:szCs w:val="21"/>
        </w:rPr>
        <w:t>乙方承诺提供的货物完全符合招投标文件中作出的承诺，否则甲方有权作退货处理。</w:t>
      </w:r>
    </w:p>
    <w:bookmarkEnd w:id="151"/>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3．</w:t>
      </w:r>
      <w:r w:rsidRPr="00A145FC">
        <w:rPr>
          <w:rFonts w:ascii="宋体" w:hAnsi="宋体" w:cs="宋体" w:hint="eastAsia"/>
          <w:kern w:val="0"/>
          <w:szCs w:val="21"/>
        </w:rPr>
        <w:t>包装及运输要求：乙方提供的货物必须是制造厂商全新的原厂原装产品（含零部件、配件、随机工具、技术文件等），包装外观完好、表面无划损、破损，无任何缺陷及隐患，每台设备上均应钉有铭牌</w:t>
      </w:r>
      <w:r w:rsidRPr="00A145FC">
        <w:rPr>
          <w:rFonts w:ascii="宋体" w:hAnsi="宋体" w:cs="宋体"/>
          <w:kern w:val="0"/>
          <w:szCs w:val="21"/>
        </w:rPr>
        <w:t>(</w:t>
      </w:r>
      <w:r w:rsidRPr="00A145FC">
        <w:rPr>
          <w:rFonts w:ascii="宋体" w:hAnsi="宋体" w:cs="宋体" w:hint="eastAsia"/>
          <w:kern w:val="0"/>
          <w:szCs w:val="21"/>
        </w:rPr>
        <w:t>内容包括：制造商</w:t>
      </w:r>
      <w:r w:rsidRPr="00A145FC">
        <w:rPr>
          <w:rFonts w:ascii="宋体" w:hAnsi="宋体" w:cs="宋体"/>
          <w:kern w:val="0"/>
          <w:szCs w:val="21"/>
        </w:rPr>
        <w:t>,</w:t>
      </w:r>
      <w:r w:rsidRPr="00A145FC">
        <w:rPr>
          <w:rFonts w:ascii="宋体" w:hAnsi="宋体" w:cs="宋体" w:hint="eastAsia"/>
          <w:kern w:val="0"/>
          <w:szCs w:val="21"/>
        </w:rPr>
        <w:t>设备名称、型号规格、序列号</w:t>
      </w:r>
      <w:r w:rsidRPr="00A145FC">
        <w:rPr>
          <w:rFonts w:ascii="宋体" w:hAnsi="宋体" w:cs="宋体"/>
          <w:kern w:val="0"/>
          <w:szCs w:val="21"/>
        </w:rPr>
        <w:t>(</w:t>
      </w:r>
      <w:r w:rsidRPr="00A145FC">
        <w:rPr>
          <w:rFonts w:ascii="宋体" w:hAnsi="宋体" w:cs="宋体" w:hint="eastAsia"/>
          <w:kern w:val="0"/>
          <w:szCs w:val="21"/>
        </w:rPr>
        <w:t>详见设备清单</w:t>
      </w:r>
      <w:r w:rsidRPr="00A145FC">
        <w:rPr>
          <w:rFonts w:ascii="宋体" w:hAnsi="宋体" w:cs="宋体"/>
          <w:kern w:val="0"/>
          <w:szCs w:val="21"/>
        </w:rPr>
        <w:t>)</w:t>
      </w:r>
      <w:r w:rsidRPr="00A145FC">
        <w:rPr>
          <w:rFonts w:ascii="宋体" w:hAnsi="宋体" w:cs="宋体" w:hint="eastAsia"/>
          <w:kern w:val="0"/>
          <w:szCs w:val="21"/>
        </w:rPr>
        <w:t>等并附有产品质量检验合格标志，且进货渠道合法，在中国境内可依常规安全合法使用。并应使用产品标准出厂包装，适合于空运、海运、陆运等长途运输方式及气候变化，防潮、防震、防雨、防锈、防冻等（若需特殊包装方式如冷冻等，请列明）。如因包装造成的一切损失（包括但不限于商品损坏、损失、锈蚀、费用增长等），概由乙方负责赔偿。</w:t>
      </w: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kern w:val="0"/>
          <w:szCs w:val="21"/>
        </w:rPr>
        <w:t>4．</w:t>
      </w:r>
      <w:r w:rsidRPr="00A145FC">
        <w:rPr>
          <w:rFonts w:ascii="宋体" w:hAnsi="宋体" w:cs="宋体" w:hint="eastAsia"/>
          <w:kern w:val="0"/>
          <w:szCs w:val="21"/>
        </w:rPr>
        <w:t>乙方应免费提供中文的产品正式说明书，场地准备书，使用手册及维护手册等，以及所有有关本合同执行的技术文件。如果项目必需但合同又未作规定的，需要乙方才能提供的技术文件，乙方也应及时向甲方提供。技术文件可以是手册、图纸或其他形式的文件资料。上述技术文件应包含保证甲方能够正确进行安装、操作、检查、维修、维护、测试、调试、验收和运作的需要的所有内容。</w:t>
      </w: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5</w:t>
      </w:r>
      <w:r w:rsidRPr="00A145FC">
        <w:rPr>
          <w:rFonts w:ascii="宋体" w:hAnsi="宋体" w:cs="宋体"/>
          <w:kern w:val="0"/>
          <w:szCs w:val="21"/>
        </w:rPr>
        <w:t>.</w:t>
      </w:r>
      <w:r w:rsidRPr="00A145FC">
        <w:rPr>
          <w:rFonts w:ascii="宋体" w:hAnsi="宋体" w:cs="宋体" w:hint="eastAsia"/>
          <w:kern w:val="0"/>
          <w:szCs w:val="21"/>
        </w:rPr>
        <w:t>货到目的口岸后，由当地中国出入境检验检疫部门进行复检，如发现品质、规格或数量不符合合同的规定，甲方有权在卸货后90天内，根据中华人民共和国出入境检验检疫部门出具的检验证书向乙方提出索赔。乙方对于与合同不符部分的货物，应予无偿换货、补发短少或降低价格，并负担由此产生的换货运费、装卸费、仓租、甲方检验费和利息等一切损失，并以现款立即汇交甲方。如果检验不能在规定的期限内完成，甲方有权延长索赔期，但得事先通知乙方。</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三、货物交付</w:t>
      </w: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kern w:val="0"/>
          <w:szCs w:val="21"/>
        </w:rPr>
        <w:t>1．</w:t>
      </w:r>
      <w:r w:rsidRPr="00A145FC">
        <w:rPr>
          <w:rFonts w:ascii="宋体" w:hAnsi="宋体" w:cs="宋体" w:hint="eastAsia"/>
          <w:kern w:val="0"/>
          <w:szCs w:val="21"/>
        </w:rPr>
        <w:t>交货地点：甲方指定交付地点。（联系人：__________电话_______________）；</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．交货时间：__________。</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四、货物安装及验收</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 xml:space="preserve">1. </w:t>
      </w:r>
      <w:r w:rsidRPr="00A145FC">
        <w:rPr>
          <w:rFonts w:ascii="宋体" w:hAnsi="宋体" w:cs="宋体" w:hint="eastAsia"/>
          <w:kern w:val="0"/>
          <w:szCs w:val="21"/>
        </w:rPr>
        <w:t>乙方应在签订合同后5天内向甲方提出产品安装、调试应准备的条件。乙方必须在货物测试与验收前，向甲方提供按本合同的技术规格、技术规范的要求进行的测试与验收方案。</w:t>
      </w:r>
    </w:p>
    <w:p w:rsidR="00277891" w:rsidRPr="00A145FC" w:rsidRDefault="000B6322">
      <w:pPr>
        <w:widowControl/>
        <w:autoSpaceDE w:val="0"/>
        <w:spacing w:line="360" w:lineRule="auto"/>
        <w:ind w:firstLineChars="200" w:firstLine="420"/>
        <w:jc w:val="left"/>
        <w:rPr>
          <w:rFonts w:ascii="宋体" w:hAnsi="宋体"/>
          <w:szCs w:val="21"/>
        </w:rPr>
      </w:pPr>
      <w:r w:rsidRPr="00A145FC">
        <w:rPr>
          <w:rFonts w:ascii="宋体" w:hAnsi="宋体" w:cs="宋体"/>
          <w:kern w:val="0"/>
          <w:szCs w:val="21"/>
        </w:rPr>
        <w:t xml:space="preserve">2. </w:t>
      </w:r>
      <w:r w:rsidRPr="00A145FC">
        <w:rPr>
          <w:rFonts w:ascii="宋体" w:hAnsi="宋体" w:hint="eastAsia"/>
          <w:szCs w:val="21"/>
        </w:rPr>
        <w:t>货物交付予甲方后，甲乙双方商定日期，双方一起开箱验货，不得单方面开箱，由乙方免费现场安装调试。</w:t>
      </w:r>
    </w:p>
    <w:p w:rsidR="00277891" w:rsidRPr="00A145FC" w:rsidRDefault="000B6322">
      <w:pPr>
        <w:widowControl/>
        <w:autoSpaceDE w:val="0"/>
        <w:spacing w:line="360" w:lineRule="auto"/>
        <w:ind w:firstLineChars="200" w:firstLine="420"/>
        <w:jc w:val="left"/>
        <w:rPr>
          <w:rFonts w:ascii="宋体" w:hAnsi="宋体"/>
          <w:szCs w:val="21"/>
        </w:rPr>
      </w:pPr>
      <w:r w:rsidRPr="00A145FC">
        <w:rPr>
          <w:rFonts w:ascii="宋体" w:hAnsi="宋体" w:cs="宋体"/>
          <w:kern w:val="0"/>
          <w:szCs w:val="21"/>
        </w:rPr>
        <w:t>3．</w:t>
      </w:r>
      <w:r w:rsidRPr="00A145FC">
        <w:rPr>
          <w:rFonts w:ascii="宋体" w:hAnsi="宋体" w:cs="宋体" w:hint="eastAsia"/>
          <w:kern w:val="0"/>
          <w:szCs w:val="21"/>
        </w:rPr>
        <w:t>甲方在开箱验货中如发现货物不符合合同的约定，有权拒绝接受货物，经各方确认后，乙方应于5天内重新提供符合合同约定的货物，否则，视为乙方逾期交货。</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lastRenderedPageBreak/>
        <w:t>4</w:t>
      </w:r>
      <w:r w:rsidRPr="00A145FC">
        <w:rPr>
          <w:rFonts w:ascii="宋体" w:hAnsi="宋体" w:cs="宋体" w:hint="eastAsia"/>
          <w:kern w:val="0"/>
          <w:szCs w:val="21"/>
        </w:rPr>
        <w:t>．乙方应于</w:t>
      </w:r>
      <w:r w:rsidRPr="00A145FC">
        <w:rPr>
          <w:rFonts w:ascii="宋体" w:hAnsi="宋体" w:cs="宋体"/>
          <w:kern w:val="0"/>
          <w:szCs w:val="21"/>
        </w:rPr>
        <w:t>货到甲方指定交货地点之日起</w:t>
      </w:r>
      <w:r w:rsidRPr="00A145FC">
        <w:rPr>
          <w:rFonts w:ascii="宋体" w:hAnsi="宋体" w:cs="宋体" w:hint="eastAsia"/>
          <w:kern w:val="0"/>
          <w:szCs w:val="21"/>
        </w:rPr>
        <w:t>5天</w:t>
      </w:r>
      <w:r w:rsidRPr="00A145FC">
        <w:rPr>
          <w:rFonts w:ascii="宋体" w:hAnsi="宋体" w:cs="宋体"/>
          <w:kern w:val="0"/>
          <w:szCs w:val="21"/>
        </w:rPr>
        <w:t>内完成安装调试</w:t>
      </w:r>
      <w:r w:rsidRPr="00A145FC">
        <w:rPr>
          <w:rFonts w:ascii="宋体" w:hAnsi="宋体" w:cs="宋体" w:hint="eastAsia"/>
          <w:kern w:val="0"/>
          <w:szCs w:val="21"/>
        </w:rPr>
        <w:t>。</w:t>
      </w:r>
      <w:r w:rsidRPr="00A145FC">
        <w:rPr>
          <w:rFonts w:ascii="宋体" w:hAnsi="宋体" w:cs="宋体"/>
          <w:kern w:val="0"/>
          <w:szCs w:val="21"/>
        </w:rPr>
        <w:t>货物安装调试完毕</w:t>
      </w:r>
      <w:r w:rsidRPr="00A145FC">
        <w:rPr>
          <w:rFonts w:ascii="宋体" w:hAnsi="宋体" w:cs="宋体" w:hint="eastAsia"/>
          <w:kern w:val="0"/>
          <w:szCs w:val="21"/>
        </w:rPr>
        <w:t>且</w:t>
      </w:r>
      <w:r w:rsidRPr="00A145FC">
        <w:rPr>
          <w:rFonts w:ascii="宋体" w:hAnsi="宋体" w:cs="宋体"/>
          <w:kern w:val="0"/>
          <w:szCs w:val="21"/>
        </w:rPr>
        <w:t>正常运行7天后，乙方应备齐甲方要求提供的验收文件，并提出</w:t>
      </w:r>
      <w:r w:rsidRPr="00A145FC">
        <w:rPr>
          <w:rFonts w:ascii="宋体" w:hAnsi="宋体" w:cs="宋体" w:hint="eastAsia"/>
          <w:kern w:val="0"/>
          <w:szCs w:val="21"/>
        </w:rPr>
        <w:t>书面</w:t>
      </w:r>
      <w:r w:rsidRPr="00A145FC">
        <w:rPr>
          <w:rFonts w:ascii="宋体" w:hAnsi="宋体" w:cs="宋体"/>
          <w:kern w:val="0"/>
          <w:szCs w:val="21"/>
        </w:rPr>
        <w:t>验收申请。甲方</w:t>
      </w:r>
      <w:r w:rsidRPr="00A145FC">
        <w:rPr>
          <w:rFonts w:ascii="宋体" w:hAnsi="宋体" w:cs="宋体" w:hint="eastAsia"/>
          <w:kern w:val="0"/>
          <w:szCs w:val="21"/>
        </w:rPr>
        <w:t>将按流程进行验收</w:t>
      </w:r>
      <w:r w:rsidRPr="00A145FC">
        <w:rPr>
          <w:rFonts w:ascii="宋体" w:hAnsi="宋体" w:cs="宋体"/>
          <w:kern w:val="0"/>
          <w:szCs w:val="21"/>
        </w:rPr>
        <w:t>，</w:t>
      </w:r>
      <w:r w:rsidRPr="00A145FC">
        <w:rPr>
          <w:rFonts w:ascii="宋体" w:hAnsi="宋体" w:cs="宋体" w:hint="eastAsia"/>
          <w:kern w:val="0"/>
          <w:szCs w:val="21"/>
        </w:rPr>
        <w:t>并</w:t>
      </w:r>
      <w:r w:rsidRPr="00A145FC">
        <w:rPr>
          <w:rFonts w:ascii="宋体" w:hAnsi="宋体" w:cs="宋体"/>
          <w:kern w:val="0"/>
          <w:szCs w:val="21"/>
        </w:rPr>
        <w:t>出具采购物资验收报告给乙方。</w:t>
      </w:r>
      <w:r w:rsidRPr="00A145FC">
        <w:rPr>
          <w:rFonts w:ascii="宋体" w:hAnsi="宋体" w:cs="宋体" w:hint="eastAsia"/>
          <w:kern w:val="0"/>
          <w:szCs w:val="21"/>
        </w:rPr>
        <w:t>货物</w:t>
      </w:r>
      <w:r w:rsidRPr="00A145FC">
        <w:rPr>
          <w:rFonts w:ascii="宋体" w:hAnsi="宋体" w:cs="宋体"/>
          <w:kern w:val="0"/>
          <w:szCs w:val="21"/>
        </w:rPr>
        <w:t>验收合格之日为甲方签署采购物资验收报告的日期。</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5</w:t>
      </w:r>
      <w:r w:rsidRPr="00A145FC">
        <w:rPr>
          <w:rFonts w:ascii="宋体" w:hAnsi="宋体" w:cs="宋体" w:hint="eastAsia"/>
          <w:kern w:val="0"/>
          <w:szCs w:val="21"/>
        </w:rPr>
        <w:t>．货物验收标准：</w:t>
      </w:r>
      <w:r w:rsidRPr="00A145FC">
        <w:rPr>
          <w:rFonts w:ascii="宋体" w:hAnsi="宋体" w:cs="宋体"/>
          <w:kern w:val="0"/>
          <w:szCs w:val="21"/>
        </w:rPr>
        <w:t>以招</w:t>
      </w:r>
      <w:r w:rsidRPr="00A145FC">
        <w:rPr>
          <w:rFonts w:ascii="宋体" w:hAnsi="宋体" w:cs="宋体" w:hint="eastAsia"/>
          <w:kern w:val="0"/>
          <w:szCs w:val="21"/>
        </w:rPr>
        <w:t>投</w:t>
      </w:r>
      <w:r w:rsidRPr="00A145FC">
        <w:rPr>
          <w:rFonts w:ascii="宋体" w:hAnsi="宋体" w:cs="宋体"/>
          <w:kern w:val="0"/>
          <w:szCs w:val="21"/>
        </w:rPr>
        <w:t>标文件和合同项下所述的标准和要求进行验收，如招</w:t>
      </w:r>
      <w:r w:rsidRPr="00A145FC">
        <w:rPr>
          <w:rFonts w:ascii="宋体" w:hAnsi="宋体" w:cs="宋体" w:hint="eastAsia"/>
          <w:kern w:val="0"/>
          <w:szCs w:val="21"/>
        </w:rPr>
        <w:t>投</w:t>
      </w:r>
      <w:r w:rsidRPr="00A145FC">
        <w:rPr>
          <w:rFonts w:ascii="宋体" w:hAnsi="宋体" w:cs="宋体"/>
          <w:kern w:val="0"/>
          <w:szCs w:val="21"/>
        </w:rPr>
        <w:t>标文件与合同的标准和要求有冲突的，以招</w:t>
      </w:r>
      <w:r w:rsidRPr="00A145FC">
        <w:rPr>
          <w:rFonts w:ascii="宋体" w:hAnsi="宋体" w:cs="宋体" w:hint="eastAsia"/>
          <w:kern w:val="0"/>
          <w:szCs w:val="21"/>
        </w:rPr>
        <w:t>投</w:t>
      </w:r>
      <w:r w:rsidRPr="00A145FC">
        <w:rPr>
          <w:rFonts w:ascii="宋体" w:hAnsi="宋体" w:cs="宋体"/>
          <w:kern w:val="0"/>
          <w:szCs w:val="21"/>
        </w:rPr>
        <w:t>标文件为准。</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6. 乙方在申请货物验收之前，应向甲方提交本合同总价5%，即人民币_________元整（ CNY￥_________ ）作为履约保证金。项目验收合格满一年后，合同标的无质量问题且乙方妥善履行了质保期义务，乙方凭收据向甲方申请退还，甲方在收到乙方申请单据之日起15个工作日内无息退还给乙方。</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7. 经甲方对乙方提供的货物进行验收，若发现乙方提供的货物不符合招投标文件及合同规定的质量要求，甲方有权拒收该货物，乙方应无条件更换被拒绝的货物，或者免费进行必要的修改以满足规定的要求；甲方也有权选择解除合同并要求乙方承担违约责任。</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8. 甲方在货物到达交货地点后对货物进行检验、测试及必要时拒绝接受货物的权利将不会因为货物在乙方或其分包人的驻地已通过了甲方或其代表的检验、测试和认可而受到限制或放弃。</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五、付款</w:t>
      </w:r>
    </w:p>
    <w:p w:rsidR="001D7644" w:rsidRPr="001D7644" w:rsidRDefault="001D7644" w:rsidP="001D7644">
      <w:pPr>
        <w:widowControl/>
        <w:autoSpaceDE w:val="0"/>
        <w:spacing w:line="360" w:lineRule="auto"/>
        <w:ind w:firstLineChars="200" w:firstLine="420"/>
        <w:jc w:val="left"/>
        <w:rPr>
          <w:rFonts w:ascii="宋体" w:hAnsi="宋体" w:cs="宋体"/>
          <w:kern w:val="0"/>
          <w:szCs w:val="21"/>
        </w:rPr>
      </w:pPr>
      <w:r w:rsidRPr="001D7644">
        <w:rPr>
          <w:rFonts w:ascii="宋体" w:hAnsi="宋体" w:cs="宋体" w:hint="eastAsia"/>
          <w:kern w:val="0"/>
          <w:szCs w:val="21"/>
        </w:rPr>
        <w:t>1）合同生效后，采购人通过其委托的进口代理公司开出80％L/C，货到采购人最终指定地点并经采购人确认后，凭货运单、装箱单、发票等单据及L/C规定的单证支付；验收合格后，凭采购人的验收合格报告和向采购人提交合同总额5％的履约保证金收据，由采购人委托的进口代理公司支付设备货款的20%。质保期满后，合同标的无质量问题且中标人妥善履行了质保期义务，中标人凭履约保证金收据向采购人申请退还，采购人在收到中标人申请单据之日起十五个工作日内采购人将履约保证金无息退还给中标人。</w:t>
      </w:r>
    </w:p>
    <w:p w:rsidR="001D7644" w:rsidRPr="001D7644" w:rsidRDefault="001D7644" w:rsidP="001D7644">
      <w:pPr>
        <w:widowControl/>
        <w:autoSpaceDE w:val="0"/>
        <w:spacing w:line="360" w:lineRule="auto"/>
        <w:ind w:firstLineChars="200" w:firstLine="420"/>
        <w:jc w:val="left"/>
        <w:rPr>
          <w:rFonts w:ascii="宋体" w:hAnsi="宋体" w:cs="宋体"/>
          <w:kern w:val="0"/>
          <w:szCs w:val="21"/>
        </w:rPr>
      </w:pPr>
      <w:r w:rsidRPr="001D7644">
        <w:rPr>
          <w:rFonts w:ascii="宋体" w:hAnsi="宋体" w:cs="宋体" w:hint="eastAsia"/>
          <w:kern w:val="0"/>
          <w:szCs w:val="21"/>
        </w:rPr>
        <w:t>2）合同生效，货到采购人最终指定地点并经采购人确认到货后，采购人通过其委托的进口代理公司T/T支付80%，同时收取货运单、装箱单、发票等单据；验收合格后，凭采购人的验收合格报告和向采购人提交合同总额5％的履约保证金收据，由采购人委托的进口代理公司支付设备货款的20%。质保期满后，合同标的无质量问题且中标人妥善履行了质保期义务，中标人凭履约保证金收据向采购人申请退还，采购人在收到中标人申请单据之日起十五个工作日内采购人将履约保证金无息退还给中标人。</w:t>
      </w:r>
    </w:p>
    <w:p w:rsidR="001D7644" w:rsidRPr="001D7644" w:rsidRDefault="001D7644" w:rsidP="001D7644">
      <w:pPr>
        <w:widowControl/>
        <w:autoSpaceDE w:val="0"/>
        <w:spacing w:line="360" w:lineRule="auto"/>
        <w:ind w:firstLineChars="200" w:firstLine="420"/>
        <w:jc w:val="left"/>
        <w:rPr>
          <w:rFonts w:ascii="宋体" w:hAnsi="宋体" w:cs="宋体"/>
          <w:kern w:val="0"/>
          <w:szCs w:val="21"/>
        </w:rPr>
      </w:pPr>
      <w:r w:rsidRPr="001D7644">
        <w:rPr>
          <w:rFonts w:ascii="宋体" w:hAnsi="宋体" w:cs="宋体" w:hint="eastAsia"/>
          <w:kern w:val="0"/>
          <w:szCs w:val="21"/>
        </w:rPr>
        <w:t>（3）本项目如执行国库支付的，采购人在验收合格后十五个工作日内办理财政集中支付申请手续，付款按照财政部门国库集中支付的有关规定办理。付款时间为采购人向政府财政支付部门提出支付申请的时间（不含政府财政支付部门审查的时间）。</w:t>
      </w:r>
    </w:p>
    <w:p w:rsidR="001D7644" w:rsidRDefault="001D7644" w:rsidP="001D7644">
      <w:pPr>
        <w:widowControl/>
        <w:autoSpaceDE w:val="0"/>
        <w:spacing w:line="360" w:lineRule="auto"/>
        <w:ind w:firstLineChars="200" w:firstLine="420"/>
        <w:jc w:val="left"/>
        <w:rPr>
          <w:rFonts w:ascii="宋体" w:hAnsi="宋体" w:cs="宋体"/>
          <w:kern w:val="0"/>
          <w:szCs w:val="21"/>
        </w:rPr>
      </w:pPr>
      <w:r w:rsidRPr="001D7644">
        <w:rPr>
          <w:rFonts w:ascii="宋体" w:hAnsi="宋体" w:cs="宋体" w:hint="eastAsia"/>
          <w:kern w:val="0"/>
          <w:szCs w:val="21"/>
        </w:rPr>
        <w:t>（4）付款时间如遇采购人寒暑假，采购人有权将付款时间顺延至假期结束之后。</w:t>
      </w:r>
    </w:p>
    <w:p w:rsidR="00277891" w:rsidRPr="00A145FC" w:rsidRDefault="000B6322" w:rsidP="001D7644">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lastRenderedPageBreak/>
        <w:t>六、质保期保障服务</w:t>
      </w:r>
    </w:p>
    <w:p w:rsidR="00277891" w:rsidRPr="00A145FC" w:rsidRDefault="000B6322">
      <w:pPr>
        <w:widowControl/>
        <w:autoSpaceDE w:val="0"/>
        <w:spacing w:line="360" w:lineRule="auto"/>
        <w:ind w:firstLineChars="200" w:firstLine="420"/>
        <w:jc w:val="left"/>
        <w:rPr>
          <w:rStyle w:val="msonormal1"/>
          <w:rFonts w:ascii="宋体" w:hAnsi="宋体"/>
          <w:szCs w:val="21"/>
        </w:rPr>
      </w:pPr>
      <w:r w:rsidRPr="00A145FC">
        <w:rPr>
          <w:rFonts w:ascii="宋体" w:hAnsi="宋体" w:cs="宋体"/>
          <w:kern w:val="0"/>
          <w:szCs w:val="21"/>
        </w:rPr>
        <w:t>1．</w:t>
      </w:r>
      <w:r w:rsidRPr="00A145FC">
        <w:rPr>
          <w:rFonts w:ascii="宋体" w:hAnsi="宋体" w:cs="宋体" w:hint="eastAsia"/>
          <w:kern w:val="0"/>
          <w:szCs w:val="21"/>
        </w:rPr>
        <w:t>质保期：</w:t>
      </w:r>
      <w:r w:rsidRPr="00A145FC">
        <w:rPr>
          <w:rStyle w:val="msonormal1"/>
          <w:rFonts w:ascii="宋体" w:hAnsi="宋体" w:hint="eastAsia"/>
          <w:szCs w:val="21"/>
        </w:rPr>
        <w:t>乙方对本合同标的提供</w:t>
      </w:r>
      <w:bookmarkStart w:id="152" w:name="_Hlk37345619"/>
      <w:bookmarkEnd w:id="152"/>
      <w:r w:rsidRPr="00A145FC">
        <w:rPr>
          <w:rFonts w:ascii="宋体" w:hAnsi="宋体" w:cs="宋体" w:hint="eastAsia"/>
          <w:bCs/>
          <w:kern w:val="0"/>
          <w:szCs w:val="21"/>
          <w:u w:val="single"/>
        </w:rPr>
        <w:t>___</w:t>
      </w:r>
      <w:r w:rsidRPr="00A145FC">
        <w:rPr>
          <w:rStyle w:val="msonormal1"/>
          <w:rFonts w:ascii="宋体" w:hAnsi="宋体" w:hint="eastAsia"/>
          <w:szCs w:val="21"/>
        </w:rPr>
        <w:t>年免费质保期，软件提供终身免费升级，质保期自货物验收合格之日起计算。</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质保期内，货物非因甲方原因出现的质量问题由乙方负责上门保修、包换或包退，并由乙方承担修理、调换或退货的实际费用。乙方不能修复、调换或不能退货的，应退回相应货款，并承担相应的违约责任。</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3．</w:t>
      </w:r>
      <w:r w:rsidRPr="00A145FC">
        <w:rPr>
          <w:rFonts w:ascii="宋体" w:hAnsi="宋体" w:cs="宋体" w:hint="eastAsia"/>
          <w:kern w:val="0"/>
          <w:szCs w:val="21"/>
        </w:rPr>
        <w:t>质保期内，乙方在接到系统故障或问题告知后，乙方响应时间</w:t>
      </w:r>
      <w:r w:rsidRPr="00A145FC">
        <w:rPr>
          <w:rFonts w:ascii="宋体" w:hAnsi="宋体" w:cs="宋体"/>
          <w:kern w:val="0"/>
          <w:szCs w:val="21"/>
        </w:rPr>
        <w:t>(</w:t>
      </w:r>
      <w:r w:rsidRPr="00A145FC">
        <w:rPr>
          <w:rFonts w:ascii="宋体" w:hAnsi="宋体" w:cs="宋体" w:hint="eastAsia"/>
          <w:kern w:val="0"/>
          <w:szCs w:val="21"/>
        </w:rPr>
        <w:t>7天×24小时热线电话</w:t>
      </w:r>
      <w:r w:rsidRPr="00A145FC">
        <w:rPr>
          <w:rFonts w:ascii="宋体" w:hAnsi="宋体" w:cs="宋体"/>
          <w:kern w:val="0"/>
          <w:szCs w:val="21"/>
        </w:rPr>
        <w:t>:</w:t>
      </w:r>
      <w:r w:rsidRPr="00A145FC">
        <w:rPr>
          <w:rFonts w:ascii="宋体" w:hAnsi="宋体" w:cs="宋体" w:hint="eastAsia"/>
          <w:bCs/>
          <w:kern w:val="0"/>
          <w:szCs w:val="21"/>
          <w:u w:val="single"/>
        </w:rPr>
        <w:t>__</w:t>
      </w:r>
      <w:r w:rsidRPr="00A145FC">
        <w:rPr>
          <w:rFonts w:ascii="宋体" w:hAnsi="宋体" w:cs="宋体"/>
          <w:kern w:val="0"/>
          <w:szCs w:val="21"/>
        </w:rPr>
        <w:t>)</w:t>
      </w:r>
      <w:r w:rsidRPr="00A145FC">
        <w:rPr>
          <w:rFonts w:ascii="宋体" w:hAnsi="宋体" w:cs="宋体" w:hint="eastAsia"/>
          <w:kern w:val="0"/>
          <w:szCs w:val="21"/>
        </w:rPr>
        <w:t>不得超过__小时，到达现场不得超过___个小时，并应在___小时（前述响应及到达现场时间已包含计算在内）内排除故障，否则视为乙方不能修复货物。如果需要更换配件的，乙方须在五个工作日内完成配件更换服务，且更换的配件跟被更换的品牌、类型相一致或者是同类更高档次的替代品，后者需征得甲方管理人员同意。货物的质保期随着检修期的出现而延长，以检修期相应计算延长质保期。</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4．</w:t>
      </w:r>
      <w:r w:rsidRPr="00A145FC">
        <w:rPr>
          <w:rFonts w:ascii="宋体" w:hAnsi="宋体" w:cs="宋体" w:hint="eastAsia"/>
          <w:kern w:val="0"/>
          <w:szCs w:val="21"/>
        </w:rPr>
        <w:t>质保期内，同一硬件一个月内连续</w:t>
      </w:r>
      <w:r w:rsidRPr="00A145FC">
        <w:rPr>
          <w:rFonts w:ascii="宋体" w:hAnsi="宋体" w:cs="宋体"/>
          <w:kern w:val="0"/>
          <w:szCs w:val="21"/>
        </w:rPr>
        <w:t>2</w:t>
      </w:r>
      <w:r w:rsidRPr="00A145FC">
        <w:rPr>
          <w:rFonts w:ascii="宋体" w:hAnsi="宋体" w:cs="宋体" w:hint="eastAsia"/>
          <w:kern w:val="0"/>
          <w:szCs w:val="21"/>
        </w:rPr>
        <w:t>次出现同一故障，乙方应无条件更换性能指标不低于原规格型号的新部件。严重影响教学工作的，乙方无条件提供不低于该档次的设备给甲方使用。</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5．</w:t>
      </w:r>
      <w:bookmarkStart w:id="153" w:name="_Hlk37346249"/>
      <w:r w:rsidRPr="00A145FC">
        <w:rPr>
          <w:rFonts w:ascii="宋体" w:hAnsi="宋体" w:cs="宋体" w:hint="eastAsia"/>
          <w:kern w:val="0"/>
          <w:szCs w:val="21"/>
        </w:rPr>
        <w:t>免费质保期满后，</w:t>
      </w:r>
      <w:bookmarkStart w:id="154" w:name="_Hlk37345031"/>
      <w:r w:rsidRPr="00A145FC">
        <w:rPr>
          <w:rFonts w:ascii="宋体" w:hAnsi="宋体" w:cs="宋体" w:hint="eastAsia"/>
          <w:kern w:val="0"/>
          <w:szCs w:val="21"/>
        </w:rPr>
        <w:t>若有零部件出现故障，经权威部门鉴定属于寿命异常问题（明显短于该零部件正常寿命）时，则由乙方负责免费更换及维修。</w:t>
      </w:r>
      <w:bookmarkEnd w:id="154"/>
    </w:p>
    <w:bookmarkEnd w:id="153"/>
    <w:p w:rsidR="00277891" w:rsidRPr="00A145FC" w:rsidRDefault="000B6322">
      <w:pPr>
        <w:widowControl/>
        <w:spacing w:line="360" w:lineRule="auto"/>
        <w:ind w:firstLineChars="200" w:firstLine="420"/>
        <w:jc w:val="left"/>
        <w:rPr>
          <w:rStyle w:val="msonormal1"/>
          <w:rFonts w:ascii="Times New Roman" w:hAnsi="Times New Roman"/>
          <w:szCs w:val="21"/>
        </w:rPr>
      </w:pPr>
      <w:r w:rsidRPr="00A145FC">
        <w:rPr>
          <w:rFonts w:ascii="宋体" w:hAnsi="宋体" w:cs="宋体"/>
          <w:kern w:val="0"/>
          <w:szCs w:val="21"/>
        </w:rPr>
        <w:t>6．</w:t>
      </w:r>
      <w:r w:rsidRPr="00A145FC">
        <w:rPr>
          <w:rFonts w:ascii="宋体" w:hAnsi="宋体" w:cs="宋体" w:hint="eastAsia"/>
          <w:kern w:val="0"/>
        </w:rPr>
        <w:t>其他条款</w:t>
      </w:r>
      <w:r w:rsidRPr="00A145FC">
        <w:rPr>
          <w:rStyle w:val="msonormal1"/>
          <w:rFonts w:ascii="Times New Roman" w:hAnsi="Times New Roman" w:hint="eastAsia"/>
          <w:szCs w:val="21"/>
        </w:rPr>
        <w:t>以乙方投标文件承诺为准。</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七、培训</w:t>
      </w:r>
    </w:p>
    <w:p w:rsidR="00277891" w:rsidRPr="00A145FC" w:rsidRDefault="000B6322">
      <w:pPr>
        <w:widowControl/>
        <w:spacing w:line="360" w:lineRule="auto"/>
        <w:ind w:firstLineChars="200" w:firstLine="420"/>
        <w:jc w:val="left"/>
        <w:rPr>
          <w:rStyle w:val="msonormal1"/>
          <w:rFonts w:ascii="宋体" w:hAnsi="宋体"/>
          <w:szCs w:val="21"/>
        </w:rPr>
      </w:pPr>
      <w:r w:rsidRPr="00A145FC">
        <w:rPr>
          <w:rStyle w:val="msonormal1"/>
          <w:rFonts w:ascii="宋体" w:hAnsi="宋体" w:hint="eastAsia"/>
          <w:szCs w:val="21"/>
        </w:rPr>
        <w:t>乙方负责提供合同标的现场操作、运行、维护、修理的培训方案及必需的培训资料，并对甲方受训人员进行仪器设备的维护、使用及开发等方面的培训，直至能熟练操作为止。</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八、知识产权、风险转移</w:t>
      </w:r>
    </w:p>
    <w:p w:rsidR="00277891" w:rsidRPr="00A145FC" w:rsidRDefault="000B6322">
      <w:pPr>
        <w:widowControl/>
        <w:spacing w:line="360" w:lineRule="auto"/>
        <w:ind w:firstLineChars="200" w:firstLine="420"/>
        <w:jc w:val="left"/>
        <w:rPr>
          <w:rStyle w:val="msonormal1"/>
          <w:rFonts w:ascii="宋体" w:hAnsi="宋体"/>
          <w:szCs w:val="21"/>
        </w:rPr>
      </w:pPr>
      <w:r w:rsidRPr="00A145FC">
        <w:rPr>
          <w:rStyle w:val="msonormal1"/>
          <w:rFonts w:ascii="宋体" w:hAnsi="宋体"/>
          <w:szCs w:val="21"/>
        </w:rPr>
        <w:t>1</w:t>
      </w:r>
      <w:r w:rsidRPr="00A145FC">
        <w:rPr>
          <w:rFonts w:ascii="宋体" w:hAnsi="宋体" w:cs="宋体" w:hint="eastAsia"/>
          <w:kern w:val="0"/>
          <w:szCs w:val="21"/>
        </w:rPr>
        <w:t>．</w:t>
      </w:r>
      <w:r w:rsidRPr="00A145FC">
        <w:rPr>
          <w:rStyle w:val="msonormal1"/>
          <w:rFonts w:ascii="宋体" w:hAnsi="宋体" w:hint="eastAsia"/>
          <w:szCs w:val="21"/>
        </w:rPr>
        <w:t>乙方保证，甲方在中华人民共和国使用该货物或货物的任何一部分时，如受第三方提出的侵犯其知识产权、肖像权、技术秘密、商业秘密或其他任何权益的起诉，由乙方承担一切责任。</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．乙方为执行本合同而提供的技术资料、软件的使用权归甲方所有。</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3</w:t>
      </w:r>
      <w:r w:rsidRPr="00A145FC">
        <w:rPr>
          <w:rFonts w:ascii="宋体" w:hAnsi="宋体" w:cs="宋体" w:hint="eastAsia"/>
          <w:kern w:val="0"/>
          <w:szCs w:val="21"/>
        </w:rPr>
        <w:t>．乙方交由承运人运输的在途货物，毁损、灭失的风险由乙方承担。货物的产权，损坏、灭失的风险，在货物通过甲方验收合格交付使用时起，由乙方转移至甲方。</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4</w:t>
      </w:r>
      <w:r w:rsidRPr="00A145FC">
        <w:rPr>
          <w:rFonts w:ascii="宋体" w:hAnsi="宋体" w:cs="宋体" w:hint="eastAsia"/>
          <w:kern w:val="0"/>
          <w:szCs w:val="21"/>
        </w:rPr>
        <w:t>．因货物验收不合格甲方拒收，或者双方解除合同的，合同标的物毁损、丢失的风险由乙方承担。</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5</w:t>
      </w:r>
      <w:r w:rsidRPr="00A145FC">
        <w:rPr>
          <w:rFonts w:ascii="宋体" w:hAnsi="宋体" w:cs="宋体" w:hint="eastAsia"/>
          <w:kern w:val="0"/>
          <w:szCs w:val="21"/>
        </w:rPr>
        <w:t>．产权和风险的转移，不影响因乙方履行合同义务不符合约定，甲方要求其承担违约责任的权利。</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九、保密责任</w:t>
      </w: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lastRenderedPageBreak/>
        <w:t>双方应保守通过签订和履行本合同而获取的对方之商业及技术秘密，包括本合同文本，相关技术文件、相关数据，以及其他有关信息。任何一方违反上述约定的，应赔偿合同守约方的损失。本保密条款及保密责任不因合同的解除或终止而消失。</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十、违约责任</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1</w:t>
      </w:r>
      <w:r w:rsidRPr="00A145FC">
        <w:rPr>
          <w:rFonts w:ascii="宋体" w:hAnsi="宋体" w:cs="宋体" w:hint="eastAsia"/>
          <w:kern w:val="0"/>
          <w:szCs w:val="21"/>
        </w:rPr>
        <w:t>．乙方交付的货物不符合合同规定的，甲方有权拒收并解除合同，乙方需向甲方支付合同总价</w:t>
      </w:r>
      <w:r w:rsidRPr="00A145FC">
        <w:rPr>
          <w:rFonts w:ascii="宋体" w:hAnsi="宋体" w:cs="宋体"/>
          <w:kern w:val="0"/>
          <w:szCs w:val="21"/>
        </w:rPr>
        <w:t>10%的违约金。如甲方同意更换的，乙方应于</w:t>
      </w:r>
      <w:r w:rsidRPr="00A145FC">
        <w:rPr>
          <w:rFonts w:ascii="宋体" w:hAnsi="宋体" w:cs="宋体" w:hint="eastAsia"/>
          <w:kern w:val="0"/>
          <w:szCs w:val="21"/>
        </w:rPr>
        <w:t>5天内重新提供符合合同约定的货物，乙方未能按期调换的，按逾期交付货物处理，逾期时点自最初约定的交付日期起计。</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．乙方逾期交付货物的，每逾期一天，按合同总价的</w:t>
      </w:r>
      <w:r w:rsidRPr="00A145FC">
        <w:rPr>
          <w:rFonts w:ascii="宋体" w:hAnsi="宋体" w:cs="宋体"/>
          <w:kern w:val="0"/>
          <w:szCs w:val="21"/>
        </w:rPr>
        <w:t>0.8</w:t>
      </w:r>
      <w:r w:rsidRPr="00A145FC">
        <w:rPr>
          <w:rFonts w:ascii="宋体" w:hAnsi="宋体" w:cs="宋体" w:hint="eastAsia"/>
          <w:kern w:val="0"/>
          <w:szCs w:val="21"/>
        </w:rPr>
        <w:t>‰向甲方支付违约金，甲方有权直接从应付给乙方的合同款项中扣除该违约金，且甲方有权要求乙方继续向甲方交付直至符合要求。误期超过</w:t>
      </w:r>
      <w:r w:rsidRPr="00A145FC">
        <w:rPr>
          <w:rFonts w:ascii="宋体" w:hAnsi="宋体" w:cs="宋体"/>
          <w:kern w:val="0"/>
          <w:szCs w:val="21"/>
        </w:rPr>
        <w:t>30</w:t>
      </w:r>
      <w:r w:rsidRPr="00A145FC">
        <w:rPr>
          <w:rFonts w:ascii="宋体" w:hAnsi="宋体" w:cs="宋体" w:hint="eastAsia"/>
          <w:kern w:val="0"/>
          <w:szCs w:val="21"/>
        </w:rPr>
        <w:t>天，甲方有权解除合同，如按上述办法计算的违约金仍不足以补偿因乙方违约造成的损失，甲方有权进一步向乙方索赔。</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3</w:t>
      </w:r>
      <w:r w:rsidRPr="00A145FC">
        <w:rPr>
          <w:rFonts w:ascii="宋体" w:hAnsi="宋体" w:cs="宋体" w:hint="eastAsia"/>
          <w:kern w:val="0"/>
          <w:szCs w:val="21"/>
        </w:rPr>
        <w:t>．若乙方未按本合同的约定提供质保期保障服务，甲方有权自行委托第三方提供甲方所需要的技术支持和售后服务，由此造成的包括但不限于第三方维保费用、甲方其他经济损失等均由乙方承担赔偿。4. 乙方有以下情形之一的，甲方有权解除合同，乙方需退还甲方已支付的所有款项，并按合同总价的10%向甲方支付违约金，违约金不足以弥补甲方损失的，乙方应另行赔偿，具体情形如下：</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（1）乙方交付的货物存在侵犯他人知识产权、肖像权、技术秘密、商业秘密或其他任何权益的；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（2）乙方履行义务不符合约定，经甲方提出后在合理期限内仍未改正的；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（3）未经甲方书面同意，乙方将本合同项下的权利或义务转让，或将本合同项下服务转包或分包的；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（4）乙方无正当理由逾期交货超过15日的；</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（5）国家法律规定的其他合同解除情形。</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5. 甲方逾期支付货款，经乙方催告后无正当理由仍不支付的，自催告后每逾期一日，应按逾期付款金额每日0.8‰向乙方支付违约金。</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6. 本合同所称之损失，包括守约方的直接经济损失和合同履行后可以获得的利益及合理的调查费、评估费、公证费、诉讼费、交通费、律师费等相关法律费用。</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t>十一、不可抗力</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一方由于</w:t>
      </w:r>
      <w:r w:rsidRPr="00A145FC">
        <w:rPr>
          <w:rFonts w:ascii="宋体" w:hAnsi="宋体" w:cs="Arial" w:hint="eastAsia"/>
          <w:szCs w:val="21"/>
          <w:shd w:val="clear" w:color="auto" w:fill="FFFFFF"/>
        </w:rPr>
        <w:t>不能预见、不能避免并不能克服的客观情况（也即法定不可抗力事由），且该情况是在合同生效后发生的，</w:t>
      </w:r>
      <w:r w:rsidRPr="00A145FC">
        <w:rPr>
          <w:rFonts w:ascii="宋体" w:hAnsi="宋体" w:cs="宋体" w:hint="eastAsia"/>
          <w:kern w:val="0"/>
          <w:szCs w:val="21"/>
        </w:rPr>
        <w:t>导致不能或暂时不能全部或部分履行本合同，该方可以免责。但是，受不可抗力事件影响的一方须尽快将事件发生状况通知另一方，并在不可抗力事件影响消除之日起</w:t>
      </w:r>
      <w:r w:rsidRPr="00A145FC">
        <w:rPr>
          <w:rFonts w:ascii="宋体" w:hAnsi="宋体" w:cs="宋体"/>
          <w:kern w:val="0"/>
          <w:szCs w:val="21"/>
        </w:rPr>
        <w:t>10</w:t>
      </w:r>
      <w:r w:rsidRPr="00A145FC">
        <w:rPr>
          <w:rFonts w:ascii="宋体" w:hAnsi="宋体" w:cs="宋体" w:hint="eastAsia"/>
          <w:kern w:val="0"/>
          <w:szCs w:val="21"/>
        </w:rPr>
        <w:t>日内将有关机构出具的不可抗力事件证明寄交对方。逾期未提供以上证明的，不能免除违约责任。</w:t>
      </w:r>
    </w:p>
    <w:p w:rsidR="00277891" w:rsidRPr="00A145FC" w:rsidRDefault="000B6322">
      <w:pPr>
        <w:widowControl/>
        <w:autoSpaceDE w:val="0"/>
        <w:spacing w:line="360" w:lineRule="auto"/>
        <w:ind w:firstLineChars="200" w:firstLine="422"/>
        <w:jc w:val="left"/>
        <w:rPr>
          <w:rFonts w:ascii="宋体" w:hAnsi="宋体" w:cs="宋体"/>
          <w:b/>
          <w:bCs/>
          <w:kern w:val="0"/>
          <w:szCs w:val="21"/>
        </w:rPr>
      </w:pPr>
      <w:r w:rsidRPr="00A145FC">
        <w:rPr>
          <w:rFonts w:ascii="宋体" w:hAnsi="宋体" w:cs="宋体" w:hint="eastAsia"/>
          <w:b/>
          <w:bCs/>
          <w:kern w:val="0"/>
          <w:szCs w:val="21"/>
        </w:rPr>
        <w:lastRenderedPageBreak/>
        <w:t>十二、法律适用与争议解决</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1</w:t>
      </w:r>
      <w:r w:rsidRPr="00A145FC">
        <w:rPr>
          <w:rFonts w:ascii="宋体" w:hAnsi="宋体" w:cs="宋体" w:hint="eastAsia"/>
          <w:kern w:val="0"/>
          <w:szCs w:val="21"/>
        </w:rPr>
        <w:t>．本合同的成立、有效性、解释、履行、签署、修订和终止以及争议的解决等均应适用中华人民共和国法律。</w:t>
      </w:r>
    </w:p>
    <w:p w:rsidR="00277891" w:rsidRPr="00A145FC" w:rsidRDefault="000B6322">
      <w:pPr>
        <w:widowControl/>
        <w:autoSpaceDE w:val="0"/>
        <w:spacing w:line="360" w:lineRule="auto"/>
        <w:ind w:firstLineChars="200" w:firstLine="420"/>
        <w:jc w:val="left"/>
        <w:rPr>
          <w:rFonts w:ascii="宋体" w:hAnsi="宋体" w:cs="宋体"/>
          <w:kern w:val="0"/>
          <w:szCs w:val="21"/>
        </w:rPr>
      </w:pPr>
      <w:r w:rsidRPr="00A145FC">
        <w:rPr>
          <w:rFonts w:ascii="宋体" w:hAnsi="宋体" w:cs="宋体"/>
          <w:kern w:val="0"/>
          <w:szCs w:val="21"/>
        </w:rPr>
        <w:t>2</w:t>
      </w:r>
      <w:r w:rsidRPr="00A145FC">
        <w:rPr>
          <w:rFonts w:ascii="宋体" w:hAnsi="宋体" w:cs="宋体" w:hint="eastAsia"/>
          <w:kern w:val="0"/>
          <w:szCs w:val="21"/>
        </w:rPr>
        <w:t>．</w:t>
      </w:r>
      <w:r w:rsidRPr="00A145FC">
        <w:rPr>
          <w:rStyle w:val="msonormal1"/>
          <w:rFonts w:ascii="宋体" w:hAnsi="宋体" w:cs="Courier New" w:hint="eastAsia"/>
          <w:szCs w:val="21"/>
        </w:rPr>
        <w:t>甲乙双方在履行本合同时发生的争议</w:t>
      </w:r>
      <w:r w:rsidRPr="00A145FC">
        <w:rPr>
          <w:rFonts w:ascii="宋体" w:hAnsi="宋体" w:cs="宋体" w:hint="eastAsia"/>
          <w:kern w:val="0"/>
          <w:szCs w:val="21"/>
        </w:rPr>
        <w:t>，都应首先由双方通过友好协商解决。双方通过协商仍不能解决争议，双方一致同意向甲方所在地（即广州市天河区）人民法院提起诉讼。</w:t>
      </w:r>
    </w:p>
    <w:p w:rsidR="00277891" w:rsidRPr="00A145FC" w:rsidRDefault="000B6322">
      <w:pPr>
        <w:widowControl/>
        <w:spacing w:line="360" w:lineRule="auto"/>
        <w:ind w:firstLineChars="200" w:firstLine="422"/>
        <w:jc w:val="left"/>
        <w:rPr>
          <w:rStyle w:val="msonormal1"/>
          <w:rFonts w:ascii="宋体" w:hAnsi="宋体"/>
          <w:b/>
          <w:bCs/>
          <w:szCs w:val="21"/>
        </w:rPr>
      </w:pPr>
      <w:r w:rsidRPr="00A145FC">
        <w:rPr>
          <w:rStyle w:val="msonormal1"/>
          <w:rFonts w:ascii="宋体" w:hAnsi="宋体" w:hint="eastAsia"/>
          <w:b/>
          <w:bCs/>
          <w:szCs w:val="21"/>
        </w:rPr>
        <w:t>十三、通知与送达</w:t>
      </w:r>
    </w:p>
    <w:p w:rsidR="00277891" w:rsidRPr="00A145FC" w:rsidRDefault="000B6322">
      <w:pPr>
        <w:widowControl/>
        <w:spacing w:line="360" w:lineRule="auto"/>
        <w:ind w:firstLineChars="200" w:firstLine="420"/>
        <w:jc w:val="left"/>
        <w:rPr>
          <w:rFonts w:ascii="宋体" w:hAnsi="宋体" w:cs="宋体"/>
          <w:kern w:val="0"/>
          <w:szCs w:val="21"/>
        </w:rPr>
      </w:pPr>
      <w:r w:rsidRPr="00A145FC">
        <w:rPr>
          <w:rFonts w:ascii="宋体" w:hAnsi="宋体" w:cs="宋体" w:hint="eastAsia"/>
          <w:kern w:val="0"/>
          <w:szCs w:val="21"/>
        </w:rPr>
        <w:t>一方在本合同履行过程中向对方发出或者提供的所有通知、文件、文书、资料等，均以本合同所列明的地址送达。一方如果迁址、变更电话，应当在变更之日起</w:t>
      </w:r>
      <w:r w:rsidRPr="00A145FC">
        <w:rPr>
          <w:rFonts w:ascii="宋体" w:hAnsi="宋体" w:cs="宋体"/>
          <w:kern w:val="0"/>
          <w:szCs w:val="21"/>
        </w:rPr>
        <w:t>5日内书面通知对方，未履行书面通知义务的，一方按原地址邮寄相关材料或通知相关信息即视为已履行送达义务。当面交付上述材料的，在交付之时视为送达；以邮寄方式交付的，寄出、发出或者投邮后即视为送达。</w:t>
      </w:r>
    </w:p>
    <w:p w:rsidR="00277891" w:rsidRPr="00A145FC" w:rsidRDefault="000B6322">
      <w:pPr>
        <w:widowControl/>
        <w:spacing w:line="360" w:lineRule="auto"/>
        <w:ind w:firstLineChars="200" w:firstLine="422"/>
        <w:jc w:val="left"/>
        <w:rPr>
          <w:rFonts w:ascii="宋体" w:hAnsi="宋体"/>
          <w:b/>
          <w:bCs/>
          <w:szCs w:val="21"/>
        </w:rPr>
      </w:pPr>
      <w:r w:rsidRPr="00A145FC">
        <w:rPr>
          <w:rFonts w:ascii="宋体" w:hAnsi="宋体" w:hint="eastAsia"/>
          <w:b/>
          <w:bCs/>
          <w:szCs w:val="21"/>
        </w:rPr>
        <w:t>十四、其他约定</w:t>
      </w:r>
    </w:p>
    <w:p w:rsidR="00277891" w:rsidRPr="00A145FC" w:rsidRDefault="000B6322">
      <w:pPr>
        <w:widowControl/>
        <w:spacing w:line="360" w:lineRule="auto"/>
        <w:ind w:firstLineChars="200" w:firstLine="420"/>
        <w:jc w:val="left"/>
        <w:rPr>
          <w:rFonts w:ascii="宋体" w:hAnsi="宋体"/>
          <w:szCs w:val="21"/>
        </w:rPr>
      </w:pPr>
      <w:r w:rsidRPr="00A145FC">
        <w:rPr>
          <w:rFonts w:ascii="宋体" w:hAnsi="宋体"/>
          <w:szCs w:val="21"/>
        </w:rPr>
        <w:t>1</w:t>
      </w:r>
      <w:r w:rsidRPr="00A145FC">
        <w:rPr>
          <w:rFonts w:ascii="宋体" w:hAnsi="宋体" w:cs="宋体" w:hint="eastAsia"/>
          <w:kern w:val="0"/>
          <w:szCs w:val="21"/>
        </w:rPr>
        <w:t>．</w:t>
      </w:r>
      <w:r w:rsidRPr="00A145FC">
        <w:rPr>
          <w:rFonts w:ascii="宋体" w:hAnsi="宋体" w:hint="eastAsia"/>
          <w:szCs w:val="21"/>
        </w:rPr>
        <w:t>本合同其他未尽事宜，以项目招投标文件为准；文件未作规定的，应由双方友好协商解决。如需对本合同及其附件作任何修改或补充，须由双方以书面形式做出，并经双方签字盖章后方为有效。修改或补充文件与本合同有不一致的，以修改或补充文件为准。</w:t>
      </w:r>
    </w:p>
    <w:p w:rsidR="00277891" w:rsidRPr="00A145FC" w:rsidRDefault="000B6322">
      <w:pPr>
        <w:widowControl/>
        <w:spacing w:line="360" w:lineRule="auto"/>
        <w:ind w:firstLineChars="200" w:firstLine="420"/>
        <w:jc w:val="left"/>
        <w:rPr>
          <w:rFonts w:ascii="宋体" w:hAnsi="宋体"/>
          <w:szCs w:val="21"/>
        </w:rPr>
      </w:pPr>
      <w:r w:rsidRPr="00A145FC">
        <w:rPr>
          <w:rFonts w:ascii="宋体" w:hAnsi="宋体" w:hint="eastAsia"/>
          <w:szCs w:val="21"/>
        </w:rPr>
        <w:t>2. 组成本合同的材料包括_______采购项目(</w:t>
      </w:r>
      <w:r w:rsidRPr="00A145FC">
        <w:rPr>
          <w:rFonts w:ascii="宋体" w:hAnsi="宋体" w:cs="宋体" w:hint="eastAsia"/>
          <w:kern w:val="0"/>
          <w:szCs w:val="21"/>
        </w:rPr>
        <w:t>采购编号</w:t>
      </w:r>
      <w:r w:rsidRPr="00A145FC">
        <w:rPr>
          <w:rFonts w:ascii="宋体" w:hAnsi="宋体" w:hint="eastAsia"/>
          <w:szCs w:val="21"/>
        </w:rPr>
        <w:t>：_______）的招标文件、乙方投标文件、承诺以及本项目经双方确认的相关材料，合同附件为本合同不可分割的部分。若附件与合同正文有任何不一致，以合同正文为准。</w:t>
      </w:r>
    </w:p>
    <w:p w:rsidR="00277891" w:rsidRPr="00A145FC" w:rsidRDefault="000B6322">
      <w:pPr>
        <w:widowControl/>
        <w:spacing w:line="360" w:lineRule="auto"/>
        <w:ind w:firstLineChars="200" w:firstLine="420"/>
        <w:jc w:val="left"/>
        <w:rPr>
          <w:rStyle w:val="msonormal1"/>
          <w:rFonts w:ascii="宋体" w:hAnsi="宋体"/>
          <w:szCs w:val="21"/>
        </w:rPr>
      </w:pPr>
      <w:r w:rsidRPr="00A145FC">
        <w:rPr>
          <w:rFonts w:ascii="宋体" w:hAnsi="宋体" w:hint="eastAsia"/>
          <w:szCs w:val="21"/>
        </w:rPr>
        <w:t>3. 本合同经甲乙双方签字盖章后正式生效。</w:t>
      </w:r>
      <w:bookmarkStart w:id="155" w:name="_Hlk35363665"/>
      <w:r w:rsidRPr="00A145FC">
        <w:rPr>
          <w:rFonts w:ascii="宋体" w:hAnsi="宋体" w:hint="eastAsia"/>
          <w:szCs w:val="21"/>
        </w:rPr>
        <w:t>一式</w:t>
      </w:r>
      <w:r w:rsidRPr="00A145FC">
        <w:rPr>
          <w:rFonts w:ascii="宋体" w:hAnsi="宋体"/>
          <w:szCs w:val="21"/>
        </w:rPr>
        <w:t>6</w:t>
      </w:r>
      <w:r w:rsidRPr="00A145FC">
        <w:rPr>
          <w:rFonts w:ascii="宋体" w:hAnsi="宋体" w:hint="eastAsia"/>
          <w:szCs w:val="21"/>
        </w:rPr>
        <w:t>份，甲方持</w:t>
      </w:r>
      <w:r w:rsidRPr="00A145FC">
        <w:rPr>
          <w:rFonts w:ascii="宋体" w:hAnsi="宋体"/>
          <w:szCs w:val="21"/>
        </w:rPr>
        <w:t>4</w:t>
      </w:r>
      <w:r w:rsidRPr="00A145FC">
        <w:rPr>
          <w:rFonts w:ascii="宋体" w:hAnsi="宋体" w:hint="eastAsia"/>
          <w:szCs w:val="21"/>
        </w:rPr>
        <w:t>份，乙方持</w:t>
      </w:r>
      <w:r w:rsidRPr="00A145FC">
        <w:rPr>
          <w:rFonts w:ascii="宋体" w:hAnsi="宋体"/>
          <w:szCs w:val="21"/>
        </w:rPr>
        <w:t>2</w:t>
      </w:r>
      <w:r w:rsidRPr="00A145FC">
        <w:rPr>
          <w:rFonts w:ascii="宋体" w:hAnsi="宋体" w:hint="eastAsia"/>
          <w:szCs w:val="21"/>
        </w:rPr>
        <w:t>份</w:t>
      </w:r>
      <w:bookmarkEnd w:id="155"/>
      <w:r w:rsidRPr="00A145FC">
        <w:rPr>
          <w:rFonts w:ascii="宋体" w:hAnsi="宋体" w:hint="eastAsia"/>
          <w:szCs w:val="21"/>
        </w:rPr>
        <w:t>，均为正本，具有同等法律效力。</w:t>
      </w:r>
    </w:p>
    <w:p w:rsidR="00277891" w:rsidRPr="00A145FC" w:rsidRDefault="000B6322">
      <w:pPr>
        <w:widowControl/>
        <w:spacing w:line="360" w:lineRule="auto"/>
        <w:ind w:firstLineChars="200" w:firstLine="422"/>
        <w:rPr>
          <w:rFonts w:ascii="宋体" w:cs="Courier New"/>
          <w:b/>
          <w:bCs/>
          <w:kern w:val="0"/>
          <w:szCs w:val="21"/>
        </w:rPr>
      </w:pPr>
      <w:r w:rsidRPr="00A145FC">
        <w:rPr>
          <w:rFonts w:ascii="宋体" w:hAnsi="宋体" w:cs="Courier New" w:hint="eastAsia"/>
          <w:b/>
          <w:bCs/>
          <w:kern w:val="0"/>
          <w:szCs w:val="21"/>
        </w:rPr>
        <w:t>甲乙双方在此确认，本合同为甲乙双方合法之授权代表于广州市天河区签订。</w:t>
      </w:r>
    </w:p>
    <w:p w:rsidR="00277891" w:rsidRPr="00A145FC" w:rsidRDefault="000B6322">
      <w:pPr>
        <w:widowControl/>
        <w:spacing w:line="360" w:lineRule="auto"/>
        <w:ind w:firstLineChars="200" w:firstLine="482"/>
        <w:jc w:val="left"/>
        <w:rPr>
          <w:rFonts w:ascii="宋体" w:hAnsi="宋体"/>
          <w:b/>
          <w:kern w:val="0"/>
          <w:sz w:val="28"/>
          <w:u w:val="single"/>
        </w:rPr>
      </w:pPr>
      <w:r w:rsidRPr="00A145FC">
        <w:rPr>
          <w:rFonts w:hint="eastAsia"/>
          <w:b/>
          <w:bCs/>
          <w:kern w:val="0"/>
          <w:sz w:val="24"/>
          <w:lang w:val="zh-CN"/>
        </w:rPr>
        <w:t>（以下无正文）</w:t>
      </w:r>
    </w:p>
    <w:tbl>
      <w:tblPr>
        <w:tblW w:w="5000" w:type="pct"/>
        <w:jc w:val="center"/>
        <w:tblCellMar>
          <w:left w:w="0" w:type="dxa"/>
          <w:right w:w="0" w:type="dxa"/>
        </w:tblCellMar>
        <w:tblLook w:val="04A0" w:firstRow="1" w:lastRow="0" w:firstColumn="1" w:lastColumn="0" w:noHBand="0" w:noVBand="1"/>
      </w:tblPr>
      <w:tblGrid>
        <w:gridCol w:w="894"/>
        <w:gridCol w:w="1355"/>
        <w:gridCol w:w="889"/>
        <w:gridCol w:w="1368"/>
        <w:gridCol w:w="751"/>
        <w:gridCol w:w="138"/>
        <w:gridCol w:w="1251"/>
        <w:gridCol w:w="979"/>
        <w:gridCol w:w="1697"/>
      </w:tblGrid>
      <w:tr w:rsidR="00A145FC" w:rsidRPr="003D6CE2" w:rsidTr="003D6CE2">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szCs w:val="21"/>
              </w:rPr>
            </w:pPr>
            <w:r w:rsidRPr="003D6CE2">
              <w:rPr>
                <w:rFonts w:ascii="宋体" w:hAnsi="宋体" w:cs="宋体" w:hint="eastAsia"/>
                <w:kern w:val="0"/>
                <w:szCs w:val="21"/>
              </w:rPr>
              <w:t>甲方</w:t>
            </w:r>
            <w:r w:rsidRPr="003D6CE2">
              <w:rPr>
                <w:rFonts w:ascii="宋体" w:hAnsi="宋体" w:cs="Courier New"/>
                <w:kern w:val="0"/>
                <w:szCs w:val="21"/>
              </w:rPr>
              <w:br/>
            </w:r>
            <w:r w:rsidRPr="003D6CE2">
              <w:rPr>
                <w:rFonts w:ascii="宋体" w:hAnsi="宋体" w:cs="宋体" w:hint="eastAsia"/>
                <w:kern w:val="0"/>
                <w:szCs w:val="21"/>
              </w:rPr>
              <w:t>名称</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szCs w:val="21"/>
              </w:rPr>
            </w:pPr>
            <w:r w:rsidRPr="003D6CE2">
              <w:rPr>
                <w:rFonts w:ascii="宋体" w:hAnsi="宋体" w:cs="宋体" w:hint="eastAsia"/>
                <w:kern w:val="0"/>
                <w:szCs w:val="21"/>
              </w:rPr>
              <w:t>华南师范大学</w:t>
            </w:r>
            <w:r w:rsidRPr="003D6CE2">
              <w:rPr>
                <w:rFonts w:ascii="宋体" w:hAnsi="宋体" w:cs="Courier New"/>
                <w:kern w:val="0"/>
                <w:szCs w:val="21"/>
              </w:rPr>
              <w:t xml:space="preserve">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szCs w:val="21"/>
              </w:rPr>
            </w:pPr>
            <w:r w:rsidRPr="003D6CE2">
              <w:rPr>
                <w:rFonts w:ascii="宋体" w:hAnsi="宋体" w:cs="宋体" w:hint="eastAsia"/>
                <w:kern w:val="0"/>
                <w:szCs w:val="21"/>
              </w:rPr>
              <w:t>乙方</w:t>
            </w:r>
            <w:r w:rsidRPr="003D6CE2">
              <w:rPr>
                <w:rFonts w:ascii="宋体" w:hAnsi="宋体" w:cs="Courier New"/>
                <w:kern w:val="0"/>
                <w:szCs w:val="21"/>
              </w:rPr>
              <w:br/>
            </w:r>
            <w:r w:rsidRPr="003D6CE2">
              <w:rPr>
                <w:rFonts w:ascii="宋体" w:hAnsi="宋体" w:cs="宋体" w:hint="eastAsia"/>
                <w:kern w:val="0"/>
                <w:szCs w:val="21"/>
              </w:rPr>
              <w:t>名称</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szCs w:val="21"/>
              </w:rPr>
            </w:pPr>
            <w:r w:rsidRPr="003D6CE2">
              <w:rPr>
                <w:rFonts w:ascii="宋体" w:hAnsi="宋体" w:hint="eastAsia"/>
                <w:kern w:val="0"/>
                <w:szCs w:val="21"/>
              </w:rPr>
              <w:t>（必填项）</w:t>
            </w:r>
          </w:p>
        </w:tc>
      </w:tr>
      <w:tr w:rsidR="00A145FC" w:rsidRPr="003D6CE2" w:rsidTr="003D6CE2">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单位</w:t>
            </w:r>
            <w:r w:rsidRPr="003D6CE2">
              <w:rPr>
                <w:rFonts w:ascii="宋体" w:hAnsi="宋体" w:cs="Courier New"/>
                <w:kern w:val="0"/>
                <w:szCs w:val="21"/>
              </w:rPr>
              <w:br/>
            </w:r>
            <w:r w:rsidRPr="003D6CE2">
              <w:rPr>
                <w:rFonts w:ascii="宋体" w:hAnsi="宋体" w:cs="宋体" w:hint="eastAsia"/>
                <w:kern w:val="0"/>
                <w:szCs w:val="21"/>
              </w:rPr>
              <w:t>地址</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cs="宋体"/>
                <w:kern w:val="0"/>
                <w:szCs w:val="21"/>
              </w:rPr>
            </w:pPr>
            <w:r w:rsidRPr="003D6CE2">
              <w:rPr>
                <w:rFonts w:ascii="宋体" w:hAnsi="宋体" w:cs="宋体" w:hint="eastAsia"/>
                <w:kern w:val="0"/>
                <w:szCs w:val="21"/>
              </w:rPr>
              <w:t>广州市中山大道西</w:t>
            </w:r>
            <w:r w:rsidRPr="003D6CE2">
              <w:rPr>
                <w:rFonts w:ascii="宋体" w:hAnsi="宋体" w:cs="Courier New"/>
                <w:kern w:val="0"/>
                <w:szCs w:val="21"/>
              </w:rPr>
              <w:t>55</w:t>
            </w:r>
            <w:r w:rsidRPr="003D6CE2">
              <w:rPr>
                <w:rFonts w:ascii="宋体" w:hAnsi="宋体" w:cs="宋体" w:hint="eastAsia"/>
                <w:kern w:val="0"/>
                <w:szCs w:val="21"/>
              </w:rPr>
              <w:t xml:space="preserve">号 </w:t>
            </w:r>
            <w:r w:rsidRPr="003D6CE2">
              <w:rPr>
                <w:rFonts w:ascii="宋体" w:hAnsi="宋体" w:cs="Courier New"/>
                <w:kern w:val="0"/>
                <w:szCs w:val="21"/>
              </w:rPr>
              <w:t>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单位</w:t>
            </w:r>
            <w:r w:rsidRPr="003D6CE2">
              <w:rPr>
                <w:rFonts w:ascii="宋体" w:hAnsi="宋体" w:cs="Courier New"/>
                <w:kern w:val="0"/>
                <w:szCs w:val="21"/>
              </w:rPr>
              <w:br/>
            </w:r>
            <w:r w:rsidRPr="003D6CE2">
              <w:rPr>
                <w:rFonts w:ascii="宋体" w:hAnsi="宋体" w:cs="宋体" w:hint="eastAsia"/>
                <w:kern w:val="0"/>
                <w:szCs w:val="21"/>
              </w:rPr>
              <w:t>地址</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kern w:val="0"/>
                <w:szCs w:val="21"/>
              </w:rPr>
            </w:pPr>
            <w:r w:rsidRPr="003D6CE2">
              <w:rPr>
                <w:rFonts w:ascii="宋体" w:hAnsi="宋体" w:hint="eastAsia"/>
                <w:kern w:val="0"/>
                <w:szCs w:val="21"/>
              </w:rPr>
              <w:t>（必填项）</w:t>
            </w:r>
          </w:p>
        </w:tc>
      </w:tr>
      <w:tr w:rsidR="00A145FC" w:rsidRPr="003D6CE2" w:rsidTr="003D6CE2">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联系人</w:t>
            </w:r>
          </w:p>
        </w:tc>
        <w:tc>
          <w:tcPr>
            <w:tcW w:w="727" w:type="pct"/>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cs="宋体"/>
                <w:kern w:val="0"/>
                <w:szCs w:val="21"/>
              </w:rPr>
            </w:pPr>
            <w:r w:rsidRPr="003D6CE2">
              <w:rPr>
                <w:rFonts w:ascii="宋体" w:hAnsi="宋体" w:hint="eastAsia"/>
                <w:kern w:val="0"/>
                <w:szCs w:val="21"/>
              </w:rPr>
              <w:t>（必填项）</w:t>
            </w:r>
          </w:p>
        </w:tc>
        <w:tc>
          <w:tcPr>
            <w:tcW w:w="477" w:type="pct"/>
            <w:tcBorders>
              <w:top w:val="single" w:sz="8" w:space="0" w:color="000000"/>
              <w:left w:val="single" w:sz="4" w:space="0" w:color="auto"/>
              <w:bottom w:val="nil"/>
              <w:right w:val="nil"/>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cs="宋体"/>
                <w:kern w:val="0"/>
                <w:szCs w:val="21"/>
              </w:rPr>
            </w:pPr>
            <w:r w:rsidRPr="003D6CE2">
              <w:rPr>
                <w:rFonts w:ascii="宋体" w:hAnsi="宋体" w:cs="宋体" w:hint="eastAsia"/>
                <w:kern w:val="0"/>
                <w:szCs w:val="21"/>
              </w:rPr>
              <w:t>电话</w:t>
            </w:r>
          </w:p>
        </w:tc>
        <w:tc>
          <w:tcPr>
            <w:tcW w:w="734" w:type="pct"/>
            <w:tcBorders>
              <w:top w:val="single" w:sz="8" w:space="0" w:color="000000"/>
              <w:left w:val="single" w:sz="4" w:space="0" w:color="auto"/>
              <w:bottom w:val="nil"/>
              <w:right w:val="nil"/>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cs="宋体"/>
                <w:kern w:val="0"/>
                <w:szCs w:val="21"/>
              </w:rPr>
            </w:pPr>
            <w:r w:rsidRPr="003D6CE2">
              <w:rPr>
                <w:rFonts w:ascii="宋体" w:hAnsi="宋体" w:hint="eastAsia"/>
                <w:kern w:val="0"/>
                <w:szCs w:val="21"/>
              </w:rPr>
              <w:t>（必填项）</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联系人</w:t>
            </w:r>
          </w:p>
        </w:tc>
        <w:tc>
          <w:tcPr>
            <w:tcW w:w="745" w:type="pct"/>
            <w:gridSpan w:val="2"/>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kern w:val="0"/>
                <w:szCs w:val="21"/>
              </w:rPr>
            </w:pPr>
            <w:r w:rsidRPr="003D6CE2">
              <w:rPr>
                <w:rFonts w:ascii="宋体" w:hAnsi="宋体" w:hint="eastAsia"/>
                <w:kern w:val="0"/>
                <w:szCs w:val="21"/>
              </w:rPr>
              <w:t>（必填项）</w:t>
            </w:r>
          </w:p>
        </w:tc>
        <w:tc>
          <w:tcPr>
            <w:tcW w:w="525" w:type="pct"/>
            <w:tcBorders>
              <w:top w:val="single" w:sz="8" w:space="0" w:color="000000"/>
              <w:left w:val="single" w:sz="4" w:space="0" w:color="auto"/>
              <w:bottom w:val="nil"/>
              <w:right w:val="single" w:sz="4" w:space="0" w:color="auto"/>
            </w:tcBorders>
            <w:vAlign w:val="center"/>
          </w:tcPr>
          <w:p w:rsidR="00277891" w:rsidRPr="003D6CE2" w:rsidRDefault="000B6322">
            <w:pPr>
              <w:widowControl/>
              <w:wordWrap w:val="0"/>
              <w:ind w:firstLineChars="50" w:firstLine="105"/>
              <w:jc w:val="left"/>
              <w:rPr>
                <w:rFonts w:ascii="宋体" w:hAnsi="宋体"/>
                <w:kern w:val="0"/>
                <w:szCs w:val="21"/>
              </w:rPr>
            </w:pPr>
            <w:r w:rsidRPr="003D6CE2">
              <w:rPr>
                <w:rFonts w:ascii="宋体" w:hAnsi="宋体" w:cs="宋体" w:hint="eastAsia"/>
                <w:kern w:val="0"/>
                <w:szCs w:val="21"/>
              </w:rPr>
              <w:t>电话</w:t>
            </w:r>
          </w:p>
        </w:tc>
        <w:tc>
          <w:tcPr>
            <w:tcW w:w="910" w:type="pct"/>
            <w:tcBorders>
              <w:top w:val="single" w:sz="8" w:space="0" w:color="000000"/>
              <w:left w:val="single" w:sz="4" w:space="0" w:color="auto"/>
              <w:bottom w:val="nil"/>
              <w:right w:val="single" w:sz="8" w:space="0" w:color="000000"/>
            </w:tcBorders>
            <w:vAlign w:val="center"/>
          </w:tcPr>
          <w:p w:rsidR="00277891" w:rsidRPr="003D6CE2" w:rsidRDefault="000B6322">
            <w:pPr>
              <w:widowControl/>
              <w:wordWrap w:val="0"/>
              <w:ind w:firstLineChars="50" w:firstLine="105"/>
              <w:jc w:val="left"/>
              <w:rPr>
                <w:rFonts w:ascii="宋体" w:hAnsi="宋体"/>
                <w:kern w:val="0"/>
                <w:szCs w:val="21"/>
              </w:rPr>
            </w:pPr>
            <w:r w:rsidRPr="003D6CE2">
              <w:rPr>
                <w:rFonts w:ascii="宋体" w:hAnsi="宋体" w:hint="eastAsia"/>
                <w:kern w:val="0"/>
                <w:szCs w:val="21"/>
              </w:rPr>
              <w:t>（必填项）</w:t>
            </w:r>
          </w:p>
        </w:tc>
      </w:tr>
      <w:tr w:rsidR="00A145FC" w:rsidRPr="003D6CE2" w:rsidTr="003D6CE2">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传真</w:t>
            </w:r>
          </w:p>
        </w:tc>
        <w:tc>
          <w:tcPr>
            <w:tcW w:w="727" w:type="pct"/>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cs="宋体"/>
                <w:kern w:val="0"/>
                <w:szCs w:val="21"/>
              </w:rPr>
            </w:pPr>
            <w:r w:rsidRPr="003D6CE2">
              <w:rPr>
                <w:rFonts w:ascii="宋体" w:hAnsi="宋体" w:hint="eastAsia"/>
                <w:kern w:val="0"/>
                <w:szCs w:val="21"/>
              </w:rPr>
              <w:t>（必填项）</w:t>
            </w:r>
          </w:p>
        </w:tc>
        <w:tc>
          <w:tcPr>
            <w:tcW w:w="477" w:type="pct"/>
            <w:tcBorders>
              <w:top w:val="single" w:sz="8" w:space="0" w:color="000000"/>
              <w:left w:val="single" w:sz="4" w:space="0" w:color="auto"/>
              <w:bottom w:val="nil"/>
              <w:right w:val="nil"/>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cs="宋体"/>
                <w:kern w:val="0"/>
                <w:szCs w:val="21"/>
              </w:rPr>
            </w:pPr>
            <w:r w:rsidRPr="003D6CE2">
              <w:rPr>
                <w:rFonts w:ascii="宋体" w:hAnsi="宋体" w:cs="宋体" w:hint="eastAsia"/>
                <w:kern w:val="0"/>
                <w:szCs w:val="21"/>
              </w:rPr>
              <w:t>邮编</w:t>
            </w:r>
          </w:p>
        </w:tc>
        <w:tc>
          <w:tcPr>
            <w:tcW w:w="734" w:type="pct"/>
            <w:tcBorders>
              <w:top w:val="single" w:sz="8" w:space="0" w:color="000000"/>
              <w:left w:val="single" w:sz="4" w:space="0" w:color="auto"/>
              <w:bottom w:val="nil"/>
              <w:right w:val="nil"/>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cs="宋体"/>
                <w:kern w:val="0"/>
                <w:szCs w:val="21"/>
              </w:rPr>
            </w:pPr>
            <w:r w:rsidRPr="003D6CE2">
              <w:rPr>
                <w:rFonts w:ascii="宋体" w:hAnsi="宋体" w:hint="eastAsia"/>
                <w:kern w:val="0"/>
                <w:szCs w:val="21"/>
              </w:rPr>
              <w:t>（必填项）</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传真</w:t>
            </w:r>
          </w:p>
        </w:tc>
        <w:tc>
          <w:tcPr>
            <w:tcW w:w="745" w:type="pct"/>
            <w:gridSpan w:val="2"/>
            <w:tcBorders>
              <w:top w:val="single" w:sz="8" w:space="0" w:color="000000"/>
              <w:left w:val="single" w:sz="8" w:space="0" w:color="000000"/>
              <w:bottom w:val="nil"/>
              <w:right w:val="single" w:sz="4" w:space="0" w:color="auto"/>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kern w:val="0"/>
                <w:szCs w:val="21"/>
              </w:rPr>
            </w:pPr>
            <w:r w:rsidRPr="003D6CE2">
              <w:rPr>
                <w:rFonts w:ascii="宋体" w:hAnsi="宋体" w:hint="eastAsia"/>
                <w:kern w:val="0"/>
                <w:szCs w:val="21"/>
              </w:rPr>
              <w:t>（必填项）</w:t>
            </w:r>
          </w:p>
        </w:tc>
        <w:tc>
          <w:tcPr>
            <w:tcW w:w="525" w:type="pct"/>
            <w:tcBorders>
              <w:top w:val="single" w:sz="8" w:space="0" w:color="000000"/>
              <w:left w:val="single" w:sz="4" w:space="0" w:color="auto"/>
              <w:bottom w:val="nil"/>
              <w:right w:val="single" w:sz="4" w:space="0" w:color="auto"/>
            </w:tcBorders>
            <w:vAlign w:val="center"/>
          </w:tcPr>
          <w:p w:rsidR="00277891" w:rsidRPr="003D6CE2" w:rsidRDefault="000B6322">
            <w:pPr>
              <w:widowControl/>
              <w:wordWrap w:val="0"/>
              <w:ind w:firstLineChars="50" w:firstLine="105"/>
              <w:jc w:val="left"/>
              <w:rPr>
                <w:rFonts w:ascii="宋体" w:hAnsi="宋体"/>
                <w:kern w:val="0"/>
                <w:szCs w:val="21"/>
              </w:rPr>
            </w:pPr>
            <w:r w:rsidRPr="003D6CE2">
              <w:rPr>
                <w:rFonts w:ascii="宋体" w:hAnsi="宋体" w:cs="宋体" w:hint="eastAsia"/>
                <w:kern w:val="0"/>
                <w:szCs w:val="21"/>
              </w:rPr>
              <w:t>邮编</w:t>
            </w:r>
          </w:p>
        </w:tc>
        <w:tc>
          <w:tcPr>
            <w:tcW w:w="910" w:type="pct"/>
            <w:tcBorders>
              <w:top w:val="single" w:sz="8" w:space="0" w:color="000000"/>
              <w:left w:val="single" w:sz="4" w:space="0" w:color="auto"/>
              <w:bottom w:val="nil"/>
              <w:right w:val="single" w:sz="8" w:space="0" w:color="000000"/>
            </w:tcBorders>
            <w:vAlign w:val="center"/>
          </w:tcPr>
          <w:p w:rsidR="00277891" w:rsidRPr="003D6CE2" w:rsidRDefault="000B6322">
            <w:pPr>
              <w:widowControl/>
              <w:wordWrap w:val="0"/>
              <w:ind w:firstLineChars="50" w:firstLine="105"/>
              <w:jc w:val="left"/>
              <w:rPr>
                <w:rFonts w:ascii="宋体" w:hAnsi="宋体"/>
                <w:kern w:val="0"/>
                <w:szCs w:val="21"/>
              </w:rPr>
            </w:pPr>
            <w:r w:rsidRPr="003D6CE2">
              <w:rPr>
                <w:rFonts w:ascii="宋体" w:hAnsi="宋体" w:hint="eastAsia"/>
                <w:kern w:val="0"/>
                <w:szCs w:val="21"/>
              </w:rPr>
              <w:t>（必填项）</w:t>
            </w:r>
          </w:p>
        </w:tc>
      </w:tr>
      <w:tr w:rsidR="00A145FC" w:rsidRPr="003D6CE2" w:rsidTr="003D6CE2">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开户</w:t>
            </w:r>
            <w:r w:rsidRPr="003D6CE2">
              <w:rPr>
                <w:rFonts w:ascii="宋体" w:hAnsi="宋体" w:cs="Courier New"/>
                <w:kern w:val="0"/>
                <w:szCs w:val="21"/>
              </w:rPr>
              <w:br/>
            </w:r>
            <w:r w:rsidRPr="003D6CE2">
              <w:rPr>
                <w:rFonts w:ascii="宋体" w:hAnsi="宋体" w:cs="宋体" w:hint="eastAsia"/>
                <w:kern w:val="0"/>
                <w:szCs w:val="21"/>
              </w:rPr>
              <w:t>银行</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cs="宋体"/>
                <w:kern w:val="0"/>
                <w:szCs w:val="21"/>
              </w:rPr>
            </w:pPr>
            <w:r w:rsidRPr="003D6CE2">
              <w:rPr>
                <w:rFonts w:ascii="宋体" w:hAnsi="宋体" w:cs="宋体" w:hint="eastAsia"/>
                <w:kern w:val="0"/>
                <w:szCs w:val="21"/>
              </w:rPr>
              <w:t>工商银行广州市高新区支行</w:t>
            </w:r>
            <w:r w:rsidRPr="003D6CE2">
              <w:rPr>
                <w:rFonts w:ascii="宋体" w:hAnsi="宋体" w:cs="Courier New"/>
                <w:kern w:val="0"/>
                <w:szCs w:val="21"/>
              </w:rPr>
              <w:t xml:space="preserve">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开户</w:t>
            </w:r>
            <w:r w:rsidRPr="003D6CE2">
              <w:rPr>
                <w:rFonts w:ascii="宋体" w:hAnsi="宋体" w:cs="Courier New"/>
                <w:kern w:val="0"/>
                <w:szCs w:val="21"/>
              </w:rPr>
              <w:t> </w:t>
            </w:r>
            <w:r w:rsidRPr="003D6CE2">
              <w:rPr>
                <w:rFonts w:ascii="宋体" w:hAnsi="宋体" w:cs="Courier New"/>
                <w:kern w:val="0"/>
                <w:szCs w:val="21"/>
              </w:rPr>
              <w:br/>
            </w:r>
            <w:r w:rsidRPr="003D6CE2">
              <w:rPr>
                <w:rFonts w:ascii="宋体" w:hAnsi="宋体" w:cs="宋体" w:hint="eastAsia"/>
                <w:kern w:val="0"/>
                <w:szCs w:val="21"/>
              </w:rPr>
              <w:t>银行</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kern w:val="0"/>
                <w:szCs w:val="21"/>
              </w:rPr>
            </w:pPr>
            <w:r w:rsidRPr="003D6CE2">
              <w:rPr>
                <w:rFonts w:ascii="宋体" w:hAnsi="宋体" w:hint="eastAsia"/>
                <w:kern w:val="0"/>
                <w:szCs w:val="21"/>
              </w:rPr>
              <w:t>（必填项）</w:t>
            </w:r>
          </w:p>
        </w:tc>
      </w:tr>
      <w:tr w:rsidR="00A145FC" w:rsidRPr="003D6CE2" w:rsidTr="003D6CE2">
        <w:trPr>
          <w:trHeight w:val="605"/>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银行</w:t>
            </w:r>
            <w:r w:rsidRPr="003D6CE2">
              <w:rPr>
                <w:rFonts w:ascii="宋体" w:hAnsi="宋体" w:cs="Courier New"/>
                <w:kern w:val="0"/>
                <w:szCs w:val="21"/>
              </w:rPr>
              <w:br/>
            </w:r>
            <w:r w:rsidRPr="003D6CE2">
              <w:rPr>
                <w:rFonts w:ascii="宋体" w:hAnsi="宋体" w:cs="宋体" w:hint="eastAsia"/>
                <w:kern w:val="0"/>
                <w:szCs w:val="21"/>
              </w:rPr>
              <w:t>帐号</w:t>
            </w:r>
          </w:p>
        </w:tc>
        <w:tc>
          <w:tcPr>
            <w:tcW w:w="1938" w:type="pct"/>
            <w:gridSpan w:val="3"/>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cs="宋体"/>
                <w:kern w:val="0"/>
                <w:szCs w:val="21"/>
              </w:rPr>
            </w:pPr>
            <w:r w:rsidRPr="003D6CE2">
              <w:rPr>
                <w:rFonts w:ascii="宋体" w:hAnsi="宋体" w:cs="Courier New"/>
                <w:kern w:val="0"/>
                <w:szCs w:val="21"/>
              </w:rPr>
              <w:t xml:space="preserve">3602008109000386071   </w:t>
            </w:r>
          </w:p>
        </w:tc>
        <w:tc>
          <w:tcPr>
            <w:tcW w:w="403"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jc w:val="center"/>
              <w:rPr>
                <w:rFonts w:ascii="宋体" w:hAnsi="宋体" w:cs="宋体"/>
                <w:kern w:val="0"/>
                <w:szCs w:val="21"/>
              </w:rPr>
            </w:pPr>
            <w:r w:rsidRPr="003D6CE2">
              <w:rPr>
                <w:rFonts w:ascii="宋体" w:hAnsi="宋体" w:cs="宋体" w:hint="eastAsia"/>
                <w:kern w:val="0"/>
                <w:szCs w:val="21"/>
              </w:rPr>
              <w:t>银行</w:t>
            </w:r>
            <w:r w:rsidRPr="003D6CE2">
              <w:rPr>
                <w:rFonts w:ascii="宋体" w:hAnsi="宋体" w:cs="Courier New"/>
                <w:kern w:val="0"/>
                <w:szCs w:val="21"/>
              </w:rPr>
              <w:t> </w:t>
            </w:r>
            <w:r w:rsidRPr="003D6CE2">
              <w:rPr>
                <w:rFonts w:ascii="宋体" w:hAnsi="宋体" w:cs="Courier New"/>
                <w:kern w:val="0"/>
                <w:szCs w:val="21"/>
              </w:rPr>
              <w:br/>
            </w:r>
            <w:r w:rsidRPr="003D6CE2">
              <w:rPr>
                <w:rFonts w:ascii="宋体" w:hAnsi="宋体" w:cs="宋体" w:hint="eastAsia"/>
                <w:kern w:val="0"/>
                <w:szCs w:val="21"/>
              </w:rPr>
              <w:t>帐号</w:t>
            </w:r>
          </w:p>
        </w:tc>
        <w:tc>
          <w:tcPr>
            <w:tcW w:w="2180" w:type="pct"/>
            <w:gridSpan w:val="4"/>
            <w:tcBorders>
              <w:top w:val="single" w:sz="8" w:space="0" w:color="000000"/>
              <w:left w:val="single" w:sz="8" w:space="0" w:color="000000"/>
              <w:bottom w:val="nil"/>
              <w:right w:val="single" w:sz="8" w:space="0" w:color="000000"/>
            </w:tcBorders>
            <w:tcMar>
              <w:top w:w="15" w:type="dxa"/>
              <w:left w:w="15" w:type="dxa"/>
              <w:bottom w:w="15" w:type="dxa"/>
              <w:right w:w="15" w:type="dxa"/>
            </w:tcMar>
            <w:vAlign w:val="center"/>
          </w:tcPr>
          <w:p w:rsidR="00277891" w:rsidRPr="003D6CE2" w:rsidRDefault="000B6322">
            <w:pPr>
              <w:widowControl/>
              <w:wordWrap w:val="0"/>
              <w:ind w:firstLineChars="50" w:firstLine="105"/>
              <w:jc w:val="left"/>
              <w:rPr>
                <w:rFonts w:ascii="宋体" w:hAnsi="宋体"/>
                <w:kern w:val="0"/>
                <w:szCs w:val="21"/>
              </w:rPr>
            </w:pPr>
            <w:r w:rsidRPr="003D6CE2">
              <w:rPr>
                <w:rFonts w:ascii="宋体" w:hAnsi="宋体" w:hint="eastAsia"/>
                <w:kern w:val="0"/>
                <w:szCs w:val="21"/>
              </w:rPr>
              <w:t>（必填项）</w:t>
            </w:r>
          </w:p>
        </w:tc>
      </w:tr>
      <w:tr w:rsidR="00A145FC" w:rsidRPr="003D6CE2" w:rsidTr="003D6CE2">
        <w:trPr>
          <w:trHeight w:val="692"/>
          <w:jc w:val="center"/>
        </w:trPr>
        <w:tc>
          <w:tcPr>
            <w:tcW w:w="479" w:type="pct"/>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wordWrap w:val="0"/>
              <w:jc w:val="center"/>
              <w:rPr>
                <w:rFonts w:ascii="宋体" w:hAnsi="宋体"/>
                <w:szCs w:val="21"/>
              </w:rPr>
            </w:pPr>
            <w:r w:rsidRPr="003D6CE2">
              <w:rPr>
                <w:rFonts w:ascii="宋体" w:hAnsi="宋体" w:cs="宋体" w:hint="eastAsia"/>
                <w:kern w:val="0"/>
                <w:szCs w:val="21"/>
              </w:rPr>
              <w:lastRenderedPageBreak/>
              <w:t>法定代表人/委托代理人</w:t>
            </w:r>
          </w:p>
        </w:tc>
        <w:tc>
          <w:tcPr>
            <w:tcW w:w="1938" w:type="pct"/>
            <w:gridSpan w:val="3"/>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277891" w:rsidRPr="003D6CE2" w:rsidRDefault="000B6322">
            <w:pPr>
              <w:widowControl/>
              <w:wordWrap w:val="0"/>
              <w:jc w:val="left"/>
              <w:rPr>
                <w:rFonts w:ascii="宋体" w:hAnsi="宋体"/>
                <w:szCs w:val="21"/>
              </w:rPr>
            </w:pPr>
            <w:r w:rsidRPr="003D6CE2">
              <w:rPr>
                <w:rFonts w:ascii="宋体" w:hAnsi="宋体" w:cs="Courier New"/>
                <w:kern w:val="0"/>
                <w:szCs w:val="21"/>
              </w:rPr>
              <w:t> </w:t>
            </w:r>
            <w:r w:rsidRPr="003D6CE2">
              <w:rPr>
                <w:rFonts w:ascii="宋体" w:hAnsi="宋体" w:hint="eastAsia"/>
                <w:kern w:val="0"/>
                <w:szCs w:val="21"/>
              </w:rPr>
              <w:t>（必填项）</w:t>
            </w:r>
          </w:p>
        </w:tc>
        <w:tc>
          <w:tcPr>
            <w:tcW w:w="477" w:type="pct"/>
            <w:gridSpan w:val="2"/>
            <w:tcBorders>
              <w:top w:val="single" w:sz="8" w:space="0" w:color="000000"/>
              <w:left w:val="single" w:sz="8" w:space="0" w:color="000000"/>
              <w:bottom w:val="nil"/>
              <w:right w:val="nil"/>
            </w:tcBorders>
            <w:tcMar>
              <w:top w:w="15" w:type="dxa"/>
              <w:left w:w="15" w:type="dxa"/>
              <w:bottom w:w="15" w:type="dxa"/>
              <w:right w:w="15" w:type="dxa"/>
            </w:tcMar>
            <w:vAlign w:val="center"/>
          </w:tcPr>
          <w:p w:rsidR="00277891" w:rsidRPr="003D6CE2" w:rsidRDefault="000B6322">
            <w:pPr>
              <w:widowControl/>
              <w:wordWrap w:val="0"/>
              <w:jc w:val="center"/>
              <w:rPr>
                <w:rFonts w:ascii="宋体" w:hAnsi="宋体"/>
                <w:szCs w:val="21"/>
              </w:rPr>
            </w:pPr>
            <w:r w:rsidRPr="003D6CE2">
              <w:rPr>
                <w:rFonts w:ascii="宋体" w:hAnsi="宋体" w:cs="宋体" w:hint="eastAsia"/>
                <w:kern w:val="0"/>
                <w:szCs w:val="21"/>
              </w:rPr>
              <w:t>法定代表人/委托代理人</w:t>
            </w:r>
          </w:p>
        </w:tc>
        <w:tc>
          <w:tcPr>
            <w:tcW w:w="2106" w:type="pct"/>
            <w:gridSpan w:val="3"/>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77891" w:rsidRPr="003D6CE2" w:rsidRDefault="000B6322">
            <w:pPr>
              <w:widowControl/>
              <w:wordWrap w:val="0"/>
              <w:jc w:val="left"/>
              <w:rPr>
                <w:rFonts w:ascii="宋体" w:hAnsi="宋体"/>
                <w:szCs w:val="21"/>
              </w:rPr>
            </w:pPr>
            <w:r w:rsidRPr="003D6CE2">
              <w:rPr>
                <w:rFonts w:ascii="宋体" w:hAnsi="宋体" w:cs="Courier New"/>
                <w:kern w:val="0"/>
                <w:szCs w:val="21"/>
              </w:rPr>
              <w:t> </w:t>
            </w:r>
            <w:r w:rsidRPr="003D6CE2">
              <w:rPr>
                <w:rFonts w:ascii="宋体" w:hAnsi="宋体" w:hint="eastAsia"/>
                <w:kern w:val="0"/>
                <w:szCs w:val="21"/>
              </w:rPr>
              <w:t>（必填项）</w:t>
            </w:r>
          </w:p>
        </w:tc>
      </w:tr>
      <w:tr w:rsidR="00A145FC" w:rsidRPr="003D6CE2" w:rsidTr="003D6CE2">
        <w:trPr>
          <w:trHeight w:val="706"/>
          <w:jc w:val="center"/>
        </w:trPr>
        <w:tc>
          <w:tcPr>
            <w:tcW w:w="479" w:type="pct"/>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277891" w:rsidRPr="003D6CE2" w:rsidRDefault="000B6322">
            <w:pPr>
              <w:widowControl/>
              <w:wordWrap w:val="0"/>
              <w:jc w:val="center"/>
              <w:rPr>
                <w:rFonts w:ascii="宋体" w:hAnsi="宋体"/>
                <w:szCs w:val="21"/>
              </w:rPr>
            </w:pPr>
            <w:r w:rsidRPr="003D6CE2">
              <w:rPr>
                <w:rFonts w:ascii="宋体" w:hAnsi="宋体" w:cs="宋体" w:hint="eastAsia"/>
                <w:kern w:val="0"/>
                <w:szCs w:val="21"/>
              </w:rPr>
              <w:t>签订日期、甲方盖章</w:t>
            </w:r>
          </w:p>
        </w:tc>
        <w:tc>
          <w:tcPr>
            <w:tcW w:w="1938" w:type="pct"/>
            <w:gridSpan w:val="3"/>
            <w:vMerge/>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277891" w:rsidRPr="003D6CE2" w:rsidRDefault="00277891">
            <w:pPr>
              <w:rPr>
                <w:rFonts w:ascii="宋体" w:hAnsi="宋体"/>
                <w:szCs w:val="21"/>
              </w:rPr>
            </w:pPr>
          </w:p>
        </w:tc>
        <w:tc>
          <w:tcPr>
            <w:tcW w:w="477" w:type="pct"/>
            <w:gridSpan w:val="2"/>
            <w:tcBorders>
              <w:top w:val="single" w:sz="8" w:space="0" w:color="000000"/>
              <w:left w:val="single" w:sz="8" w:space="0" w:color="000000"/>
              <w:bottom w:val="single" w:sz="8" w:space="0" w:color="000000"/>
              <w:right w:val="nil"/>
            </w:tcBorders>
            <w:tcMar>
              <w:top w:w="15" w:type="dxa"/>
              <w:left w:w="15" w:type="dxa"/>
              <w:bottom w:w="15" w:type="dxa"/>
              <w:right w:w="15" w:type="dxa"/>
            </w:tcMar>
            <w:vAlign w:val="center"/>
          </w:tcPr>
          <w:p w:rsidR="00277891" w:rsidRPr="003D6CE2" w:rsidRDefault="000B6322">
            <w:pPr>
              <w:widowControl/>
              <w:wordWrap w:val="0"/>
              <w:jc w:val="center"/>
              <w:rPr>
                <w:rFonts w:ascii="宋体" w:hAnsi="宋体"/>
                <w:szCs w:val="21"/>
              </w:rPr>
            </w:pPr>
            <w:r w:rsidRPr="003D6CE2">
              <w:rPr>
                <w:rFonts w:ascii="宋体" w:hAnsi="宋体" w:cs="宋体" w:hint="eastAsia"/>
                <w:kern w:val="0"/>
                <w:szCs w:val="21"/>
              </w:rPr>
              <w:t>签订日期、乙方盖章</w:t>
            </w:r>
          </w:p>
        </w:tc>
        <w:tc>
          <w:tcPr>
            <w:tcW w:w="2106" w:type="pct"/>
            <w:gridSpan w:val="3"/>
            <w:vMerge/>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77891" w:rsidRPr="003D6CE2" w:rsidRDefault="00277891">
            <w:pPr>
              <w:rPr>
                <w:rFonts w:ascii="宋体" w:hAnsi="宋体"/>
                <w:szCs w:val="21"/>
              </w:rPr>
            </w:pPr>
          </w:p>
        </w:tc>
      </w:tr>
    </w:tbl>
    <w:p w:rsidR="00277891" w:rsidRPr="00A145FC" w:rsidRDefault="00277891">
      <w:pPr>
        <w:widowControl/>
        <w:spacing w:line="360" w:lineRule="auto"/>
        <w:ind w:firstLineChars="200" w:firstLine="562"/>
        <w:jc w:val="left"/>
        <w:rPr>
          <w:rFonts w:ascii="宋体" w:hAnsi="宋体"/>
          <w:b/>
          <w:kern w:val="0"/>
          <w:sz w:val="28"/>
          <w:u w:val="single"/>
        </w:rPr>
      </w:pPr>
    </w:p>
    <w:p w:rsidR="00277891" w:rsidRPr="00A145FC" w:rsidRDefault="00277891" w:rsidP="003D6CE2">
      <w:pPr>
        <w:widowControl/>
        <w:spacing w:line="360" w:lineRule="auto"/>
        <w:jc w:val="left"/>
        <w:rPr>
          <w:rFonts w:ascii="宋体" w:hAnsi="宋体"/>
          <w:b/>
          <w:kern w:val="0"/>
          <w:sz w:val="28"/>
          <w:u w:val="single"/>
        </w:rPr>
      </w:pPr>
    </w:p>
    <w:p w:rsidR="00277891" w:rsidRPr="00A145FC" w:rsidRDefault="000B6322">
      <w:pPr>
        <w:rPr>
          <w:rFonts w:ascii="Arial" w:hAnsi="Arial" w:cs="Arial"/>
        </w:rPr>
      </w:pPr>
      <w:r w:rsidRPr="00A145FC">
        <w:rPr>
          <w:rFonts w:ascii="Arial" w:cs="Arial" w:hint="eastAsia"/>
        </w:rPr>
        <w:t>附件</w:t>
      </w:r>
      <w:r w:rsidRPr="00A145FC">
        <w:rPr>
          <w:rFonts w:ascii="Arial" w:hAnsi="Arial" w:cs="Arial"/>
        </w:rPr>
        <w:t>1</w:t>
      </w:r>
      <w:r w:rsidRPr="00A145FC">
        <w:rPr>
          <w:rFonts w:ascii="Arial" w:cs="Arial" w:hint="eastAsia"/>
        </w:rPr>
        <w:t>：</w:t>
      </w:r>
    </w:p>
    <w:p w:rsidR="00277891" w:rsidRPr="00A145FC" w:rsidRDefault="000B6322">
      <w:pPr>
        <w:jc w:val="center"/>
        <w:rPr>
          <w:b/>
          <w:sz w:val="28"/>
          <w:szCs w:val="28"/>
        </w:rPr>
      </w:pPr>
      <w:r w:rsidRPr="00A145FC">
        <w:rPr>
          <w:rFonts w:hint="eastAsia"/>
          <w:b/>
          <w:sz w:val="28"/>
          <w:szCs w:val="28"/>
        </w:rPr>
        <w:t>合同标的</w:t>
      </w:r>
    </w:p>
    <w:p w:rsidR="00277891" w:rsidRPr="00A145FC" w:rsidRDefault="000B6322">
      <w:r w:rsidRPr="00A145FC">
        <w:rPr>
          <w:rFonts w:hint="eastAsia"/>
        </w:rPr>
        <w:t>货币单位：人民币元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112"/>
        <w:gridCol w:w="1097"/>
        <w:gridCol w:w="1405"/>
        <w:gridCol w:w="828"/>
        <w:gridCol w:w="1708"/>
        <w:gridCol w:w="693"/>
        <w:gridCol w:w="640"/>
        <w:gridCol w:w="646"/>
        <w:gridCol w:w="859"/>
      </w:tblGrid>
      <w:tr w:rsidR="00A145FC" w:rsidRPr="00A145FC">
        <w:trPr>
          <w:trHeight w:val="582"/>
        </w:trPr>
        <w:tc>
          <w:tcPr>
            <w:tcW w:w="602" w:type="dxa"/>
            <w:vAlign w:val="center"/>
          </w:tcPr>
          <w:p w:rsidR="00277891" w:rsidRPr="00A145FC" w:rsidRDefault="000B6322">
            <w:pPr>
              <w:jc w:val="center"/>
            </w:pPr>
            <w:r w:rsidRPr="00A145FC">
              <w:t>项数</w:t>
            </w:r>
          </w:p>
        </w:tc>
        <w:tc>
          <w:tcPr>
            <w:tcW w:w="1532" w:type="dxa"/>
            <w:vAlign w:val="center"/>
          </w:tcPr>
          <w:p w:rsidR="00277891" w:rsidRPr="00A145FC" w:rsidRDefault="000B6322">
            <w:pPr>
              <w:jc w:val="center"/>
              <w:rPr>
                <w:rFonts w:ascii="宋体" w:hAnsi="宋体" w:cs="宋体"/>
                <w:bCs/>
                <w:kern w:val="0"/>
                <w:szCs w:val="21"/>
              </w:rPr>
            </w:pPr>
            <w:r w:rsidRPr="00A145FC">
              <w:rPr>
                <w:rFonts w:ascii="宋体" w:hAnsi="宋体" w:cs="宋体" w:hint="eastAsia"/>
                <w:bCs/>
                <w:kern w:val="0"/>
                <w:szCs w:val="21"/>
              </w:rPr>
              <w:t>货物</w:t>
            </w:r>
            <w:r w:rsidRPr="00A145FC">
              <w:rPr>
                <w:rFonts w:ascii="宋体" w:hAnsi="宋体" w:cs="宋体"/>
                <w:bCs/>
                <w:kern w:val="0"/>
                <w:szCs w:val="21"/>
              </w:rPr>
              <w:t>名称</w:t>
            </w:r>
          </w:p>
          <w:p w:rsidR="00277891" w:rsidRPr="00A145FC" w:rsidRDefault="000B6322">
            <w:pPr>
              <w:jc w:val="center"/>
            </w:pPr>
            <w:r w:rsidRPr="00A145FC">
              <w:rPr>
                <w:rFonts w:ascii="宋体" w:hAnsi="宋体" w:cs="宋体" w:hint="eastAsia"/>
                <w:bCs/>
                <w:kern w:val="0"/>
                <w:szCs w:val="21"/>
              </w:rPr>
              <w:t>（中英文）</w:t>
            </w:r>
          </w:p>
        </w:tc>
        <w:tc>
          <w:tcPr>
            <w:tcW w:w="1689" w:type="dxa"/>
            <w:vAlign w:val="center"/>
          </w:tcPr>
          <w:p w:rsidR="00277891" w:rsidRPr="00A145FC" w:rsidRDefault="000B6322">
            <w:pPr>
              <w:jc w:val="center"/>
            </w:pPr>
            <w:r w:rsidRPr="00A145FC">
              <w:t>品牌</w:t>
            </w:r>
          </w:p>
        </w:tc>
        <w:tc>
          <w:tcPr>
            <w:tcW w:w="2268" w:type="dxa"/>
            <w:vAlign w:val="center"/>
          </w:tcPr>
          <w:p w:rsidR="00277891" w:rsidRPr="00A145FC" w:rsidRDefault="000B6322">
            <w:pPr>
              <w:jc w:val="center"/>
            </w:pPr>
            <w:r w:rsidRPr="00A145FC">
              <w:t>型号</w:t>
            </w:r>
          </w:p>
        </w:tc>
        <w:tc>
          <w:tcPr>
            <w:tcW w:w="1183" w:type="dxa"/>
            <w:vAlign w:val="center"/>
          </w:tcPr>
          <w:p w:rsidR="00277891" w:rsidRPr="00A145FC" w:rsidRDefault="000B6322">
            <w:pPr>
              <w:jc w:val="center"/>
            </w:pPr>
            <w:r w:rsidRPr="00A145FC">
              <w:rPr>
                <w:rFonts w:hint="eastAsia"/>
              </w:rPr>
              <w:t>产地</w:t>
            </w:r>
          </w:p>
        </w:tc>
        <w:tc>
          <w:tcPr>
            <w:tcW w:w="2838" w:type="dxa"/>
            <w:vAlign w:val="center"/>
          </w:tcPr>
          <w:p w:rsidR="00277891" w:rsidRPr="00A145FC" w:rsidRDefault="000B6322">
            <w:pPr>
              <w:jc w:val="center"/>
            </w:pPr>
            <w:r w:rsidRPr="00A145FC">
              <w:t>详细配置清单</w:t>
            </w:r>
          </w:p>
        </w:tc>
        <w:tc>
          <w:tcPr>
            <w:tcW w:w="928" w:type="dxa"/>
            <w:vAlign w:val="center"/>
          </w:tcPr>
          <w:p w:rsidR="00277891" w:rsidRPr="00A145FC" w:rsidRDefault="000B6322">
            <w:pPr>
              <w:jc w:val="center"/>
            </w:pPr>
            <w:r w:rsidRPr="00A145FC">
              <w:t>单位</w:t>
            </w:r>
          </w:p>
        </w:tc>
        <w:tc>
          <w:tcPr>
            <w:tcW w:w="828" w:type="dxa"/>
            <w:vAlign w:val="center"/>
          </w:tcPr>
          <w:p w:rsidR="00277891" w:rsidRPr="00A145FC" w:rsidRDefault="000B6322">
            <w:pPr>
              <w:jc w:val="center"/>
            </w:pPr>
            <w:r w:rsidRPr="00A145FC">
              <w:t>数量</w:t>
            </w:r>
          </w:p>
        </w:tc>
        <w:tc>
          <w:tcPr>
            <w:tcW w:w="840" w:type="dxa"/>
            <w:vAlign w:val="center"/>
          </w:tcPr>
          <w:p w:rsidR="00277891" w:rsidRPr="00A145FC" w:rsidRDefault="000B6322">
            <w:pPr>
              <w:jc w:val="center"/>
            </w:pPr>
            <w:r w:rsidRPr="00A145FC">
              <w:t>单价</w:t>
            </w:r>
          </w:p>
        </w:tc>
        <w:tc>
          <w:tcPr>
            <w:tcW w:w="1241" w:type="dxa"/>
            <w:vAlign w:val="center"/>
          </w:tcPr>
          <w:p w:rsidR="00277891" w:rsidRPr="00A145FC" w:rsidRDefault="000B6322">
            <w:pPr>
              <w:jc w:val="center"/>
            </w:pPr>
            <w:r w:rsidRPr="00A145FC">
              <w:t>总价</w:t>
            </w:r>
          </w:p>
        </w:tc>
      </w:tr>
      <w:tr w:rsidR="00A145FC" w:rsidRPr="00A145FC">
        <w:trPr>
          <w:trHeight w:val="1412"/>
        </w:trPr>
        <w:tc>
          <w:tcPr>
            <w:tcW w:w="602" w:type="dxa"/>
            <w:vAlign w:val="center"/>
          </w:tcPr>
          <w:p w:rsidR="00277891" w:rsidRPr="00A145FC" w:rsidRDefault="000B6322">
            <w:pPr>
              <w:jc w:val="center"/>
            </w:pPr>
            <w:r w:rsidRPr="00A145FC">
              <w:rPr>
                <w:rFonts w:hint="eastAsia"/>
              </w:rPr>
              <w:t>1</w:t>
            </w:r>
          </w:p>
        </w:tc>
        <w:tc>
          <w:tcPr>
            <w:tcW w:w="1532" w:type="dxa"/>
            <w:vAlign w:val="center"/>
          </w:tcPr>
          <w:p w:rsidR="00277891" w:rsidRPr="00A145FC" w:rsidRDefault="00277891">
            <w:pPr>
              <w:jc w:val="center"/>
            </w:pPr>
          </w:p>
        </w:tc>
        <w:tc>
          <w:tcPr>
            <w:tcW w:w="1689" w:type="dxa"/>
            <w:vAlign w:val="center"/>
          </w:tcPr>
          <w:p w:rsidR="00277891" w:rsidRPr="00A145FC" w:rsidRDefault="00277891">
            <w:pPr>
              <w:jc w:val="center"/>
            </w:pPr>
          </w:p>
        </w:tc>
        <w:tc>
          <w:tcPr>
            <w:tcW w:w="2268" w:type="dxa"/>
            <w:vAlign w:val="center"/>
          </w:tcPr>
          <w:p w:rsidR="00277891" w:rsidRPr="00A145FC" w:rsidRDefault="00277891">
            <w:pPr>
              <w:jc w:val="center"/>
            </w:pPr>
          </w:p>
        </w:tc>
        <w:tc>
          <w:tcPr>
            <w:tcW w:w="1183" w:type="dxa"/>
          </w:tcPr>
          <w:p w:rsidR="00277891" w:rsidRPr="00A145FC" w:rsidRDefault="00277891">
            <w:pPr>
              <w:jc w:val="center"/>
            </w:pPr>
          </w:p>
        </w:tc>
        <w:tc>
          <w:tcPr>
            <w:tcW w:w="2838" w:type="dxa"/>
            <w:vAlign w:val="center"/>
          </w:tcPr>
          <w:p w:rsidR="00277891" w:rsidRPr="00A145FC" w:rsidRDefault="00277891">
            <w:pPr>
              <w:jc w:val="center"/>
            </w:pPr>
          </w:p>
        </w:tc>
        <w:tc>
          <w:tcPr>
            <w:tcW w:w="928" w:type="dxa"/>
            <w:vAlign w:val="center"/>
          </w:tcPr>
          <w:p w:rsidR="00277891" w:rsidRPr="00A145FC" w:rsidRDefault="00277891">
            <w:pPr>
              <w:jc w:val="center"/>
            </w:pPr>
          </w:p>
        </w:tc>
        <w:tc>
          <w:tcPr>
            <w:tcW w:w="828" w:type="dxa"/>
            <w:vAlign w:val="center"/>
          </w:tcPr>
          <w:p w:rsidR="00277891" w:rsidRPr="00A145FC" w:rsidRDefault="00277891">
            <w:pPr>
              <w:jc w:val="center"/>
            </w:pPr>
          </w:p>
        </w:tc>
        <w:tc>
          <w:tcPr>
            <w:tcW w:w="840" w:type="dxa"/>
            <w:vAlign w:val="center"/>
          </w:tcPr>
          <w:p w:rsidR="00277891" w:rsidRPr="00A145FC" w:rsidRDefault="00277891">
            <w:pPr>
              <w:jc w:val="center"/>
            </w:pPr>
          </w:p>
        </w:tc>
        <w:tc>
          <w:tcPr>
            <w:tcW w:w="1241" w:type="dxa"/>
            <w:vAlign w:val="center"/>
          </w:tcPr>
          <w:p w:rsidR="00277891" w:rsidRPr="00A145FC" w:rsidRDefault="00277891">
            <w:pPr>
              <w:jc w:val="center"/>
            </w:pPr>
          </w:p>
        </w:tc>
      </w:tr>
      <w:tr w:rsidR="00A145FC" w:rsidRPr="00A145FC">
        <w:trPr>
          <w:trHeight w:val="1403"/>
        </w:trPr>
        <w:tc>
          <w:tcPr>
            <w:tcW w:w="602" w:type="dxa"/>
            <w:vAlign w:val="center"/>
          </w:tcPr>
          <w:p w:rsidR="00277891" w:rsidRPr="00A145FC" w:rsidRDefault="000B6322">
            <w:pPr>
              <w:jc w:val="center"/>
            </w:pPr>
            <w:r w:rsidRPr="00A145FC">
              <w:rPr>
                <w:rFonts w:hint="eastAsia"/>
              </w:rPr>
              <w:t>2</w:t>
            </w:r>
          </w:p>
        </w:tc>
        <w:tc>
          <w:tcPr>
            <w:tcW w:w="1532" w:type="dxa"/>
            <w:vAlign w:val="center"/>
          </w:tcPr>
          <w:p w:rsidR="00277891" w:rsidRPr="00A145FC" w:rsidRDefault="00277891">
            <w:pPr>
              <w:jc w:val="center"/>
            </w:pPr>
          </w:p>
        </w:tc>
        <w:tc>
          <w:tcPr>
            <w:tcW w:w="1689" w:type="dxa"/>
            <w:vAlign w:val="center"/>
          </w:tcPr>
          <w:p w:rsidR="00277891" w:rsidRPr="00A145FC" w:rsidRDefault="00277891">
            <w:pPr>
              <w:jc w:val="center"/>
            </w:pPr>
          </w:p>
        </w:tc>
        <w:tc>
          <w:tcPr>
            <w:tcW w:w="2268" w:type="dxa"/>
            <w:vAlign w:val="center"/>
          </w:tcPr>
          <w:p w:rsidR="00277891" w:rsidRPr="00A145FC" w:rsidRDefault="00277891">
            <w:pPr>
              <w:jc w:val="center"/>
            </w:pPr>
          </w:p>
        </w:tc>
        <w:tc>
          <w:tcPr>
            <w:tcW w:w="1183" w:type="dxa"/>
          </w:tcPr>
          <w:p w:rsidR="00277891" w:rsidRPr="00A145FC" w:rsidRDefault="00277891">
            <w:pPr>
              <w:jc w:val="center"/>
            </w:pPr>
          </w:p>
        </w:tc>
        <w:tc>
          <w:tcPr>
            <w:tcW w:w="2838" w:type="dxa"/>
            <w:vAlign w:val="center"/>
          </w:tcPr>
          <w:p w:rsidR="00277891" w:rsidRPr="00A145FC" w:rsidRDefault="00277891">
            <w:pPr>
              <w:jc w:val="center"/>
            </w:pPr>
          </w:p>
        </w:tc>
        <w:tc>
          <w:tcPr>
            <w:tcW w:w="928" w:type="dxa"/>
            <w:vAlign w:val="center"/>
          </w:tcPr>
          <w:p w:rsidR="00277891" w:rsidRPr="00A145FC" w:rsidRDefault="00277891">
            <w:pPr>
              <w:jc w:val="center"/>
            </w:pPr>
          </w:p>
        </w:tc>
        <w:tc>
          <w:tcPr>
            <w:tcW w:w="828" w:type="dxa"/>
            <w:vAlign w:val="center"/>
          </w:tcPr>
          <w:p w:rsidR="00277891" w:rsidRPr="00A145FC" w:rsidRDefault="00277891">
            <w:pPr>
              <w:jc w:val="center"/>
            </w:pPr>
          </w:p>
        </w:tc>
        <w:tc>
          <w:tcPr>
            <w:tcW w:w="840" w:type="dxa"/>
            <w:vAlign w:val="center"/>
          </w:tcPr>
          <w:p w:rsidR="00277891" w:rsidRPr="00A145FC" w:rsidRDefault="00277891">
            <w:pPr>
              <w:jc w:val="center"/>
            </w:pPr>
          </w:p>
        </w:tc>
        <w:tc>
          <w:tcPr>
            <w:tcW w:w="1241" w:type="dxa"/>
            <w:vAlign w:val="center"/>
          </w:tcPr>
          <w:p w:rsidR="00277891" w:rsidRPr="00A145FC" w:rsidRDefault="00277891">
            <w:pPr>
              <w:jc w:val="center"/>
            </w:pPr>
          </w:p>
        </w:tc>
      </w:tr>
      <w:tr w:rsidR="00A145FC" w:rsidRPr="00A145FC">
        <w:trPr>
          <w:trHeight w:val="715"/>
        </w:trPr>
        <w:tc>
          <w:tcPr>
            <w:tcW w:w="2134" w:type="dxa"/>
            <w:gridSpan w:val="2"/>
            <w:vAlign w:val="center"/>
          </w:tcPr>
          <w:p w:rsidR="00277891" w:rsidRPr="00A145FC" w:rsidRDefault="000B6322">
            <w:pPr>
              <w:jc w:val="center"/>
            </w:pPr>
            <w:r w:rsidRPr="00A145FC">
              <w:t>合同总价</w:t>
            </w:r>
          </w:p>
        </w:tc>
        <w:tc>
          <w:tcPr>
            <w:tcW w:w="11815" w:type="dxa"/>
            <w:gridSpan w:val="8"/>
            <w:vAlign w:val="center"/>
          </w:tcPr>
          <w:p w:rsidR="00277891" w:rsidRPr="00A145FC" w:rsidRDefault="000B6322">
            <w:pPr>
              <w:jc w:val="left"/>
            </w:pPr>
            <w:r w:rsidRPr="00A145FC">
              <w:rPr>
                <w:rFonts w:hint="eastAsia"/>
              </w:rPr>
              <w:t>（人民币）佰拾万仟佰拾元角分整，（</w:t>
            </w:r>
            <w:r w:rsidRPr="00A145FC">
              <w:rPr>
                <w:rFonts w:hint="eastAsia"/>
              </w:rPr>
              <w:t>CNY</w:t>
            </w:r>
            <w:r w:rsidRPr="00A145FC">
              <w:rPr>
                <w:rFonts w:hint="eastAsia"/>
              </w:rPr>
              <w:t>）</w:t>
            </w:r>
          </w:p>
        </w:tc>
      </w:tr>
    </w:tbl>
    <w:p w:rsidR="00277891" w:rsidRPr="00A145FC" w:rsidRDefault="000B6322">
      <w:r w:rsidRPr="00A145FC">
        <w:rPr>
          <w:rFonts w:hint="eastAsia"/>
        </w:rPr>
        <w:t>注：此表由双方的法定代表人或委托代理人手写签名确认。如果多页的，则每页均需手写签名确认。</w:t>
      </w:r>
    </w:p>
    <w:p w:rsidR="00277891" w:rsidRPr="00A145FC" w:rsidRDefault="000B6322">
      <w:pPr>
        <w:widowControl/>
        <w:spacing w:line="360" w:lineRule="auto"/>
        <w:ind w:firstLineChars="200" w:firstLine="562"/>
        <w:jc w:val="left"/>
        <w:rPr>
          <w:rFonts w:ascii="宋体" w:hAnsi="宋体"/>
          <w:b/>
          <w:kern w:val="0"/>
          <w:sz w:val="28"/>
          <w:u w:val="single"/>
        </w:rPr>
      </w:pPr>
      <w:r w:rsidRPr="00A145FC">
        <w:rPr>
          <w:rFonts w:ascii="宋体" w:hAnsi="宋体" w:hint="eastAsia"/>
          <w:b/>
          <w:bCs/>
          <w:sz w:val="28"/>
          <w:szCs w:val="28"/>
        </w:rPr>
        <w:t>甲方</w:t>
      </w:r>
      <w:r w:rsidRPr="00A145FC">
        <w:rPr>
          <w:rFonts w:ascii="宋体" w:hAnsi="宋体"/>
          <w:b/>
          <w:bCs/>
          <w:sz w:val="28"/>
          <w:szCs w:val="28"/>
        </w:rPr>
        <w:t xml:space="preserve">:        </w:t>
      </w:r>
      <w:r w:rsidRPr="00A145FC">
        <w:rPr>
          <w:rFonts w:ascii="宋体" w:hAnsi="宋体" w:hint="eastAsia"/>
          <w:b/>
          <w:bCs/>
          <w:sz w:val="28"/>
          <w:szCs w:val="28"/>
        </w:rPr>
        <w:t>乙方</w:t>
      </w:r>
      <w:r w:rsidRPr="00A145FC">
        <w:rPr>
          <w:rFonts w:ascii="宋体" w:hAnsi="宋体"/>
          <w:b/>
          <w:bCs/>
          <w:sz w:val="28"/>
          <w:szCs w:val="28"/>
        </w:rPr>
        <w:t>:</w:t>
      </w:r>
    </w:p>
    <w:p w:rsidR="003D6CE2" w:rsidRDefault="003D6CE2">
      <w:pPr>
        <w:widowControl/>
        <w:jc w:val="left"/>
        <w:rPr>
          <w:rFonts w:ascii="宋体" w:hAnsi="宋体"/>
          <w:sz w:val="24"/>
          <w:szCs w:val="24"/>
        </w:rPr>
      </w:pPr>
      <w:r>
        <w:rPr>
          <w:rFonts w:ascii="宋体" w:hAnsi="宋体"/>
          <w:sz w:val="24"/>
          <w:szCs w:val="24"/>
        </w:rPr>
        <w:br w:type="page"/>
      </w:r>
    </w:p>
    <w:p w:rsidR="00277891" w:rsidRPr="00A145FC" w:rsidRDefault="00277891">
      <w:pPr>
        <w:widowControl/>
        <w:jc w:val="left"/>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0B6322">
      <w:pPr>
        <w:pStyle w:val="1"/>
        <w:numPr>
          <w:ilvl w:val="0"/>
          <w:numId w:val="3"/>
        </w:numPr>
        <w:spacing w:before="0" w:after="0" w:line="360" w:lineRule="auto"/>
        <w:ind w:left="0" w:firstLine="0"/>
        <w:jc w:val="center"/>
        <w:rPr>
          <w:rFonts w:ascii="宋体" w:hAnsi="宋体"/>
          <w:kern w:val="0"/>
          <w:sz w:val="36"/>
          <w:szCs w:val="36"/>
        </w:rPr>
      </w:pPr>
      <w:bookmarkStart w:id="156" w:name="_Toc22806188"/>
      <w:bookmarkStart w:id="157" w:name="_Toc25769760"/>
      <w:r w:rsidRPr="00A145FC">
        <w:rPr>
          <w:rFonts w:ascii="宋体" w:hAnsi="宋体" w:hint="eastAsia"/>
          <w:kern w:val="0"/>
          <w:sz w:val="36"/>
          <w:szCs w:val="36"/>
        </w:rPr>
        <w:t>投标文件格式</w:t>
      </w:r>
      <w:bookmarkEnd w:id="156"/>
      <w:bookmarkEnd w:id="157"/>
    </w:p>
    <w:p w:rsidR="00277891" w:rsidRPr="00A145FC" w:rsidRDefault="000B6322">
      <w:pPr>
        <w:autoSpaceDE w:val="0"/>
        <w:autoSpaceDN w:val="0"/>
        <w:spacing w:line="360" w:lineRule="auto"/>
        <w:jc w:val="left"/>
        <w:rPr>
          <w:rFonts w:ascii="宋体" w:hAnsi="宋体"/>
          <w:b/>
          <w:sz w:val="28"/>
          <w:szCs w:val="28"/>
        </w:rPr>
      </w:pPr>
      <w:r w:rsidRPr="00A145FC">
        <w:rPr>
          <w:rFonts w:ascii="宋体" w:hAnsi="宋体" w:hint="eastAsia"/>
          <w:sz w:val="24"/>
          <w:szCs w:val="24"/>
        </w:rPr>
        <w:br w:type="page"/>
      </w:r>
      <w:bookmarkStart w:id="158" w:name="_Toc22806189"/>
      <w:bookmarkStart w:id="159" w:name="_Toc25769761"/>
      <w:r w:rsidRPr="00A145FC">
        <w:rPr>
          <w:rFonts w:ascii="宋体" w:hAnsi="宋体" w:hint="eastAsia"/>
          <w:b/>
          <w:sz w:val="24"/>
          <w:szCs w:val="24"/>
        </w:rPr>
        <w:lastRenderedPageBreak/>
        <w:t>一</w:t>
      </w:r>
      <w:r w:rsidRPr="00A145FC">
        <w:rPr>
          <w:rFonts w:ascii="宋体" w:hAnsi="宋体"/>
          <w:b/>
          <w:sz w:val="24"/>
          <w:szCs w:val="24"/>
        </w:rPr>
        <w:t>、</w:t>
      </w:r>
      <w:r w:rsidRPr="00A145FC">
        <w:rPr>
          <w:rFonts w:ascii="宋体" w:hAnsi="宋体" w:hint="eastAsia"/>
          <w:b/>
          <w:sz w:val="28"/>
          <w:szCs w:val="28"/>
        </w:rPr>
        <w:t>封面（供参考）</w:t>
      </w:r>
      <w:bookmarkEnd w:id="158"/>
      <w:bookmarkEnd w:id="159"/>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jc w:val="center"/>
        <w:rPr>
          <w:rFonts w:ascii="宋体" w:hAnsi="宋体"/>
          <w:b/>
          <w:sz w:val="84"/>
          <w:szCs w:val="84"/>
        </w:rPr>
      </w:pPr>
      <w:r w:rsidRPr="00A145FC">
        <w:rPr>
          <w:rFonts w:ascii="宋体" w:hAnsi="宋体" w:hint="eastAsia"/>
          <w:b/>
          <w:sz w:val="84"/>
          <w:szCs w:val="84"/>
        </w:rPr>
        <w:t>投标文件</w:t>
      </w:r>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（正本/副本）</w:t>
      </w: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9F781F">
      <w:pPr>
        <w:autoSpaceDE w:val="0"/>
        <w:autoSpaceDN w:val="0"/>
        <w:spacing w:line="360" w:lineRule="auto"/>
        <w:jc w:val="center"/>
        <w:rPr>
          <w:rFonts w:ascii="宋体" w:hAnsi="宋体"/>
          <w:b/>
          <w:sz w:val="28"/>
          <w:szCs w:val="28"/>
        </w:rPr>
      </w:pPr>
      <w:r>
        <w:rPr>
          <w:rFonts w:ascii="宋体" w:hAnsi="宋体" w:hint="eastAsia"/>
          <w:b/>
          <w:sz w:val="28"/>
          <w:szCs w:val="28"/>
        </w:rPr>
        <w:t xml:space="preserve">         </w:t>
      </w:r>
      <w:r w:rsidR="000B6322" w:rsidRPr="00A145FC">
        <w:rPr>
          <w:rFonts w:ascii="宋体" w:hAnsi="宋体" w:hint="eastAsia"/>
          <w:b/>
          <w:sz w:val="28"/>
          <w:szCs w:val="28"/>
        </w:rPr>
        <w:t>采购项目名称：</w:t>
      </w:r>
      <w:r w:rsidR="000B6322" w:rsidRPr="00A145FC">
        <w:rPr>
          <w:rFonts w:ascii="宋体" w:hAnsi="宋体" w:hint="eastAsia"/>
          <w:b/>
          <w:sz w:val="28"/>
          <w:szCs w:val="28"/>
          <w:u w:val="thick"/>
        </w:rPr>
        <w:t>华南师范大学超高效液相色谱-四极杆飞行时间液质联用系统采购项目</w:t>
      </w:r>
    </w:p>
    <w:p w:rsidR="00277891" w:rsidRPr="00A145FC" w:rsidRDefault="000B6322" w:rsidP="009F781F">
      <w:pPr>
        <w:autoSpaceDE w:val="0"/>
        <w:autoSpaceDN w:val="0"/>
        <w:spacing w:line="360" w:lineRule="auto"/>
        <w:ind w:firstLineChars="450" w:firstLine="1265"/>
        <w:rPr>
          <w:rFonts w:ascii="宋体" w:hAnsi="宋体"/>
          <w:b/>
          <w:sz w:val="28"/>
          <w:szCs w:val="28"/>
        </w:rPr>
      </w:pPr>
      <w:r w:rsidRPr="00A145FC">
        <w:rPr>
          <w:rFonts w:ascii="宋体" w:hAnsi="宋体" w:hint="eastAsia"/>
          <w:b/>
          <w:sz w:val="28"/>
          <w:szCs w:val="28"/>
        </w:rPr>
        <w:t>采购文件编号：</w:t>
      </w:r>
      <w:r w:rsidRPr="00A145FC">
        <w:rPr>
          <w:rFonts w:ascii="宋体" w:hAnsi="宋体" w:hint="eastAsia"/>
          <w:b/>
          <w:sz w:val="28"/>
          <w:szCs w:val="28"/>
          <w:u w:val="thick"/>
        </w:rPr>
        <w:t>0809-2041GDG13802</w:t>
      </w: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jc w:val="center"/>
        <w:rPr>
          <w:rFonts w:ascii="宋体" w:hAnsi="宋体"/>
          <w:b/>
          <w:sz w:val="28"/>
          <w:szCs w:val="28"/>
        </w:rPr>
      </w:pPr>
      <w:r w:rsidRPr="00A145FC">
        <w:rPr>
          <w:rFonts w:ascii="宋体" w:hAnsi="宋体" w:hint="eastAsia"/>
          <w:b/>
          <w:sz w:val="28"/>
          <w:szCs w:val="28"/>
        </w:rPr>
        <w:t>投标人名称（加盖公章）：</w:t>
      </w:r>
      <w:r w:rsidRPr="00A145FC">
        <w:rPr>
          <w:rFonts w:ascii="宋体" w:hAnsi="宋体" w:hint="eastAsia"/>
          <w:b/>
          <w:sz w:val="28"/>
          <w:szCs w:val="28"/>
          <w:u w:val="thick"/>
        </w:rPr>
        <w:t xml:space="preserve">                     </w:t>
      </w:r>
      <w:r w:rsidRPr="00A145FC">
        <w:rPr>
          <w:rFonts w:ascii="宋体" w:hAnsi="宋体" w:hint="eastAsia"/>
          <w:b/>
          <w:sz w:val="28"/>
          <w:szCs w:val="28"/>
        </w:rPr>
        <w:t>.</w:t>
      </w:r>
    </w:p>
    <w:p w:rsidR="00277891" w:rsidRPr="00A145FC" w:rsidRDefault="000B6322">
      <w:pPr>
        <w:autoSpaceDE w:val="0"/>
        <w:autoSpaceDN w:val="0"/>
        <w:spacing w:line="360" w:lineRule="auto"/>
        <w:jc w:val="center"/>
        <w:rPr>
          <w:rFonts w:ascii="宋体" w:hAnsi="宋体"/>
          <w:b/>
          <w:sz w:val="28"/>
          <w:szCs w:val="28"/>
          <w:u w:val="single"/>
        </w:rPr>
      </w:pPr>
      <w:r w:rsidRPr="00A145FC">
        <w:rPr>
          <w:rFonts w:ascii="宋体" w:hAnsi="宋体" w:hint="eastAsia"/>
          <w:b/>
          <w:sz w:val="28"/>
          <w:szCs w:val="28"/>
        </w:rPr>
        <w:t>授权代表（签字或盖章）：</w:t>
      </w:r>
      <w:r w:rsidRPr="00A145FC">
        <w:rPr>
          <w:rFonts w:ascii="宋体" w:hAnsi="宋体" w:hint="eastAsia"/>
          <w:b/>
          <w:sz w:val="28"/>
          <w:szCs w:val="28"/>
          <w:u w:val="thick"/>
        </w:rPr>
        <w:t xml:space="preserve">                     </w:t>
      </w:r>
      <w:r w:rsidRPr="00A145FC">
        <w:rPr>
          <w:rFonts w:ascii="宋体" w:hAnsi="宋体" w:hint="eastAsia"/>
          <w:b/>
          <w:sz w:val="28"/>
          <w:szCs w:val="28"/>
        </w:rPr>
        <w:t>.</w:t>
      </w:r>
    </w:p>
    <w:p w:rsidR="00277891" w:rsidRPr="00A145FC" w:rsidRDefault="000B6322">
      <w:pPr>
        <w:autoSpaceDE w:val="0"/>
        <w:autoSpaceDN w:val="0"/>
        <w:spacing w:line="360" w:lineRule="auto"/>
        <w:jc w:val="center"/>
        <w:rPr>
          <w:rFonts w:ascii="宋体" w:hAnsi="宋体"/>
          <w:b/>
          <w:sz w:val="28"/>
          <w:szCs w:val="28"/>
        </w:rPr>
      </w:pPr>
      <w:r w:rsidRPr="00A145FC">
        <w:rPr>
          <w:rFonts w:ascii="宋体" w:hAnsi="宋体" w:hint="eastAsia"/>
          <w:b/>
          <w:sz w:val="28"/>
          <w:szCs w:val="28"/>
        </w:rPr>
        <w:t>日期：</w:t>
      </w:r>
      <w:r w:rsidRPr="00A145FC">
        <w:rPr>
          <w:rFonts w:ascii="宋体" w:hAnsi="宋体" w:hint="eastAsia"/>
          <w:b/>
          <w:sz w:val="28"/>
          <w:szCs w:val="28"/>
          <w:u w:val="thick"/>
        </w:rPr>
        <w:t xml:space="preserve">                </w:t>
      </w:r>
      <w:r w:rsidRPr="00A145FC">
        <w:rPr>
          <w:rFonts w:ascii="宋体" w:hAnsi="宋体" w:hint="eastAsia"/>
          <w:b/>
          <w:sz w:val="28"/>
          <w:szCs w:val="28"/>
        </w:rPr>
        <w:t>年</w:t>
      </w:r>
      <w:r w:rsidRPr="00A145FC">
        <w:rPr>
          <w:rFonts w:ascii="宋体" w:hAnsi="宋体" w:hint="eastAsia"/>
          <w:b/>
          <w:sz w:val="28"/>
          <w:szCs w:val="28"/>
          <w:u w:val="thick"/>
        </w:rPr>
        <w:t xml:space="preserve">        </w:t>
      </w:r>
      <w:r w:rsidRPr="00A145FC">
        <w:rPr>
          <w:rFonts w:ascii="宋体" w:hAnsi="宋体" w:hint="eastAsia"/>
          <w:b/>
          <w:sz w:val="28"/>
          <w:szCs w:val="28"/>
        </w:rPr>
        <w:t>月</w:t>
      </w:r>
      <w:r w:rsidRPr="00A145FC">
        <w:rPr>
          <w:rFonts w:ascii="宋体" w:hAnsi="宋体" w:hint="eastAsia"/>
          <w:b/>
          <w:sz w:val="28"/>
          <w:szCs w:val="28"/>
          <w:u w:val="thick"/>
        </w:rPr>
        <w:t xml:space="preserve">        </w:t>
      </w:r>
      <w:r w:rsidRPr="00A145FC">
        <w:rPr>
          <w:rFonts w:ascii="宋体" w:hAnsi="宋体" w:hint="eastAsia"/>
          <w:b/>
          <w:sz w:val="28"/>
          <w:szCs w:val="28"/>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2"/>
        <w:tabs>
          <w:tab w:val="left" w:pos="945"/>
        </w:tabs>
        <w:spacing w:before="0" w:after="0" w:line="360" w:lineRule="auto"/>
        <w:rPr>
          <w:rFonts w:ascii="宋体" w:hAnsi="宋体"/>
          <w:sz w:val="28"/>
          <w:szCs w:val="28"/>
        </w:rPr>
      </w:pPr>
      <w:bookmarkStart w:id="160" w:name="_Toc25769762"/>
      <w:bookmarkStart w:id="161" w:name="_Toc22806190"/>
      <w:r w:rsidRPr="00A145FC">
        <w:rPr>
          <w:rFonts w:ascii="宋体" w:hAnsi="宋体" w:hint="eastAsia"/>
          <w:sz w:val="28"/>
          <w:szCs w:val="28"/>
        </w:rPr>
        <w:lastRenderedPageBreak/>
        <w:t>二</w:t>
      </w:r>
      <w:r w:rsidRPr="00A145FC">
        <w:rPr>
          <w:rFonts w:ascii="宋体" w:hAnsi="宋体"/>
          <w:sz w:val="28"/>
          <w:szCs w:val="28"/>
        </w:rPr>
        <w:t>、</w:t>
      </w:r>
      <w:r w:rsidRPr="00A145FC">
        <w:rPr>
          <w:rFonts w:ascii="宋体" w:hAnsi="宋体" w:hint="eastAsia"/>
          <w:sz w:val="28"/>
          <w:szCs w:val="28"/>
        </w:rPr>
        <w:t>目录</w:t>
      </w:r>
      <w:bookmarkEnd w:id="160"/>
      <w:bookmarkEnd w:id="161"/>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目录</w:t>
      </w:r>
    </w:p>
    <w:p w:rsidR="00277891" w:rsidRPr="00A145FC" w:rsidRDefault="00277891">
      <w:pPr>
        <w:autoSpaceDE w:val="0"/>
        <w:autoSpaceDN w:val="0"/>
        <w:spacing w:line="360" w:lineRule="auto"/>
        <w:rPr>
          <w:rFonts w:ascii="宋体" w:hAnsi="宋体"/>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693"/>
      </w:tblGrid>
      <w:tr w:rsidR="00A145FC" w:rsidRPr="00A145FC">
        <w:trPr>
          <w:cantSplit/>
          <w:tblHeader/>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文件内容</w:t>
            </w:r>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内容所在页码范围</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20" w:anchor="_Toc22806189" w:history="1">
              <w:r w:rsidR="000B6322" w:rsidRPr="00A145FC">
                <w:rPr>
                  <w:rStyle w:val="aff9"/>
                  <w:rFonts w:ascii="宋体" w:hAnsi="宋体" w:hint="eastAsia"/>
                  <w:color w:val="auto"/>
                  <w:sz w:val="24"/>
                  <w:szCs w:val="24"/>
                </w:rPr>
                <w:t>一、</w:t>
              </w:r>
              <w:r w:rsidR="000B6322" w:rsidRPr="00A145FC">
                <w:rPr>
                  <w:rStyle w:val="aff9"/>
                  <w:rFonts w:ascii="宋体" w:hAnsi="宋体" w:hint="eastAsia"/>
                  <w:smallCaps/>
                  <w:color w:val="auto"/>
                  <w:sz w:val="24"/>
                  <w:szCs w:val="24"/>
                </w:rPr>
                <w:tab/>
              </w:r>
              <w:r w:rsidR="000B6322" w:rsidRPr="00A145FC">
                <w:rPr>
                  <w:rStyle w:val="aff9"/>
                  <w:rFonts w:ascii="宋体" w:hAnsi="宋体" w:hint="eastAsia"/>
                  <w:color w:val="auto"/>
                  <w:sz w:val="24"/>
                  <w:szCs w:val="24"/>
                </w:rPr>
                <w:t>封面（供参考）</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21" w:anchor="_Toc22806190" w:history="1">
              <w:r w:rsidR="000B6322" w:rsidRPr="00A145FC">
                <w:rPr>
                  <w:rStyle w:val="aff9"/>
                  <w:rFonts w:ascii="宋体" w:hAnsi="宋体" w:hint="eastAsia"/>
                  <w:color w:val="auto"/>
                  <w:sz w:val="24"/>
                  <w:szCs w:val="24"/>
                </w:rPr>
                <w:t>二、</w:t>
              </w:r>
              <w:r w:rsidR="000B6322" w:rsidRPr="00A145FC">
                <w:rPr>
                  <w:rStyle w:val="aff9"/>
                  <w:rFonts w:ascii="宋体" w:hAnsi="宋体" w:hint="eastAsia"/>
                  <w:color w:val="auto"/>
                  <w:sz w:val="24"/>
                  <w:szCs w:val="24"/>
                </w:rPr>
                <w:tab/>
                <w:t>目录</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22" w:anchor="_Toc22806191" w:history="1">
              <w:r w:rsidR="000B6322" w:rsidRPr="00A145FC">
                <w:rPr>
                  <w:rStyle w:val="aff9"/>
                  <w:rFonts w:ascii="宋体" w:hAnsi="宋体" w:hint="eastAsia"/>
                  <w:color w:val="auto"/>
                  <w:sz w:val="24"/>
                  <w:szCs w:val="24"/>
                </w:rPr>
                <w:t>三、</w:t>
              </w:r>
              <w:r w:rsidR="000B6322" w:rsidRPr="00A145FC">
                <w:rPr>
                  <w:rStyle w:val="aff9"/>
                  <w:rFonts w:ascii="宋体" w:hAnsi="宋体" w:hint="eastAsia"/>
                  <w:smallCaps/>
                  <w:color w:val="auto"/>
                  <w:sz w:val="24"/>
                  <w:szCs w:val="24"/>
                </w:rPr>
                <w:tab/>
              </w:r>
              <w:r w:rsidR="000B6322" w:rsidRPr="00A145FC">
                <w:rPr>
                  <w:rStyle w:val="aff9"/>
                  <w:rFonts w:ascii="宋体" w:hAnsi="宋体" w:hint="eastAsia"/>
                  <w:color w:val="auto"/>
                  <w:sz w:val="24"/>
                  <w:szCs w:val="24"/>
                </w:rPr>
                <w:t>自查、自评表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23" w:anchor="_Toc22806192" w:history="1">
              <w:r w:rsidR="000B6322" w:rsidRPr="00A145FC">
                <w:rPr>
                  <w:rStyle w:val="aff9"/>
                  <w:rFonts w:ascii="宋体" w:hAnsi="宋体" w:hint="eastAsia"/>
                  <w:color w:val="auto"/>
                  <w:sz w:val="24"/>
                  <w:szCs w:val="24"/>
                </w:rPr>
                <w:t>1.</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自查表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24" w:anchor="_Toc22806193" w:history="1">
              <w:r w:rsidR="000B6322" w:rsidRPr="00A145FC">
                <w:rPr>
                  <w:rStyle w:val="aff9"/>
                  <w:rFonts w:ascii="宋体" w:hAnsi="宋体" w:hint="eastAsia"/>
                  <w:color w:val="auto"/>
                  <w:sz w:val="24"/>
                  <w:szCs w:val="24"/>
                </w:rPr>
                <w:t>1.1.</w:t>
              </w:r>
              <w:r w:rsidR="000B6322" w:rsidRPr="00A145FC">
                <w:rPr>
                  <w:rStyle w:val="aff9"/>
                  <w:rFonts w:ascii="宋体" w:hAnsi="宋体" w:hint="eastAsia"/>
                  <w:color w:val="auto"/>
                  <w:sz w:val="24"/>
                  <w:szCs w:val="24"/>
                </w:rPr>
                <w:tab/>
                <w:t>资格/符合性自查表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25" w:anchor="_Toc22806194" w:history="1">
              <w:r w:rsidR="000B6322" w:rsidRPr="00A145FC">
                <w:rPr>
                  <w:rStyle w:val="aff9"/>
                  <w:rFonts w:ascii="宋体" w:hAnsi="宋体" w:hint="eastAsia"/>
                  <w:color w:val="auto"/>
                  <w:sz w:val="24"/>
                  <w:szCs w:val="24"/>
                </w:rPr>
                <w:t>1.2.</w:t>
              </w:r>
              <w:r w:rsidR="000B6322" w:rsidRPr="00A145FC">
                <w:rPr>
                  <w:rStyle w:val="aff9"/>
                  <w:rFonts w:ascii="宋体" w:hAnsi="宋体" w:hint="eastAsia"/>
                  <w:color w:val="auto"/>
                  <w:sz w:val="24"/>
                  <w:szCs w:val="24"/>
                </w:rPr>
                <w:tab/>
                <w:t>实质性条款响应自查表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26" w:anchor="_Toc22806195" w:history="1">
              <w:r w:rsidR="000B6322" w:rsidRPr="00A145FC">
                <w:rPr>
                  <w:rStyle w:val="aff9"/>
                  <w:rFonts w:ascii="宋体" w:hAnsi="宋体" w:hint="eastAsia"/>
                  <w:color w:val="auto"/>
                  <w:sz w:val="24"/>
                  <w:szCs w:val="24"/>
                </w:rPr>
                <w:t>2.</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自评表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27" w:anchor="_Toc22806196" w:history="1">
              <w:r w:rsidR="000B6322" w:rsidRPr="00A145FC">
                <w:rPr>
                  <w:rStyle w:val="aff9"/>
                  <w:rFonts w:ascii="宋体" w:hAnsi="宋体" w:hint="eastAsia"/>
                  <w:color w:val="auto"/>
                  <w:sz w:val="24"/>
                  <w:szCs w:val="24"/>
                </w:rPr>
                <w:t>2.</w:t>
              </w:r>
              <w:r w:rsidR="000B6322" w:rsidRPr="00A145FC">
                <w:rPr>
                  <w:rStyle w:val="aff9"/>
                  <w:rFonts w:ascii="宋体" w:hAnsi="宋体"/>
                  <w:color w:val="auto"/>
                  <w:sz w:val="24"/>
                  <w:szCs w:val="24"/>
                </w:rPr>
                <w:t>1</w:t>
              </w:r>
              <w:r w:rsidR="000B6322" w:rsidRPr="00A145FC">
                <w:rPr>
                  <w:rStyle w:val="aff9"/>
                  <w:rFonts w:ascii="宋体" w:hAnsi="宋体" w:hint="eastAsia"/>
                  <w:color w:val="auto"/>
                  <w:sz w:val="24"/>
                  <w:szCs w:val="24"/>
                </w:rPr>
                <w:t>.</w:t>
              </w:r>
              <w:r w:rsidR="000B6322" w:rsidRPr="00A145FC">
                <w:rPr>
                  <w:rStyle w:val="aff9"/>
                  <w:rFonts w:ascii="宋体" w:hAnsi="宋体" w:hint="eastAsia"/>
                  <w:color w:val="auto"/>
                  <w:sz w:val="24"/>
                  <w:szCs w:val="24"/>
                </w:rPr>
                <w:tab/>
                <w:t>商务得分自评表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pPr>
            <w:hyperlink r:id="rId28" w:anchor="_Toc22806196" w:history="1">
              <w:r w:rsidR="000B6322" w:rsidRPr="00A145FC">
                <w:rPr>
                  <w:rStyle w:val="aff9"/>
                  <w:rFonts w:ascii="宋体" w:hAnsi="宋体" w:hint="eastAsia"/>
                  <w:color w:val="auto"/>
                  <w:sz w:val="24"/>
                  <w:szCs w:val="24"/>
                </w:rPr>
                <w:t>2.</w:t>
              </w:r>
              <w:r w:rsidR="000B6322" w:rsidRPr="00A145FC">
                <w:rPr>
                  <w:rStyle w:val="aff9"/>
                  <w:rFonts w:ascii="宋体" w:hAnsi="宋体"/>
                  <w:color w:val="auto"/>
                  <w:sz w:val="24"/>
                  <w:szCs w:val="24"/>
                </w:rPr>
                <w:t>2</w:t>
              </w:r>
              <w:r w:rsidR="000B6322" w:rsidRPr="00A145FC">
                <w:rPr>
                  <w:rStyle w:val="aff9"/>
                  <w:rFonts w:ascii="宋体" w:hAnsi="宋体" w:hint="eastAsia"/>
                  <w:color w:val="auto"/>
                  <w:sz w:val="24"/>
                  <w:szCs w:val="24"/>
                </w:rPr>
                <w:t>.</w:t>
              </w:r>
              <w:r w:rsidR="000B6322" w:rsidRPr="00A145FC">
                <w:rPr>
                  <w:rStyle w:val="aff9"/>
                  <w:rFonts w:ascii="宋体" w:hAnsi="宋体" w:hint="eastAsia"/>
                  <w:color w:val="auto"/>
                  <w:sz w:val="24"/>
                  <w:szCs w:val="24"/>
                </w:rPr>
                <w:tab/>
                <w:t>商务得分自评表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29" w:anchor="_Toc22806198" w:history="1">
              <w:r w:rsidR="000B6322" w:rsidRPr="00A145FC">
                <w:rPr>
                  <w:rStyle w:val="aff9"/>
                  <w:rFonts w:ascii="宋体" w:hAnsi="宋体" w:hint="eastAsia"/>
                  <w:color w:val="auto"/>
                  <w:sz w:val="24"/>
                  <w:szCs w:val="24"/>
                </w:rPr>
                <w:t>四、</w:t>
              </w:r>
              <w:r w:rsidR="000B6322" w:rsidRPr="00A145FC">
                <w:rPr>
                  <w:rStyle w:val="aff9"/>
                  <w:rFonts w:ascii="宋体" w:hAnsi="宋体" w:hint="eastAsia"/>
                  <w:smallCaps/>
                  <w:color w:val="auto"/>
                  <w:sz w:val="24"/>
                  <w:szCs w:val="24"/>
                </w:rPr>
                <w:tab/>
              </w:r>
              <w:r w:rsidR="000B6322" w:rsidRPr="00A145FC">
                <w:rPr>
                  <w:rStyle w:val="aff9"/>
                  <w:rFonts w:ascii="宋体" w:hAnsi="宋体" w:hint="eastAsia"/>
                  <w:color w:val="auto"/>
                  <w:sz w:val="24"/>
                  <w:szCs w:val="24"/>
                </w:rPr>
                <w:t>资格、资信证明文件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0" w:anchor="_Toc22806199" w:history="1">
              <w:r w:rsidR="000B6322" w:rsidRPr="00A145FC">
                <w:rPr>
                  <w:rStyle w:val="aff9"/>
                  <w:rFonts w:ascii="宋体" w:hAnsi="宋体" w:hint="eastAsia"/>
                  <w:color w:val="auto"/>
                  <w:sz w:val="24"/>
                  <w:szCs w:val="24"/>
                </w:rPr>
                <w:t>3.</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投标函</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1" w:anchor="_Toc22806200" w:history="1">
              <w:r w:rsidR="000B6322" w:rsidRPr="00A145FC">
                <w:rPr>
                  <w:rStyle w:val="aff9"/>
                  <w:rFonts w:ascii="宋体" w:hAnsi="宋体" w:hint="eastAsia"/>
                  <w:color w:val="auto"/>
                  <w:sz w:val="24"/>
                  <w:szCs w:val="24"/>
                </w:rPr>
                <w:t>4.</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资格、资信证明文件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2" w:anchor="_Toc22806201" w:history="1">
              <w:r w:rsidR="000B6322" w:rsidRPr="00A145FC">
                <w:rPr>
                  <w:rStyle w:val="aff9"/>
                  <w:rFonts w:ascii="宋体" w:hAnsi="宋体" w:hint="eastAsia"/>
                  <w:color w:val="auto"/>
                  <w:sz w:val="24"/>
                  <w:szCs w:val="24"/>
                </w:rPr>
                <w:t>4.1.</w:t>
              </w:r>
              <w:r w:rsidR="000B6322" w:rsidRPr="00A145FC">
                <w:rPr>
                  <w:rStyle w:val="aff9"/>
                  <w:rFonts w:ascii="宋体" w:hAnsi="宋体" w:hint="eastAsia"/>
                  <w:color w:val="auto"/>
                  <w:sz w:val="24"/>
                  <w:szCs w:val="24"/>
                </w:rPr>
                <w:tab/>
                <w:t>投标人具备《政府采购法》第二十二条规定的条件证明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3" w:anchor="_Toc22806202" w:history="1">
              <w:r w:rsidR="000B6322" w:rsidRPr="00A145FC">
                <w:rPr>
                  <w:rStyle w:val="aff9"/>
                  <w:rFonts w:ascii="宋体" w:hAnsi="宋体" w:hint="eastAsia"/>
                  <w:color w:val="auto"/>
                  <w:sz w:val="24"/>
                  <w:szCs w:val="24"/>
                </w:rPr>
                <w:t>4.2.</w:t>
              </w:r>
              <w:r w:rsidR="000B6322" w:rsidRPr="00A145FC">
                <w:rPr>
                  <w:rStyle w:val="aff9"/>
                  <w:rFonts w:ascii="宋体" w:hAnsi="宋体" w:hint="eastAsia"/>
                  <w:color w:val="auto"/>
                  <w:sz w:val="24"/>
                  <w:szCs w:val="24"/>
                </w:rPr>
                <w:tab/>
                <w:t>“信用中国”网站（www.creditchina.gov.cn）“记录失信被执行人”和“重大税收违法案件当事人名单”和“政府采购严重违法失信行为”记录名单，中国政府采购网（www.ccgp.gov.cn）“政府采购严重违法失信行为信息记录”查询结果</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4" w:anchor="_Toc22806204" w:history="1">
              <w:r w:rsidR="000B6322" w:rsidRPr="00A145FC">
                <w:rPr>
                  <w:rStyle w:val="aff9"/>
                  <w:rFonts w:ascii="宋体" w:hAnsi="宋体" w:hint="eastAsia"/>
                  <w:color w:val="auto"/>
                  <w:sz w:val="24"/>
                  <w:szCs w:val="24"/>
                </w:rPr>
                <w:t>4.</w:t>
              </w:r>
              <w:r w:rsidR="000B6322" w:rsidRPr="00A145FC">
                <w:rPr>
                  <w:rStyle w:val="aff9"/>
                  <w:rFonts w:ascii="宋体" w:hAnsi="宋体"/>
                  <w:color w:val="auto"/>
                  <w:sz w:val="24"/>
                  <w:szCs w:val="24"/>
                </w:rPr>
                <w:t>3</w:t>
              </w:r>
              <w:r w:rsidR="000B6322" w:rsidRPr="00A145FC">
                <w:rPr>
                  <w:rStyle w:val="aff9"/>
                  <w:rFonts w:ascii="宋体" w:hAnsi="宋体" w:hint="eastAsia"/>
                  <w:color w:val="auto"/>
                  <w:sz w:val="24"/>
                  <w:szCs w:val="24"/>
                </w:rPr>
                <w:t>.</w:t>
              </w:r>
              <w:r w:rsidR="000B6322" w:rsidRPr="00A145FC">
                <w:rPr>
                  <w:rStyle w:val="aff9"/>
                  <w:rFonts w:ascii="宋体" w:hAnsi="宋体" w:hint="eastAsia"/>
                  <w:color w:val="auto"/>
                  <w:sz w:val="24"/>
                  <w:szCs w:val="24"/>
                </w:rPr>
                <w:tab/>
                <w:t>投标人是否为有以下情形之一的相关方书面声明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5" w:anchor="_Toc22806205" w:history="1">
              <w:r w:rsidR="000B6322" w:rsidRPr="00A145FC">
                <w:rPr>
                  <w:rStyle w:val="aff9"/>
                  <w:rFonts w:ascii="宋体" w:hAnsi="宋体" w:cs="Tahoma" w:hint="eastAsia"/>
                  <w:color w:val="auto"/>
                  <w:sz w:val="24"/>
                  <w:szCs w:val="24"/>
                </w:rPr>
                <w:t>4.</w:t>
              </w:r>
              <w:r w:rsidR="000B6322" w:rsidRPr="00A145FC">
                <w:rPr>
                  <w:rStyle w:val="aff9"/>
                  <w:rFonts w:ascii="宋体" w:hAnsi="宋体" w:cs="Tahoma"/>
                  <w:color w:val="auto"/>
                  <w:sz w:val="24"/>
                  <w:szCs w:val="24"/>
                </w:rPr>
                <w:t>4</w:t>
              </w:r>
              <w:r w:rsidR="000B6322" w:rsidRPr="00A145FC">
                <w:rPr>
                  <w:rStyle w:val="aff9"/>
                  <w:rFonts w:ascii="宋体" w:hAnsi="宋体" w:cs="Tahoma" w:hint="eastAsia"/>
                  <w:color w:val="auto"/>
                  <w:sz w:val="24"/>
                  <w:szCs w:val="24"/>
                </w:rPr>
                <w:t>.</w:t>
              </w:r>
              <w:r w:rsidR="000B6322" w:rsidRPr="00A145FC">
                <w:rPr>
                  <w:rStyle w:val="aff9"/>
                  <w:rFonts w:ascii="宋体" w:hAnsi="宋体" w:hint="eastAsia"/>
                  <w:color w:val="auto"/>
                  <w:sz w:val="24"/>
                  <w:szCs w:val="24"/>
                </w:rPr>
                <w:tab/>
                <w:t>本项目没有组成联合体投标声明或</w:t>
              </w:r>
              <w:r w:rsidR="000B6322" w:rsidRPr="00A145FC">
                <w:rPr>
                  <w:rStyle w:val="aff9"/>
                  <w:rFonts w:ascii="宋体" w:hAnsi="宋体" w:cs="Tahoma" w:hint="eastAsia"/>
                  <w:color w:val="auto"/>
                  <w:sz w:val="24"/>
                  <w:szCs w:val="24"/>
                </w:rPr>
                <w:t>组成联合体的联合协议</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6" w:anchor="_Toc22806206" w:history="1">
              <w:r w:rsidR="000B6322" w:rsidRPr="00A145FC">
                <w:rPr>
                  <w:rStyle w:val="aff9"/>
                  <w:rFonts w:ascii="宋体" w:hAnsi="宋体" w:hint="eastAsia"/>
                  <w:color w:val="auto"/>
                  <w:sz w:val="24"/>
                  <w:szCs w:val="24"/>
                </w:rPr>
                <w:t>4.</w:t>
              </w:r>
              <w:r w:rsidR="000B6322" w:rsidRPr="00A145FC">
                <w:rPr>
                  <w:rStyle w:val="aff9"/>
                  <w:rFonts w:ascii="宋体" w:hAnsi="宋体"/>
                  <w:color w:val="auto"/>
                  <w:sz w:val="24"/>
                  <w:szCs w:val="24"/>
                </w:rPr>
                <w:t>5</w:t>
              </w:r>
              <w:r w:rsidR="000B6322" w:rsidRPr="00A145FC">
                <w:rPr>
                  <w:rStyle w:val="aff9"/>
                  <w:rFonts w:ascii="宋体" w:hAnsi="宋体" w:hint="eastAsia"/>
                  <w:color w:val="auto"/>
                  <w:sz w:val="24"/>
                  <w:szCs w:val="24"/>
                </w:rPr>
                <w:t>.</w:t>
              </w:r>
              <w:r w:rsidR="000B6322" w:rsidRPr="00A145FC">
                <w:rPr>
                  <w:rStyle w:val="aff9"/>
                  <w:rFonts w:ascii="宋体" w:hAnsi="宋体" w:hint="eastAsia"/>
                  <w:color w:val="auto"/>
                  <w:sz w:val="24"/>
                  <w:szCs w:val="24"/>
                </w:rPr>
                <w:tab/>
                <w:t>除上述证明材料外，招标文件规定提供的其他资格证明材料（如有）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7" w:anchor="_Toc22806207" w:history="1">
              <w:r w:rsidR="000B6322" w:rsidRPr="00A145FC">
                <w:rPr>
                  <w:rStyle w:val="aff9"/>
                  <w:rFonts w:ascii="宋体" w:hAnsi="宋体" w:hint="eastAsia"/>
                  <w:color w:val="auto"/>
                  <w:sz w:val="24"/>
                  <w:szCs w:val="24"/>
                </w:rPr>
                <w:t>4.</w:t>
              </w:r>
              <w:r w:rsidR="000B6322" w:rsidRPr="00A145FC">
                <w:rPr>
                  <w:rStyle w:val="aff9"/>
                  <w:rFonts w:ascii="宋体" w:hAnsi="宋体"/>
                  <w:color w:val="auto"/>
                  <w:sz w:val="24"/>
                  <w:szCs w:val="24"/>
                </w:rPr>
                <w:t>6</w:t>
              </w:r>
              <w:r w:rsidR="000B6322" w:rsidRPr="00A145FC">
                <w:rPr>
                  <w:rStyle w:val="aff9"/>
                  <w:rFonts w:ascii="宋体" w:hAnsi="宋体" w:hint="eastAsia"/>
                  <w:color w:val="auto"/>
                  <w:sz w:val="24"/>
                  <w:szCs w:val="24"/>
                </w:rPr>
                <w:t>.</w:t>
              </w:r>
              <w:r w:rsidR="000B6322" w:rsidRPr="00A145FC">
                <w:rPr>
                  <w:rStyle w:val="aff9"/>
                  <w:rFonts w:ascii="宋体" w:hAnsi="宋体" w:hint="eastAsia"/>
                  <w:color w:val="auto"/>
                  <w:sz w:val="24"/>
                  <w:szCs w:val="24"/>
                </w:rPr>
                <w:tab/>
                <w:t>投标人认为有必要说明或提供的其他资格、资信文件（如有）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8" w:anchor="_Toc22806208" w:history="1">
              <w:r w:rsidR="000B6322" w:rsidRPr="00A145FC">
                <w:rPr>
                  <w:rStyle w:val="aff9"/>
                  <w:rFonts w:ascii="宋体" w:hAnsi="宋体" w:hint="eastAsia"/>
                  <w:color w:val="auto"/>
                  <w:sz w:val="24"/>
                  <w:szCs w:val="24"/>
                </w:rPr>
                <w:t>5.</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法定代表人证明书及授权委托书</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39" w:anchor="_Toc22806209" w:history="1">
              <w:r w:rsidR="000B6322" w:rsidRPr="00A145FC">
                <w:rPr>
                  <w:rStyle w:val="aff9"/>
                  <w:rFonts w:ascii="宋体" w:hAnsi="宋体" w:hint="eastAsia"/>
                  <w:color w:val="auto"/>
                  <w:sz w:val="24"/>
                  <w:szCs w:val="24"/>
                </w:rPr>
                <w:t>5.1.</w:t>
              </w:r>
              <w:r w:rsidR="000B6322" w:rsidRPr="00A145FC">
                <w:rPr>
                  <w:rStyle w:val="aff9"/>
                  <w:rFonts w:ascii="宋体" w:hAnsi="宋体" w:hint="eastAsia"/>
                  <w:color w:val="auto"/>
                  <w:sz w:val="24"/>
                  <w:szCs w:val="24"/>
                </w:rPr>
                <w:tab/>
                <w:t>法定代表人证明书（适用于非自然人投标人）</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0" w:anchor="_Toc22806210" w:history="1">
              <w:r w:rsidR="000B6322" w:rsidRPr="00A145FC">
                <w:rPr>
                  <w:rStyle w:val="aff9"/>
                  <w:rFonts w:ascii="宋体" w:hAnsi="宋体" w:hint="eastAsia"/>
                  <w:color w:val="auto"/>
                  <w:sz w:val="24"/>
                  <w:szCs w:val="24"/>
                </w:rPr>
                <w:t>5.2.</w:t>
              </w:r>
              <w:r w:rsidR="000B6322" w:rsidRPr="00A145FC">
                <w:rPr>
                  <w:rStyle w:val="aff9"/>
                  <w:rFonts w:ascii="宋体" w:hAnsi="宋体" w:hint="eastAsia"/>
                  <w:color w:val="auto"/>
                  <w:sz w:val="24"/>
                  <w:szCs w:val="24"/>
                </w:rPr>
                <w:tab/>
                <w:t>法定代表人授权委托书（如适用）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1" w:anchor="_Toc22806211" w:history="1">
              <w:r w:rsidR="000B6322" w:rsidRPr="00A145FC">
                <w:rPr>
                  <w:rStyle w:val="aff9"/>
                  <w:rFonts w:ascii="宋体" w:hAnsi="宋体" w:hint="eastAsia"/>
                  <w:color w:val="auto"/>
                  <w:sz w:val="24"/>
                  <w:szCs w:val="24"/>
                </w:rPr>
                <w:t>6.</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名称变更、机构并立、分立情况（如有）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2" w:anchor="_Toc22806212" w:history="1">
              <w:r w:rsidR="000B6322" w:rsidRPr="00A145FC">
                <w:rPr>
                  <w:rStyle w:val="aff9"/>
                  <w:rFonts w:ascii="宋体" w:hAnsi="宋体" w:hint="eastAsia"/>
                  <w:color w:val="auto"/>
                  <w:sz w:val="24"/>
                  <w:szCs w:val="24"/>
                </w:rPr>
                <w:t>7.</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投标保证金（如有）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3" w:anchor="_Toc22806213" w:history="1">
              <w:r w:rsidR="000B6322" w:rsidRPr="00A145FC">
                <w:rPr>
                  <w:rStyle w:val="aff9"/>
                  <w:rFonts w:ascii="宋体" w:hAnsi="宋体" w:hint="eastAsia"/>
                  <w:color w:val="auto"/>
                  <w:sz w:val="24"/>
                  <w:szCs w:val="24"/>
                </w:rPr>
                <w:t>7.1.</w:t>
              </w:r>
              <w:r w:rsidR="000B6322" w:rsidRPr="00A145FC">
                <w:rPr>
                  <w:rStyle w:val="aff9"/>
                  <w:rFonts w:ascii="宋体" w:hAnsi="宋体" w:hint="eastAsia"/>
                  <w:color w:val="auto"/>
                  <w:sz w:val="24"/>
                  <w:szCs w:val="24"/>
                </w:rPr>
                <w:tab/>
                <w:t>投标保证金交纳凭证</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4" w:anchor="_Toc22806214" w:history="1">
              <w:r w:rsidR="000B6322" w:rsidRPr="00A145FC">
                <w:rPr>
                  <w:rStyle w:val="aff9"/>
                  <w:rFonts w:ascii="宋体" w:hAnsi="宋体" w:hint="eastAsia"/>
                  <w:color w:val="auto"/>
                  <w:sz w:val="24"/>
                  <w:szCs w:val="24"/>
                </w:rPr>
                <w:t>7.2.</w:t>
              </w:r>
              <w:r w:rsidR="000B6322" w:rsidRPr="00A145FC">
                <w:rPr>
                  <w:rStyle w:val="aff9"/>
                  <w:rFonts w:ascii="宋体" w:hAnsi="宋体" w:hint="eastAsia"/>
                  <w:color w:val="auto"/>
                  <w:sz w:val="24"/>
                  <w:szCs w:val="24"/>
                </w:rPr>
                <w:tab/>
                <w:t>投标保证金退还说明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5" w:anchor="_Toc22806215" w:history="1">
              <w:r w:rsidR="000B6322" w:rsidRPr="00A145FC">
                <w:rPr>
                  <w:rStyle w:val="aff9"/>
                  <w:rFonts w:ascii="宋体" w:hAnsi="宋体" w:hint="eastAsia"/>
                  <w:color w:val="auto"/>
                  <w:sz w:val="24"/>
                  <w:szCs w:val="24"/>
                </w:rPr>
                <w:t>8.</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制造商或总代理商授权书（要求提供授权书时供参考）</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6" w:anchor="_Toc22806216" w:history="1">
              <w:r w:rsidR="000B6322" w:rsidRPr="00A145FC">
                <w:rPr>
                  <w:rStyle w:val="aff9"/>
                  <w:rFonts w:ascii="宋体" w:hAnsi="宋体" w:hint="eastAsia"/>
                  <w:color w:val="auto"/>
                  <w:sz w:val="24"/>
                  <w:szCs w:val="24"/>
                </w:rPr>
                <w:t>9.</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中小企业、监狱企业及残疾人福利性单位声明（如适用）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7" w:anchor="_Toc22806217" w:history="1">
              <w:r w:rsidR="000B6322" w:rsidRPr="00A145FC">
                <w:rPr>
                  <w:rStyle w:val="aff9"/>
                  <w:rFonts w:ascii="宋体" w:hAnsi="宋体" w:hint="eastAsia"/>
                  <w:color w:val="auto"/>
                  <w:sz w:val="24"/>
                  <w:szCs w:val="24"/>
                </w:rPr>
                <w:t>9.1.</w:t>
              </w:r>
              <w:r w:rsidR="000B6322" w:rsidRPr="00A145FC">
                <w:rPr>
                  <w:rStyle w:val="aff9"/>
                  <w:rFonts w:ascii="宋体" w:hAnsi="宋体" w:hint="eastAsia"/>
                  <w:color w:val="auto"/>
                  <w:sz w:val="24"/>
                  <w:szCs w:val="24"/>
                </w:rPr>
                <w:tab/>
                <w:t>中小企业声明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8" w:anchor="_Toc22806218" w:history="1">
              <w:r w:rsidR="000B6322" w:rsidRPr="00A145FC">
                <w:rPr>
                  <w:rStyle w:val="aff9"/>
                  <w:rFonts w:ascii="宋体" w:hAnsi="宋体" w:hint="eastAsia"/>
                  <w:color w:val="auto"/>
                  <w:sz w:val="24"/>
                  <w:szCs w:val="24"/>
                </w:rPr>
                <w:t>9.2.</w:t>
              </w:r>
              <w:r w:rsidR="000B6322" w:rsidRPr="00A145FC">
                <w:rPr>
                  <w:rStyle w:val="aff9"/>
                  <w:rFonts w:ascii="宋体" w:hAnsi="宋体" w:hint="eastAsia"/>
                  <w:color w:val="auto"/>
                  <w:sz w:val="24"/>
                  <w:szCs w:val="24"/>
                </w:rPr>
                <w:tab/>
                <w:t>监狱企业声明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49" w:anchor="_Toc22806219" w:history="1">
              <w:r w:rsidR="000B6322" w:rsidRPr="00A145FC">
                <w:rPr>
                  <w:rStyle w:val="aff9"/>
                  <w:rFonts w:ascii="宋体" w:hAnsi="宋体" w:hint="eastAsia"/>
                  <w:color w:val="auto"/>
                  <w:sz w:val="24"/>
                  <w:szCs w:val="24"/>
                </w:rPr>
                <w:t>9.3.</w:t>
              </w:r>
              <w:r w:rsidR="000B6322" w:rsidRPr="00A145FC">
                <w:rPr>
                  <w:rStyle w:val="aff9"/>
                  <w:rFonts w:ascii="宋体" w:hAnsi="宋体" w:hint="eastAsia"/>
                  <w:color w:val="auto"/>
                  <w:sz w:val="24"/>
                  <w:szCs w:val="24"/>
                </w:rPr>
                <w:tab/>
                <w:t>残疾人福利性单位声明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0" w:anchor="_Toc22806220" w:history="1">
              <w:r w:rsidR="000B6322" w:rsidRPr="00A145FC">
                <w:rPr>
                  <w:rStyle w:val="aff9"/>
                  <w:rFonts w:ascii="宋体" w:hAnsi="宋体" w:hint="eastAsia"/>
                  <w:color w:val="auto"/>
                  <w:sz w:val="24"/>
                  <w:szCs w:val="24"/>
                </w:rPr>
                <w:t>10.</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中标服务费支付承诺书</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1" w:anchor="_Toc22806221" w:history="1">
              <w:r w:rsidR="000B6322" w:rsidRPr="00A145FC">
                <w:rPr>
                  <w:rStyle w:val="aff9"/>
                  <w:rFonts w:ascii="宋体" w:hAnsi="宋体" w:hint="eastAsia"/>
                  <w:color w:val="auto"/>
                  <w:sz w:val="24"/>
                  <w:szCs w:val="24"/>
                </w:rPr>
                <w:t>五、</w:t>
              </w:r>
              <w:r w:rsidR="000B6322" w:rsidRPr="00A145FC">
                <w:rPr>
                  <w:rStyle w:val="aff9"/>
                  <w:rFonts w:ascii="宋体" w:hAnsi="宋体" w:hint="eastAsia"/>
                  <w:smallCaps/>
                  <w:color w:val="auto"/>
                  <w:sz w:val="24"/>
                  <w:szCs w:val="24"/>
                </w:rPr>
                <w:tab/>
              </w:r>
              <w:r w:rsidR="000B6322" w:rsidRPr="00A145FC">
                <w:rPr>
                  <w:rStyle w:val="aff9"/>
                  <w:rFonts w:ascii="宋体" w:hAnsi="宋体" w:hint="eastAsia"/>
                  <w:color w:val="auto"/>
                  <w:sz w:val="24"/>
                  <w:szCs w:val="24"/>
                </w:rPr>
                <w:t>技术文件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2" w:anchor="_Toc22806222" w:history="1">
              <w:r w:rsidR="000B6322" w:rsidRPr="00A145FC">
                <w:rPr>
                  <w:rStyle w:val="aff9"/>
                  <w:rFonts w:ascii="宋体" w:hAnsi="宋体" w:hint="eastAsia"/>
                  <w:color w:val="auto"/>
                  <w:sz w:val="24"/>
                  <w:szCs w:val="24"/>
                </w:rPr>
                <w:t>11.</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技术条款响应表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3" w:anchor="_Toc22806223" w:history="1">
              <w:r w:rsidR="000B6322" w:rsidRPr="00A145FC">
                <w:rPr>
                  <w:rStyle w:val="aff9"/>
                  <w:rFonts w:ascii="宋体" w:hAnsi="宋体" w:hint="eastAsia"/>
                  <w:color w:val="auto"/>
                  <w:sz w:val="24"/>
                  <w:szCs w:val="24"/>
                </w:rPr>
                <w:t>12.</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技术方案</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4" w:anchor="_Toc22806224" w:history="1">
              <w:r w:rsidR="000B6322" w:rsidRPr="00A145FC">
                <w:rPr>
                  <w:rStyle w:val="aff9"/>
                  <w:rFonts w:ascii="宋体" w:hAnsi="宋体" w:hint="eastAsia"/>
                  <w:color w:val="auto"/>
                  <w:sz w:val="24"/>
                  <w:szCs w:val="24"/>
                </w:rPr>
                <w:t>12.1.</w:t>
              </w:r>
              <w:r w:rsidR="000B6322" w:rsidRPr="00A145FC">
                <w:rPr>
                  <w:rStyle w:val="aff9"/>
                  <w:rFonts w:ascii="宋体" w:hAnsi="宋体" w:hint="eastAsia"/>
                  <w:color w:val="auto"/>
                  <w:sz w:val="24"/>
                  <w:szCs w:val="24"/>
                </w:rPr>
                <w:tab/>
                <w:t>货物选型及实施方案</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5" w:anchor="_Toc22806225" w:history="1">
              <w:r w:rsidR="000B6322" w:rsidRPr="00A145FC">
                <w:rPr>
                  <w:rStyle w:val="aff9"/>
                  <w:rFonts w:ascii="宋体" w:hAnsi="宋体" w:hint="eastAsia"/>
                  <w:color w:val="auto"/>
                  <w:sz w:val="24"/>
                  <w:szCs w:val="24"/>
                </w:rPr>
                <w:t>12.2.</w:t>
              </w:r>
              <w:r w:rsidR="000B6322" w:rsidRPr="00A145FC">
                <w:rPr>
                  <w:rStyle w:val="aff9"/>
                  <w:rFonts w:ascii="宋体" w:hAnsi="宋体" w:hint="eastAsia"/>
                  <w:color w:val="auto"/>
                  <w:sz w:val="24"/>
                  <w:szCs w:val="24"/>
                </w:rPr>
                <w:tab/>
                <w:t>投标产品/核心产品所投品牌情况</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6" w:anchor="_Toc22806226" w:history="1">
              <w:r w:rsidR="000B6322" w:rsidRPr="00A145FC">
                <w:rPr>
                  <w:rStyle w:val="aff9"/>
                  <w:rFonts w:ascii="宋体" w:hAnsi="宋体" w:hint="eastAsia"/>
                  <w:color w:val="auto"/>
                  <w:sz w:val="24"/>
                  <w:szCs w:val="24"/>
                </w:rPr>
                <w:t>12.3.</w:t>
              </w:r>
              <w:r w:rsidR="000B6322" w:rsidRPr="00A145FC">
                <w:rPr>
                  <w:rStyle w:val="aff9"/>
                  <w:rFonts w:ascii="宋体" w:hAnsi="宋体" w:hint="eastAsia"/>
                  <w:color w:val="auto"/>
                  <w:sz w:val="24"/>
                  <w:szCs w:val="24"/>
                </w:rPr>
                <w:tab/>
                <w:t>售后服务方案</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7" w:anchor="_Toc22806227" w:history="1">
              <w:r w:rsidR="000B6322" w:rsidRPr="00A145FC">
                <w:rPr>
                  <w:rStyle w:val="aff9"/>
                  <w:rFonts w:ascii="宋体" w:hAnsi="宋体" w:hint="eastAsia"/>
                  <w:color w:val="auto"/>
                  <w:sz w:val="24"/>
                  <w:szCs w:val="24"/>
                </w:rPr>
                <w:t>12.4.</w:t>
              </w:r>
              <w:r w:rsidR="000B6322" w:rsidRPr="00A145FC">
                <w:rPr>
                  <w:rStyle w:val="aff9"/>
                  <w:rFonts w:ascii="宋体" w:hAnsi="宋体" w:hint="eastAsia"/>
                  <w:color w:val="auto"/>
                  <w:sz w:val="24"/>
                  <w:szCs w:val="24"/>
                </w:rPr>
                <w:tab/>
                <w:t>拟派人员情况</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8" w:anchor="_Toc22806228" w:history="1">
              <w:r w:rsidR="000B6322" w:rsidRPr="00A145FC">
                <w:rPr>
                  <w:rStyle w:val="aff9"/>
                  <w:rFonts w:ascii="宋体" w:hAnsi="宋体" w:hint="eastAsia"/>
                  <w:color w:val="auto"/>
                  <w:sz w:val="24"/>
                  <w:szCs w:val="24"/>
                </w:rPr>
                <w:t>12.5.</w:t>
              </w:r>
              <w:r w:rsidR="000B6322" w:rsidRPr="00A145FC">
                <w:rPr>
                  <w:rStyle w:val="aff9"/>
                  <w:rFonts w:ascii="宋体" w:hAnsi="宋体" w:hint="eastAsia"/>
                  <w:color w:val="auto"/>
                  <w:sz w:val="24"/>
                  <w:szCs w:val="24"/>
                </w:rPr>
                <w:tab/>
                <w:t>《采购需求》中要求提供的相关说明和证明材料（如有）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59" w:anchor="_Toc22806229" w:history="1">
              <w:r w:rsidR="000B6322" w:rsidRPr="00A145FC">
                <w:rPr>
                  <w:rStyle w:val="aff9"/>
                  <w:rFonts w:ascii="宋体" w:hAnsi="宋体" w:hint="eastAsia"/>
                  <w:color w:val="auto"/>
                  <w:sz w:val="24"/>
                  <w:szCs w:val="24"/>
                </w:rPr>
                <w:t>13.</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《技术商务评分表》各评审因素响应情况及相关证明材料</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0" w:anchor="_Toc22806230" w:history="1">
              <w:r w:rsidR="000B6322" w:rsidRPr="00A145FC">
                <w:rPr>
                  <w:rStyle w:val="aff9"/>
                  <w:rFonts w:ascii="宋体" w:hAnsi="宋体" w:hint="eastAsia"/>
                  <w:color w:val="auto"/>
                  <w:sz w:val="24"/>
                  <w:szCs w:val="24"/>
                </w:rPr>
                <w:t>14.</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投标人认为有必要说明或提供的其他技术文件（如有）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1" w:anchor="_Toc22806231" w:history="1">
              <w:r w:rsidR="000B6322" w:rsidRPr="00A145FC">
                <w:rPr>
                  <w:rStyle w:val="aff9"/>
                  <w:rFonts w:ascii="宋体" w:hAnsi="宋体" w:hint="eastAsia"/>
                  <w:color w:val="auto"/>
                  <w:sz w:val="24"/>
                  <w:szCs w:val="24"/>
                </w:rPr>
                <w:t>六、</w:t>
              </w:r>
              <w:r w:rsidR="000B6322" w:rsidRPr="00A145FC">
                <w:rPr>
                  <w:rStyle w:val="aff9"/>
                  <w:rFonts w:ascii="宋体" w:hAnsi="宋体" w:hint="eastAsia"/>
                  <w:smallCaps/>
                  <w:color w:val="auto"/>
                  <w:sz w:val="24"/>
                  <w:szCs w:val="24"/>
                </w:rPr>
                <w:tab/>
              </w:r>
              <w:r w:rsidR="000B6322" w:rsidRPr="00A145FC">
                <w:rPr>
                  <w:rStyle w:val="aff9"/>
                  <w:rFonts w:ascii="宋体" w:hAnsi="宋体" w:hint="eastAsia"/>
                  <w:color w:val="auto"/>
                  <w:sz w:val="24"/>
                  <w:szCs w:val="24"/>
                </w:rPr>
                <w:t>商务文件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2" w:anchor="_Toc22806232" w:history="1">
              <w:r w:rsidR="000B6322" w:rsidRPr="00A145FC">
                <w:rPr>
                  <w:rStyle w:val="aff9"/>
                  <w:rFonts w:ascii="宋体" w:hAnsi="宋体" w:hint="eastAsia"/>
                  <w:color w:val="auto"/>
                  <w:sz w:val="24"/>
                  <w:szCs w:val="24"/>
                </w:rPr>
                <w:t>15.</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商务条款偏离表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3" w:anchor="_Toc22806233" w:history="1">
              <w:r w:rsidR="000B6322" w:rsidRPr="00A145FC">
                <w:rPr>
                  <w:rStyle w:val="aff9"/>
                  <w:rFonts w:ascii="宋体" w:hAnsi="宋体" w:hint="eastAsia"/>
                  <w:color w:val="auto"/>
                  <w:sz w:val="24"/>
                  <w:szCs w:val="24"/>
                </w:rPr>
                <w:t>16.</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合同条款偏离表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4" w:anchor="_Toc22806234" w:history="1">
              <w:r w:rsidR="000B6322" w:rsidRPr="00A145FC">
                <w:rPr>
                  <w:rStyle w:val="aff9"/>
                  <w:rFonts w:ascii="宋体" w:hAnsi="宋体" w:hint="eastAsia"/>
                  <w:color w:val="auto"/>
                  <w:sz w:val="24"/>
                  <w:szCs w:val="24"/>
                </w:rPr>
                <w:t>17.</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商务情况</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5" w:anchor="_Toc22806235" w:history="1">
              <w:r w:rsidR="000B6322" w:rsidRPr="00A145FC">
                <w:rPr>
                  <w:rStyle w:val="aff9"/>
                  <w:rFonts w:ascii="宋体" w:hAnsi="宋体" w:hint="eastAsia"/>
                  <w:color w:val="auto"/>
                  <w:sz w:val="24"/>
                  <w:szCs w:val="24"/>
                </w:rPr>
                <w:t>17.1.</w:t>
              </w:r>
              <w:r w:rsidR="000B6322" w:rsidRPr="00A145FC">
                <w:rPr>
                  <w:rStyle w:val="aff9"/>
                  <w:rFonts w:ascii="宋体" w:hAnsi="宋体" w:hint="eastAsia"/>
                  <w:color w:val="auto"/>
                  <w:sz w:val="24"/>
                  <w:szCs w:val="24"/>
                </w:rPr>
                <w:tab/>
                <w:t>同类项目业绩（如有）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6" w:anchor="_Toc22806236" w:history="1">
              <w:r w:rsidR="000B6322" w:rsidRPr="00A145FC">
                <w:rPr>
                  <w:rStyle w:val="aff9"/>
                  <w:rFonts w:ascii="宋体" w:hAnsi="宋体" w:hint="eastAsia"/>
                  <w:color w:val="auto"/>
                  <w:sz w:val="24"/>
                  <w:szCs w:val="24"/>
                </w:rPr>
                <w:t>17.2.</w:t>
              </w:r>
              <w:r w:rsidR="000B6322" w:rsidRPr="00A145FC">
                <w:rPr>
                  <w:rStyle w:val="aff9"/>
                  <w:rFonts w:ascii="宋体" w:hAnsi="宋体" w:hint="eastAsia"/>
                  <w:color w:val="auto"/>
                  <w:sz w:val="24"/>
                  <w:szCs w:val="24"/>
                </w:rPr>
                <w:tab/>
                <w:t>获得的荣誉、资信、认证情况（如有）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7" w:anchor="_Toc22806237" w:history="1">
              <w:r w:rsidR="000B6322" w:rsidRPr="00A145FC">
                <w:rPr>
                  <w:rStyle w:val="aff9"/>
                  <w:rFonts w:ascii="宋体" w:hAnsi="宋体" w:hint="eastAsia"/>
                  <w:color w:val="auto"/>
                  <w:sz w:val="24"/>
                  <w:szCs w:val="24"/>
                </w:rPr>
                <w:t>17.3.</w:t>
              </w:r>
              <w:r w:rsidR="000B6322" w:rsidRPr="00A145FC">
                <w:rPr>
                  <w:rStyle w:val="aff9"/>
                  <w:rFonts w:ascii="宋体" w:hAnsi="宋体" w:hint="eastAsia"/>
                  <w:color w:val="auto"/>
                  <w:sz w:val="24"/>
                  <w:szCs w:val="24"/>
                </w:rPr>
                <w:tab/>
                <w:t>不良记录情况（安全事故、重大质量问题、经营异常等）（如有）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8" w:anchor="_Toc22806238" w:history="1">
              <w:r w:rsidR="000B6322" w:rsidRPr="00A145FC">
                <w:rPr>
                  <w:rStyle w:val="aff9"/>
                  <w:rFonts w:ascii="宋体" w:hAnsi="宋体" w:hint="eastAsia"/>
                  <w:color w:val="auto"/>
                  <w:sz w:val="24"/>
                  <w:szCs w:val="24"/>
                </w:rPr>
                <w:t>17.4.</w:t>
              </w:r>
              <w:r w:rsidR="000B6322" w:rsidRPr="00A145FC">
                <w:rPr>
                  <w:rStyle w:val="aff9"/>
                  <w:rFonts w:ascii="宋体" w:hAnsi="宋体" w:hint="eastAsia"/>
                  <w:color w:val="auto"/>
                  <w:sz w:val="24"/>
                  <w:szCs w:val="24"/>
                </w:rPr>
                <w:tab/>
                <w:t>诉讼情况（如有）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69" w:anchor="_Toc22806239" w:history="1">
              <w:r w:rsidR="000B6322" w:rsidRPr="00A145FC">
                <w:rPr>
                  <w:rStyle w:val="aff9"/>
                  <w:rFonts w:ascii="宋体" w:hAnsi="宋体" w:hint="eastAsia"/>
                  <w:color w:val="auto"/>
                  <w:sz w:val="24"/>
                  <w:szCs w:val="24"/>
                </w:rPr>
                <w:t>17.5.</w:t>
              </w:r>
              <w:r w:rsidR="000B6322" w:rsidRPr="00A145FC">
                <w:rPr>
                  <w:rStyle w:val="aff9"/>
                  <w:rFonts w:ascii="宋体" w:hAnsi="宋体" w:hint="eastAsia"/>
                  <w:color w:val="auto"/>
                  <w:sz w:val="24"/>
                  <w:szCs w:val="24"/>
                </w:rPr>
                <w:tab/>
                <w:t>其他商务情况说明及相关证明材料（如有）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70" w:anchor="_Toc22806241" w:history="1">
              <w:r w:rsidR="000B6322" w:rsidRPr="00A145FC">
                <w:rPr>
                  <w:rStyle w:val="aff9"/>
                  <w:rFonts w:ascii="宋体" w:hAnsi="宋体" w:hint="eastAsia"/>
                  <w:color w:val="auto"/>
                  <w:sz w:val="24"/>
                  <w:szCs w:val="24"/>
                </w:rPr>
                <w:t>1</w:t>
              </w:r>
              <w:r w:rsidR="000B6322" w:rsidRPr="00A145FC">
                <w:rPr>
                  <w:rStyle w:val="aff9"/>
                  <w:rFonts w:ascii="宋体" w:hAnsi="宋体"/>
                  <w:color w:val="auto"/>
                  <w:sz w:val="24"/>
                  <w:szCs w:val="24"/>
                </w:rPr>
                <w:t>8</w:t>
              </w:r>
              <w:r w:rsidR="000B6322" w:rsidRPr="00A145FC">
                <w:rPr>
                  <w:rStyle w:val="aff9"/>
                  <w:rFonts w:ascii="宋体" w:hAnsi="宋体" w:hint="eastAsia"/>
                  <w:color w:val="auto"/>
                  <w:sz w:val="24"/>
                  <w:szCs w:val="24"/>
                </w:rPr>
                <w:t>.</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投标人认为有必要说明或提供的其他商务文件（如有）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71" w:anchor="_Toc22806242" w:history="1">
              <w:r w:rsidR="000B6322" w:rsidRPr="00A145FC">
                <w:rPr>
                  <w:rStyle w:val="aff9"/>
                  <w:rFonts w:ascii="宋体" w:hAnsi="宋体" w:hint="eastAsia"/>
                  <w:color w:val="auto"/>
                  <w:sz w:val="24"/>
                  <w:szCs w:val="24"/>
                </w:rPr>
                <w:t>七、</w:t>
              </w:r>
              <w:r w:rsidR="000B6322" w:rsidRPr="00A145FC">
                <w:rPr>
                  <w:rStyle w:val="aff9"/>
                  <w:rFonts w:ascii="宋体" w:hAnsi="宋体" w:hint="eastAsia"/>
                  <w:smallCaps/>
                  <w:color w:val="auto"/>
                  <w:sz w:val="24"/>
                  <w:szCs w:val="24"/>
                </w:rPr>
                <w:tab/>
              </w:r>
              <w:r w:rsidR="000B6322" w:rsidRPr="00A145FC">
                <w:rPr>
                  <w:rStyle w:val="aff9"/>
                  <w:rFonts w:ascii="宋体" w:hAnsi="宋体" w:hint="eastAsia"/>
                  <w:color w:val="auto"/>
                  <w:sz w:val="24"/>
                  <w:szCs w:val="24"/>
                </w:rPr>
                <w:t>价格文件</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72" w:anchor="_Toc22806243" w:history="1">
              <w:r w:rsidR="000B6322" w:rsidRPr="00A145FC">
                <w:rPr>
                  <w:rStyle w:val="aff9"/>
                  <w:rFonts w:ascii="宋体" w:hAnsi="宋体"/>
                  <w:color w:val="auto"/>
                  <w:sz w:val="24"/>
                  <w:szCs w:val="24"/>
                </w:rPr>
                <w:t>19</w:t>
              </w:r>
              <w:r w:rsidR="000B6322" w:rsidRPr="00A145FC">
                <w:rPr>
                  <w:rStyle w:val="aff9"/>
                  <w:rFonts w:ascii="宋体" w:hAnsi="宋体" w:hint="eastAsia"/>
                  <w:color w:val="auto"/>
                  <w:sz w:val="24"/>
                  <w:szCs w:val="24"/>
                </w:rPr>
                <w:t>.</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投标一览表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73" w:anchor="_Toc22806244" w:history="1">
              <w:r w:rsidR="000B6322" w:rsidRPr="00A145FC">
                <w:rPr>
                  <w:rStyle w:val="aff9"/>
                  <w:rFonts w:ascii="宋体" w:hAnsi="宋体" w:hint="eastAsia"/>
                  <w:color w:val="auto"/>
                  <w:sz w:val="24"/>
                  <w:szCs w:val="24"/>
                </w:rPr>
                <w:t>2</w:t>
              </w:r>
              <w:r w:rsidR="000B6322" w:rsidRPr="00A145FC">
                <w:rPr>
                  <w:rStyle w:val="aff9"/>
                  <w:rFonts w:ascii="宋体" w:hAnsi="宋体"/>
                  <w:color w:val="auto"/>
                  <w:sz w:val="24"/>
                  <w:szCs w:val="24"/>
                </w:rPr>
                <w:t>0</w:t>
              </w:r>
              <w:r w:rsidR="000B6322" w:rsidRPr="00A145FC">
                <w:rPr>
                  <w:rStyle w:val="aff9"/>
                  <w:rFonts w:ascii="宋体" w:hAnsi="宋体" w:hint="eastAsia"/>
                  <w:color w:val="auto"/>
                  <w:sz w:val="24"/>
                  <w:szCs w:val="24"/>
                </w:rPr>
                <w:t>.</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投标分项报价明细表</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74" w:anchor="_Toc22806245" w:history="1">
              <w:r w:rsidR="000B6322" w:rsidRPr="00A145FC">
                <w:rPr>
                  <w:rStyle w:val="aff9"/>
                  <w:rFonts w:ascii="宋体" w:hAnsi="宋体" w:hint="eastAsia"/>
                  <w:color w:val="auto"/>
                  <w:sz w:val="24"/>
                  <w:szCs w:val="24"/>
                </w:rPr>
                <w:t>2</w:t>
              </w:r>
              <w:r w:rsidR="000B6322" w:rsidRPr="00A145FC">
                <w:rPr>
                  <w:rStyle w:val="aff9"/>
                  <w:rFonts w:ascii="宋体" w:hAnsi="宋体"/>
                  <w:color w:val="auto"/>
                  <w:sz w:val="24"/>
                  <w:szCs w:val="24"/>
                </w:rPr>
                <w:t>1</w:t>
              </w:r>
              <w:r w:rsidR="000B6322" w:rsidRPr="00A145FC">
                <w:rPr>
                  <w:rStyle w:val="aff9"/>
                  <w:rFonts w:ascii="宋体" w:hAnsi="宋体" w:hint="eastAsia"/>
                  <w:color w:val="auto"/>
                  <w:sz w:val="24"/>
                  <w:szCs w:val="24"/>
                </w:rPr>
                <w:t>.</w:t>
              </w:r>
              <w:r w:rsidR="000B6322" w:rsidRPr="00A145FC">
                <w:rPr>
                  <w:rStyle w:val="aff9"/>
                  <w:rFonts w:ascii="宋体" w:hAnsi="宋体" w:hint="eastAsia"/>
                  <w:i/>
                  <w:iCs/>
                  <w:color w:val="auto"/>
                  <w:sz w:val="24"/>
                  <w:szCs w:val="24"/>
                </w:rPr>
                <w:tab/>
              </w:r>
              <w:r w:rsidR="000B6322" w:rsidRPr="00A145FC">
                <w:rPr>
                  <w:rStyle w:val="aff9"/>
                  <w:rFonts w:ascii="宋体" w:hAnsi="宋体" w:hint="eastAsia"/>
                  <w:color w:val="auto"/>
                  <w:sz w:val="24"/>
                  <w:szCs w:val="24"/>
                </w:rPr>
                <w:t>政策适用性说明</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r w:rsidR="00A145FC" w:rsidRPr="00A145FC">
        <w:trPr>
          <w:cantSplit/>
        </w:trPr>
        <w:tc>
          <w:tcPr>
            <w:tcW w:w="6521" w:type="dxa"/>
            <w:tcBorders>
              <w:top w:val="single" w:sz="4" w:space="0" w:color="auto"/>
              <w:left w:val="single" w:sz="4" w:space="0" w:color="auto"/>
              <w:bottom w:val="single" w:sz="4" w:space="0" w:color="auto"/>
              <w:right w:val="single" w:sz="4" w:space="0" w:color="auto"/>
            </w:tcBorders>
            <w:vAlign w:val="center"/>
          </w:tcPr>
          <w:p w:rsidR="00277891" w:rsidRPr="00A145FC" w:rsidRDefault="006F045E">
            <w:pPr>
              <w:autoSpaceDE w:val="0"/>
              <w:autoSpaceDN w:val="0"/>
              <w:spacing w:line="360" w:lineRule="auto"/>
              <w:rPr>
                <w:rFonts w:ascii="宋体" w:hAnsi="宋体"/>
                <w:sz w:val="24"/>
                <w:szCs w:val="24"/>
              </w:rPr>
            </w:pPr>
            <w:hyperlink r:id="rId75" w:anchor="_Toc22806246" w:history="1">
              <w:r w:rsidR="000B6322" w:rsidRPr="00A145FC">
                <w:rPr>
                  <w:rStyle w:val="aff9"/>
                  <w:rFonts w:ascii="宋体" w:hAnsi="宋体" w:hint="eastAsia"/>
                  <w:color w:val="auto"/>
                  <w:sz w:val="24"/>
                  <w:szCs w:val="24"/>
                </w:rPr>
                <w:t>八、</w:t>
              </w:r>
              <w:r w:rsidR="000B6322" w:rsidRPr="00A145FC">
                <w:rPr>
                  <w:rStyle w:val="aff9"/>
                  <w:rFonts w:ascii="宋体" w:hAnsi="宋体" w:hint="eastAsia"/>
                  <w:smallCaps/>
                  <w:color w:val="auto"/>
                  <w:sz w:val="24"/>
                  <w:szCs w:val="24"/>
                </w:rPr>
                <w:tab/>
              </w:r>
              <w:r w:rsidR="000B6322" w:rsidRPr="00A145FC">
                <w:rPr>
                  <w:rStyle w:val="aff9"/>
                  <w:rFonts w:ascii="宋体" w:hAnsi="宋体" w:hint="eastAsia"/>
                  <w:color w:val="auto"/>
                  <w:sz w:val="24"/>
                  <w:szCs w:val="24"/>
                </w:rPr>
                <w:t>附件（如有）</w:t>
              </w:r>
            </w:hyperlink>
          </w:p>
        </w:tc>
        <w:tc>
          <w:tcPr>
            <w:tcW w:w="269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见投标文件第（  ）页</w:t>
            </w: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2"/>
        <w:tabs>
          <w:tab w:val="left" w:pos="945"/>
        </w:tabs>
        <w:spacing w:before="0" w:after="0" w:line="360" w:lineRule="auto"/>
        <w:rPr>
          <w:rFonts w:ascii="宋体" w:hAnsi="宋体"/>
          <w:sz w:val="28"/>
          <w:szCs w:val="28"/>
        </w:rPr>
      </w:pPr>
      <w:bookmarkStart w:id="162" w:name="_Toc22806191"/>
      <w:bookmarkStart w:id="163" w:name="_Toc25769763"/>
      <w:r w:rsidRPr="00A145FC">
        <w:rPr>
          <w:rFonts w:ascii="宋体" w:hAnsi="宋体" w:hint="eastAsia"/>
          <w:sz w:val="28"/>
          <w:szCs w:val="28"/>
        </w:rPr>
        <w:lastRenderedPageBreak/>
        <w:t>三</w:t>
      </w:r>
      <w:r w:rsidRPr="00A145FC">
        <w:rPr>
          <w:rFonts w:ascii="宋体" w:hAnsi="宋体"/>
          <w:sz w:val="28"/>
          <w:szCs w:val="28"/>
        </w:rPr>
        <w:t>、</w:t>
      </w:r>
      <w:r w:rsidRPr="00A145FC">
        <w:rPr>
          <w:rFonts w:ascii="宋体" w:hAnsi="宋体" w:hint="eastAsia"/>
          <w:sz w:val="28"/>
          <w:szCs w:val="28"/>
        </w:rPr>
        <w:t>自查、自评表</w:t>
      </w:r>
      <w:bookmarkEnd w:id="162"/>
      <w:bookmarkEnd w:id="163"/>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164" w:name="_Toc25769764"/>
      <w:bookmarkStart w:id="165" w:name="_Toc22806192"/>
      <w:r w:rsidRPr="00A145FC">
        <w:rPr>
          <w:rFonts w:ascii="宋体" w:hAnsi="宋体" w:hint="eastAsia"/>
          <w:sz w:val="28"/>
          <w:szCs w:val="28"/>
        </w:rPr>
        <w:t>自查表</w:t>
      </w:r>
      <w:bookmarkEnd w:id="164"/>
      <w:bookmarkEnd w:id="165"/>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66" w:name="_Toc22806193"/>
      <w:r w:rsidRPr="00A145FC">
        <w:rPr>
          <w:rFonts w:ascii="宋体" w:hAnsi="宋体" w:hint="eastAsia"/>
          <w:sz w:val="24"/>
          <w:szCs w:val="24"/>
        </w:rPr>
        <w:t>资格/符合性自查表</w:t>
      </w:r>
      <w:bookmarkEnd w:id="166"/>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 xml:space="preserve">采购文件编号：0809-2041GDG13802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552"/>
        <w:gridCol w:w="1276"/>
        <w:gridCol w:w="1495"/>
      </w:tblGrid>
      <w:tr w:rsidR="00A145FC" w:rsidRPr="00A145FC">
        <w:trPr>
          <w:trHeight w:val="936"/>
        </w:trPr>
        <w:tc>
          <w:tcPr>
            <w:tcW w:w="152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评审内容</w:t>
            </w:r>
          </w:p>
        </w:tc>
        <w:tc>
          <w:tcPr>
            <w:tcW w:w="25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招标文件要求</w:t>
            </w: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投标文件响应</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自查结论</w:t>
            </w:r>
          </w:p>
        </w:tc>
        <w:tc>
          <w:tcPr>
            <w:tcW w:w="149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证明资料所在页码范围</w:t>
            </w:r>
          </w:p>
        </w:tc>
      </w:tr>
      <w:tr w:rsidR="00A145FC" w:rsidRPr="00A145FC">
        <w:trPr>
          <w:trHeight w:val="936"/>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资格审查</w:t>
            </w:r>
          </w:p>
        </w:tc>
        <w:tc>
          <w:tcPr>
            <w:tcW w:w="2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通  过</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trPr>
        <w:tc>
          <w:tcPr>
            <w:tcW w:w="0" w:type="auto"/>
            <w:vMerge/>
            <w:tcBorders>
              <w:top w:val="single" w:sz="4" w:space="0" w:color="auto"/>
              <w:left w:val="single" w:sz="4" w:space="0" w:color="auto"/>
              <w:bottom w:val="single" w:sz="4" w:space="0" w:color="auto"/>
              <w:right w:val="single" w:sz="4" w:space="0" w:color="auto"/>
            </w:tcBorders>
            <w:vAlign w:val="center"/>
          </w:tcPr>
          <w:p w:rsidR="00277891" w:rsidRPr="00A145FC" w:rsidRDefault="00277891">
            <w:pPr>
              <w:widowControl/>
              <w:jc w:val="left"/>
              <w:rPr>
                <w:rFonts w:ascii="宋体" w:hAnsi="宋体"/>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通  过</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trPr>
        <w:tc>
          <w:tcPr>
            <w:tcW w:w="0" w:type="auto"/>
            <w:vMerge/>
            <w:tcBorders>
              <w:top w:val="single" w:sz="4" w:space="0" w:color="auto"/>
              <w:left w:val="single" w:sz="4" w:space="0" w:color="auto"/>
              <w:bottom w:val="single" w:sz="4" w:space="0" w:color="auto"/>
              <w:right w:val="single" w:sz="4" w:space="0" w:color="auto"/>
            </w:tcBorders>
            <w:vAlign w:val="center"/>
          </w:tcPr>
          <w:p w:rsidR="00277891" w:rsidRPr="00A145FC" w:rsidRDefault="00277891">
            <w:pPr>
              <w:widowControl/>
              <w:jc w:val="left"/>
              <w:rPr>
                <w:rFonts w:ascii="宋体" w:hAnsi="宋体"/>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通  过</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符合性审查</w:t>
            </w:r>
          </w:p>
        </w:tc>
        <w:tc>
          <w:tcPr>
            <w:tcW w:w="2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通  过</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trPr>
        <w:tc>
          <w:tcPr>
            <w:tcW w:w="0" w:type="auto"/>
            <w:vMerge/>
            <w:tcBorders>
              <w:top w:val="single" w:sz="4" w:space="0" w:color="auto"/>
              <w:left w:val="single" w:sz="4" w:space="0" w:color="auto"/>
              <w:bottom w:val="single" w:sz="4" w:space="0" w:color="auto"/>
              <w:right w:val="single" w:sz="4" w:space="0" w:color="auto"/>
            </w:tcBorders>
            <w:vAlign w:val="center"/>
          </w:tcPr>
          <w:p w:rsidR="00277891" w:rsidRPr="00A145FC" w:rsidRDefault="00277891">
            <w:pPr>
              <w:widowControl/>
              <w:jc w:val="left"/>
              <w:rPr>
                <w:rFonts w:ascii="宋体" w:hAnsi="宋体"/>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通  过</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trPr>
        <w:tc>
          <w:tcPr>
            <w:tcW w:w="0" w:type="auto"/>
            <w:vMerge/>
            <w:tcBorders>
              <w:top w:val="single" w:sz="4" w:space="0" w:color="auto"/>
              <w:left w:val="single" w:sz="4" w:space="0" w:color="auto"/>
              <w:bottom w:val="single" w:sz="4" w:space="0" w:color="auto"/>
              <w:right w:val="single" w:sz="4" w:space="0" w:color="auto"/>
            </w:tcBorders>
            <w:vAlign w:val="center"/>
          </w:tcPr>
          <w:p w:rsidR="00277891" w:rsidRPr="00A145FC" w:rsidRDefault="00277891">
            <w:pPr>
              <w:widowControl/>
              <w:jc w:val="left"/>
              <w:rPr>
                <w:rFonts w:ascii="宋体" w:hAnsi="宋体"/>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通  过</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cs="Arial" w:hint="eastAsia"/>
                <w:sz w:val="24"/>
                <w:szCs w:val="24"/>
              </w:rPr>
              <w:t>□</w:t>
            </w:r>
            <w:r w:rsidRPr="00A145FC">
              <w:rPr>
                <w:rFonts w:ascii="宋体" w:hAnsi="宋体" w:hint="eastAsia"/>
                <w:sz w:val="24"/>
                <w:szCs w:val="24"/>
              </w:rPr>
              <w:t>不通过</w:t>
            </w:r>
          </w:p>
        </w:tc>
        <w:tc>
          <w:tcPr>
            <w:tcW w:w="149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注：1.以上材料将作为投标人资格及有效性审核的重要内容之一，投标人应当严格按照其内容及序列要求在投标文件中对应如实提供，对资格和符合性证明文件的任何缺漏和不符合项将会直接导致无效投标！</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2.请根据自身响应情况勾选（在□内打√）“自查结论”栏目相应结论。</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67" w:name="_Toc22806194"/>
      <w:r w:rsidRPr="00A145FC">
        <w:rPr>
          <w:rFonts w:ascii="宋体" w:hAnsi="宋体" w:hint="eastAsia"/>
          <w:sz w:val="24"/>
          <w:szCs w:val="24"/>
        </w:rPr>
        <w:lastRenderedPageBreak/>
        <w:t>实质性条款响应自查表</w:t>
      </w:r>
      <w:bookmarkEnd w:id="167"/>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 xml:space="preserve">采购文件编号：0809-2041GDG13802   </w:t>
      </w: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036"/>
        <w:gridCol w:w="2749"/>
        <w:gridCol w:w="1200"/>
        <w:gridCol w:w="1508"/>
      </w:tblGrid>
      <w:tr w:rsidR="00A145FC" w:rsidRPr="00A145FC">
        <w:trPr>
          <w:trHeight w:val="114"/>
          <w:jc w:val="center"/>
        </w:trPr>
        <w:tc>
          <w:tcPr>
            <w:tcW w:w="443"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bCs/>
                <w:sz w:val="24"/>
                <w:szCs w:val="24"/>
              </w:rPr>
            </w:pPr>
            <w:r w:rsidRPr="00A145FC">
              <w:rPr>
                <w:rFonts w:ascii="宋体" w:hAnsi="宋体" w:hint="eastAsia"/>
                <w:b/>
                <w:bCs/>
                <w:sz w:val="24"/>
                <w:szCs w:val="24"/>
              </w:rPr>
              <w:t>序号</w:t>
            </w:r>
          </w:p>
        </w:tc>
        <w:tc>
          <w:tcPr>
            <w:tcW w:w="162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bCs/>
                <w:sz w:val="24"/>
                <w:szCs w:val="24"/>
              </w:rPr>
            </w:pPr>
            <w:r w:rsidRPr="00A145FC">
              <w:rPr>
                <w:rFonts w:ascii="宋体" w:hAnsi="宋体" w:hint="eastAsia"/>
                <w:b/>
                <w:bCs/>
                <w:sz w:val="24"/>
                <w:szCs w:val="24"/>
                <w:lang w:val="en-GB"/>
              </w:rPr>
              <w:t>实质性</w:t>
            </w:r>
            <w:r w:rsidRPr="00A145FC">
              <w:rPr>
                <w:rFonts w:ascii="宋体" w:hAnsi="宋体" w:hint="eastAsia"/>
                <w:b/>
                <w:bCs/>
                <w:sz w:val="24"/>
                <w:szCs w:val="24"/>
              </w:rPr>
              <w:t>条款要求</w:t>
            </w:r>
          </w:p>
        </w:tc>
        <w:tc>
          <w:tcPr>
            <w:tcW w:w="1475"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bCs/>
                <w:sz w:val="24"/>
                <w:szCs w:val="24"/>
              </w:rPr>
            </w:pPr>
            <w:r w:rsidRPr="00A145FC">
              <w:rPr>
                <w:rFonts w:ascii="宋体" w:hAnsi="宋体" w:hint="eastAsia"/>
                <w:b/>
                <w:bCs/>
                <w:sz w:val="24"/>
                <w:szCs w:val="24"/>
              </w:rPr>
              <w:t>实质性条款响应情况</w:t>
            </w:r>
          </w:p>
        </w:tc>
        <w:tc>
          <w:tcPr>
            <w:tcW w:w="64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bCs/>
                <w:sz w:val="24"/>
                <w:szCs w:val="24"/>
              </w:rPr>
            </w:pPr>
            <w:r w:rsidRPr="00A145FC">
              <w:rPr>
                <w:rFonts w:ascii="宋体" w:hAnsi="宋体" w:hint="eastAsia"/>
                <w:b/>
                <w:bCs/>
                <w:sz w:val="24"/>
                <w:szCs w:val="24"/>
              </w:rPr>
              <w:t>自查结论</w:t>
            </w:r>
          </w:p>
        </w:tc>
        <w:tc>
          <w:tcPr>
            <w:tcW w:w="80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bCs/>
                <w:sz w:val="24"/>
                <w:szCs w:val="24"/>
              </w:rPr>
            </w:pPr>
            <w:r w:rsidRPr="00A145FC">
              <w:rPr>
                <w:rFonts w:ascii="宋体" w:hAnsi="宋体" w:hint="eastAsia"/>
                <w:b/>
                <w:bCs/>
                <w:sz w:val="24"/>
                <w:szCs w:val="24"/>
              </w:rPr>
              <w:t>证明文件所在页码范围</w:t>
            </w:r>
          </w:p>
        </w:tc>
      </w:tr>
      <w:tr w:rsidR="00A145FC" w:rsidRPr="00A145FC">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1"/>
                <w:numId w:val="24"/>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交付时间；</w:t>
            </w:r>
          </w:p>
        </w:tc>
        <w:tc>
          <w:tcPr>
            <w:tcW w:w="1475"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□正偏离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□无偏离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1"/>
                <w:numId w:val="24"/>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质保期（服务期）</w:t>
            </w:r>
          </w:p>
        </w:tc>
        <w:tc>
          <w:tcPr>
            <w:tcW w:w="1475"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□正偏离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□无偏离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1"/>
                <w:numId w:val="24"/>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付款方式</w:t>
            </w:r>
          </w:p>
        </w:tc>
        <w:tc>
          <w:tcPr>
            <w:tcW w:w="1475"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□正偏离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□无偏离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1"/>
                <w:numId w:val="24"/>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属于政府采购节能产品或环境标志产品强制采购产品类别的产品认证证书</w:t>
            </w:r>
          </w:p>
        </w:tc>
        <w:tc>
          <w:tcPr>
            <w:tcW w:w="1475"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□正偏离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□无偏离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1"/>
                <w:numId w:val="24"/>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iCs/>
                <w:sz w:val="24"/>
                <w:szCs w:val="24"/>
              </w:rPr>
            </w:pPr>
            <w:r w:rsidRPr="00A145FC">
              <w:rPr>
                <w:rFonts w:ascii="宋体" w:hAnsi="宋体" w:hint="eastAsia"/>
                <w:sz w:val="24"/>
                <w:szCs w:val="24"/>
              </w:rPr>
              <w:t>招标文件中标记“★”号的要求（如有，请逐条填写）</w:t>
            </w:r>
          </w:p>
        </w:tc>
        <w:tc>
          <w:tcPr>
            <w:tcW w:w="1475"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□正偏离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□无偏离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1404"/>
          <w:jc w:val="center"/>
        </w:trPr>
        <w:tc>
          <w:tcPr>
            <w:tcW w:w="443"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numPr>
                <w:ilvl w:val="1"/>
                <w:numId w:val="24"/>
              </w:numPr>
              <w:spacing w:line="360" w:lineRule="auto"/>
              <w:jc w:val="center"/>
              <w:rPr>
                <w:rFonts w:ascii="宋体" w:hAnsi="宋体"/>
                <w:sz w:val="24"/>
                <w:szCs w:val="24"/>
              </w:rPr>
            </w:pPr>
          </w:p>
        </w:tc>
        <w:tc>
          <w:tcPr>
            <w:tcW w:w="162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招标文件中已注明为实质性要求（如有，请逐条填写）</w:t>
            </w:r>
          </w:p>
        </w:tc>
        <w:tc>
          <w:tcPr>
            <w:tcW w:w="1475"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rPr>
                <w:rFonts w:ascii="宋体" w:hAnsi="宋体"/>
                <w:sz w:val="24"/>
                <w:szCs w:val="24"/>
              </w:rPr>
            </w:pPr>
          </w:p>
        </w:tc>
        <w:tc>
          <w:tcPr>
            <w:tcW w:w="64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□正偏离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□无偏离</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□负偏离</w:t>
            </w:r>
          </w:p>
        </w:tc>
        <w:tc>
          <w:tcPr>
            <w:tcW w:w="80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第（  ）页</w:t>
            </w: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注：1.此表内容应当与投标文件中其他部分描述的内容保持一致。</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2.请根据自身响应情况勾选（在□内打√）“自查结论”栏目相应结论。</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168" w:name="_Toc22806195"/>
      <w:bookmarkStart w:id="169" w:name="_Toc25769765"/>
      <w:r w:rsidRPr="00A145FC">
        <w:rPr>
          <w:rFonts w:ascii="宋体" w:hAnsi="宋体" w:hint="eastAsia"/>
          <w:sz w:val="28"/>
          <w:szCs w:val="28"/>
        </w:rPr>
        <w:lastRenderedPageBreak/>
        <w:t>自评表</w:t>
      </w:r>
      <w:bookmarkEnd w:id="168"/>
      <w:bookmarkEnd w:id="169"/>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70" w:name="_Toc22806196"/>
      <w:r w:rsidRPr="00A145FC">
        <w:rPr>
          <w:rFonts w:ascii="宋体" w:hAnsi="宋体" w:hint="eastAsia"/>
          <w:sz w:val="24"/>
          <w:szCs w:val="24"/>
        </w:rPr>
        <w:t>技术得分自评表</w:t>
      </w:r>
      <w:bookmarkEnd w:id="170"/>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 xml:space="preserve">采购文件编号：0809-2041GDG13802  </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5162"/>
        <w:gridCol w:w="1290"/>
        <w:gridCol w:w="1454"/>
      </w:tblGrid>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sz w:val="24"/>
                <w:szCs w:val="24"/>
              </w:rPr>
            </w:pPr>
            <w:r w:rsidRPr="00A145FC">
              <w:rPr>
                <w:rFonts w:ascii="宋体" w:hAnsi="宋体" w:hint="eastAsia"/>
                <w:b/>
                <w:sz w:val="24"/>
                <w:szCs w:val="24"/>
              </w:rPr>
              <w:t>评审因素</w:t>
            </w: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sz w:val="24"/>
                <w:szCs w:val="24"/>
              </w:rPr>
            </w:pPr>
            <w:r w:rsidRPr="00A145FC">
              <w:rPr>
                <w:rFonts w:ascii="宋体" w:hAnsi="宋体" w:hint="eastAsia"/>
                <w:b/>
                <w:sz w:val="24"/>
                <w:szCs w:val="24"/>
              </w:rPr>
              <w:t>评审标准</w:t>
            </w: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sz w:val="24"/>
                <w:szCs w:val="24"/>
              </w:rPr>
            </w:pPr>
            <w:r w:rsidRPr="00A145FC">
              <w:rPr>
                <w:rFonts w:ascii="宋体" w:hAnsi="宋体" w:hint="eastAsia"/>
                <w:b/>
                <w:sz w:val="24"/>
                <w:szCs w:val="24"/>
              </w:rPr>
              <w:t>自评得分</w:t>
            </w: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sz w:val="24"/>
                <w:szCs w:val="24"/>
              </w:rPr>
            </w:pPr>
            <w:r w:rsidRPr="00A145FC">
              <w:rPr>
                <w:rFonts w:ascii="宋体" w:hAnsi="宋体" w:hint="eastAsia"/>
                <w:b/>
                <w:sz w:val="24"/>
                <w:szCs w:val="24"/>
              </w:rPr>
              <w:t>证明文件所在页码范围</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注：1.此表内容应当根据招标文件要求及投标文件响应情况如实填写。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2.此表评审因素和评审标准分别对应招标文件第三部分附表附件中《技术评分表》中相应栏目内容，并请逐一填写；投标人可以自行增减表格行数。</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3.请根据自身响应情况在自评得分栏目中填报自评得分值。</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277891">
      <w:pPr>
        <w:pStyle w:val="a0"/>
      </w:pP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r w:rsidRPr="00A145FC">
        <w:rPr>
          <w:rFonts w:ascii="宋体" w:hAnsi="宋体" w:hint="eastAsia"/>
          <w:sz w:val="24"/>
          <w:szCs w:val="24"/>
        </w:rPr>
        <w:lastRenderedPageBreak/>
        <w:t>商务得分自评表</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 xml:space="preserve">采购文件编号：0809-2041GDG13802   </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5162"/>
        <w:gridCol w:w="1290"/>
        <w:gridCol w:w="1454"/>
      </w:tblGrid>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sz w:val="24"/>
                <w:szCs w:val="24"/>
              </w:rPr>
            </w:pPr>
            <w:r w:rsidRPr="00A145FC">
              <w:rPr>
                <w:rFonts w:ascii="宋体" w:hAnsi="宋体" w:hint="eastAsia"/>
                <w:b/>
                <w:sz w:val="24"/>
                <w:szCs w:val="24"/>
              </w:rPr>
              <w:t>评审因素</w:t>
            </w: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sz w:val="24"/>
                <w:szCs w:val="24"/>
              </w:rPr>
            </w:pPr>
            <w:r w:rsidRPr="00A145FC">
              <w:rPr>
                <w:rFonts w:ascii="宋体" w:hAnsi="宋体" w:hint="eastAsia"/>
                <w:b/>
                <w:sz w:val="24"/>
                <w:szCs w:val="24"/>
              </w:rPr>
              <w:t>评审标准</w:t>
            </w: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sz w:val="24"/>
                <w:szCs w:val="24"/>
              </w:rPr>
            </w:pPr>
            <w:r w:rsidRPr="00A145FC">
              <w:rPr>
                <w:rFonts w:ascii="宋体" w:hAnsi="宋体" w:hint="eastAsia"/>
                <w:b/>
                <w:sz w:val="24"/>
                <w:szCs w:val="24"/>
              </w:rPr>
              <w:t>自评得分</w:t>
            </w: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
                <w:sz w:val="24"/>
                <w:szCs w:val="24"/>
              </w:rPr>
            </w:pPr>
            <w:r w:rsidRPr="00A145FC">
              <w:rPr>
                <w:rFonts w:ascii="宋体" w:hAnsi="宋体" w:hint="eastAsia"/>
                <w:b/>
                <w:sz w:val="24"/>
                <w:szCs w:val="24"/>
              </w:rPr>
              <w:t>证明文件所在页码范围</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r w:rsidR="00A145FC" w:rsidRPr="00A145FC">
        <w:trPr>
          <w:trHeight w:val="936"/>
          <w:jc w:val="center"/>
        </w:trPr>
        <w:tc>
          <w:tcPr>
            <w:tcW w:w="79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748"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68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74"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见投标文件</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第（  ）页</w:t>
            </w: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注：1.此表内容应当根据招标文件要求及投标文件响应情况如实填写。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2.此表评审因素和评审标准分别对应招标文件第三部分附表附件中《商务评分表》中相应栏目内容，并请逐一填写；投标人可以自行增减表格行数。</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3.请根据自身响应情况在自评得分栏目中填报自评得分值。</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2"/>
        <w:tabs>
          <w:tab w:val="left" w:pos="945"/>
        </w:tabs>
        <w:spacing w:before="0" w:after="0" w:line="360" w:lineRule="auto"/>
        <w:rPr>
          <w:rFonts w:ascii="宋体" w:hAnsi="宋体"/>
          <w:sz w:val="28"/>
          <w:szCs w:val="28"/>
        </w:rPr>
      </w:pPr>
      <w:bookmarkStart w:id="171" w:name="_Toc25769766"/>
      <w:bookmarkStart w:id="172" w:name="_Toc22806198"/>
      <w:r w:rsidRPr="00A145FC">
        <w:rPr>
          <w:rFonts w:ascii="宋体" w:hAnsi="宋体" w:hint="eastAsia"/>
          <w:sz w:val="28"/>
          <w:szCs w:val="28"/>
        </w:rPr>
        <w:lastRenderedPageBreak/>
        <w:t>四</w:t>
      </w:r>
      <w:r w:rsidRPr="00A145FC">
        <w:rPr>
          <w:rFonts w:ascii="宋体" w:hAnsi="宋体"/>
          <w:sz w:val="28"/>
          <w:szCs w:val="28"/>
        </w:rPr>
        <w:t>、</w:t>
      </w:r>
      <w:r w:rsidRPr="00A145FC">
        <w:rPr>
          <w:rFonts w:ascii="宋体" w:hAnsi="宋体" w:hint="eastAsia"/>
          <w:sz w:val="28"/>
          <w:szCs w:val="28"/>
        </w:rPr>
        <w:t>资格、资信证明文件</w:t>
      </w:r>
      <w:bookmarkEnd w:id="171"/>
      <w:bookmarkEnd w:id="172"/>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173" w:name="_Toc25769767"/>
      <w:bookmarkStart w:id="174" w:name="_Toc22806199"/>
      <w:r w:rsidRPr="00A145FC">
        <w:rPr>
          <w:rFonts w:ascii="宋体" w:hAnsi="宋体" w:hint="eastAsia"/>
          <w:sz w:val="28"/>
          <w:szCs w:val="28"/>
        </w:rPr>
        <w:t>投标函</w:t>
      </w:r>
      <w:bookmarkEnd w:id="173"/>
      <w:bookmarkEnd w:id="174"/>
    </w:p>
    <w:p w:rsidR="00277891" w:rsidRPr="00A145FC" w:rsidRDefault="000B6322">
      <w:pPr>
        <w:pStyle w:val="af0"/>
        <w:spacing w:line="360" w:lineRule="auto"/>
        <w:jc w:val="center"/>
        <w:rPr>
          <w:rFonts w:hAnsi="宋体"/>
          <w:b/>
          <w:sz w:val="32"/>
          <w:szCs w:val="32"/>
        </w:rPr>
      </w:pPr>
      <w:r w:rsidRPr="00A145FC">
        <w:rPr>
          <w:rFonts w:hAnsi="宋体" w:hint="eastAsia"/>
          <w:b/>
          <w:sz w:val="32"/>
          <w:szCs w:val="32"/>
        </w:rPr>
        <w:t>投标函</w:t>
      </w:r>
    </w:p>
    <w:p w:rsidR="00277891" w:rsidRPr="00A145FC" w:rsidRDefault="00277891">
      <w:pPr>
        <w:spacing w:line="360" w:lineRule="auto"/>
        <w:rPr>
          <w:rFonts w:ascii="宋体" w:hAnsi="宋体"/>
          <w:szCs w:val="21"/>
        </w:rPr>
      </w:pPr>
    </w:p>
    <w:p w:rsidR="00277891" w:rsidRPr="00A145FC" w:rsidRDefault="000B6322">
      <w:pPr>
        <w:spacing w:line="360" w:lineRule="auto"/>
        <w:rPr>
          <w:rFonts w:ascii="宋体" w:hAnsi="宋体"/>
          <w:b/>
          <w:sz w:val="24"/>
          <w:szCs w:val="24"/>
        </w:rPr>
      </w:pPr>
      <w:r w:rsidRPr="00A145FC">
        <w:rPr>
          <w:rFonts w:ascii="宋体" w:hAnsi="宋体" w:hint="eastAsia"/>
          <w:sz w:val="24"/>
          <w:szCs w:val="24"/>
        </w:rPr>
        <w:t>致：</w:t>
      </w:r>
      <w:r w:rsidRPr="00A145FC">
        <w:rPr>
          <w:rFonts w:ascii="宋体" w:hAnsi="宋体" w:hint="eastAsia"/>
          <w:b/>
          <w:sz w:val="24"/>
          <w:szCs w:val="24"/>
        </w:rPr>
        <w:t>广东华伦招标有限公司</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为响应你方组织的</w:t>
      </w:r>
      <w:r w:rsidRPr="00A145FC">
        <w:rPr>
          <w:rFonts w:hAnsi="宋体" w:hint="eastAsia"/>
          <w:sz w:val="24"/>
          <w:szCs w:val="24"/>
          <w:u w:val="single"/>
        </w:rPr>
        <w:t>华南师范大学超高效液相色谱-四极杆飞行时间液质联用系统采购项目</w:t>
      </w:r>
      <w:r w:rsidRPr="00A145FC">
        <w:rPr>
          <w:rFonts w:hAnsi="宋体" w:hint="eastAsia"/>
          <w:kern w:val="28"/>
          <w:sz w:val="24"/>
          <w:szCs w:val="24"/>
        </w:rPr>
        <w:t>项目的</w:t>
      </w:r>
      <w:r w:rsidRPr="00A145FC">
        <w:rPr>
          <w:rFonts w:hAnsi="宋体" w:hint="eastAsia"/>
          <w:sz w:val="24"/>
          <w:szCs w:val="24"/>
        </w:rPr>
        <w:t>招标[采购文件编号为：</w:t>
      </w:r>
      <w:r w:rsidRPr="00A145FC">
        <w:rPr>
          <w:rFonts w:hAnsi="宋体" w:hint="eastAsia"/>
          <w:sz w:val="24"/>
          <w:szCs w:val="24"/>
          <w:u w:val="single"/>
        </w:rPr>
        <w:t>0809-2041GDG13802</w:t>
      </w:r>
      <w:r w:rsidRPr="00A145FC">
        <w:rPr>
          <w:rFonts w:hAnsi="宋体" w:hint="eastAsia"/>
          <w:sz w:val="24"/>
          <w:szCs w:val="24"/>
        </w:rPr>
        <w:t>]，我方愿参与项目投标。</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我方确认收到贵方提供的</w:t>
      </w:r>
      <w:r w:rsidRPr="00A145FC">
        <w:rPr>
          <w:rFonts w:hAnsi="宋体" w:hint="eastAsia"/>
          <w:kern w:val="28"/>
          <w:sz w:val="24"/>
          <w:szCs w:val="24"/>
          <w:u w:val="single"/>
        </w:rPr>
        <w:t>华南师范大学超高效液相色谱-四极杆飞行时间液质联用系统采购项目</w:t>
      </w:r>
      <w:r w:rsidRPr="00A145FC">
        <w:rPr>
          <w:rFonts w:hAnsi="宋体" w:hint="eastAsia"/>
          <w:sz w:val="24"/>
          <w:szCs w:val="24"/>
        </w:rPr>
        <w:t>货物及相关服务的招标文件的全部内容。</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i/>
          <w:sz w:val="24"/>
          <w:szCs w:val="24"/>
          <w:u w:val="single"/>
        </w:rPr>
        <w:t>(投标人名称)</w:t>
      </w:r>
      <w:r w:rsidRPr="00A145FC">
        <w:rPr>
          <w:rFonts w:ascii="宋体" w:hAnsi="宋体" w:hint="eastAsia"/>
          <w:sz w:val="24"/>
          <w:szCs w:val="24"/>
        </w:rPr>
        <w:t>作为投标人正式授权</w:t>
      </w:r>
      <w:r w:rsidRPr="00A145FC">
        <w:rPr>
          <w:rFonts w:ascii="宋体" w:hAnsi="宋体" w:hint="eastAsia"/>
          <w:i/>
          <w:sz w:val="24"/>
          <w:szCs w:val="24"/>
          <w:u w:val="single"/>
        </w:rPr>
        <w:t>(授权代表全名，职务)</w:t>
      </w:r>
      <w:r w:rsidRPr="00A145FC">
        <w:rPr>
          <w:rFonts w:ascii="宋体" w:hAnsi="宋体" w:hint="eastAsia"/>
          <w:sz w:val="24"/>
          <w:szCs w:val="24"/>
        </w:rPr>
        <w:t>代表我方全权处理有关本投标的一切事宜。</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在此提交的投标文件，正本</w:t>
      </w:r>
      <w:r w:rsidRPr="00A145FC">
        <w:rPr>
          <w:rFonts w:ascii="宋体" w:hAnsi="宋体" w:hint="eastAsia"/>
          <w:i/>
          <w:sz w:val="24"/>
          <w:szCs w:val="24"/>
          <w:u w:val="single"/>
        </w:rPr>
        <w:t>（正本份数）</w:t>
      </w:r>
      <w:r w:rsidRPr="00A145FC">
        <w:rPr>
          <w:rFonts w:ascii="宋体" w:hAnsi="宋体" w:hint="eastAsia"/>
          <w:sz w:val="24"/>
          <w:szCs w:val="24"/>
        </w:rPr>
        <w:t>份，副本</w:t>
      </w:r>
      <w:r w:rsidRPr="00A145FC">
        <w:rPr>
          <w:rFonts w:ascii="宋体" w:hAnsi="宋体" w:hint="eastAsia"/>
          <w:i/>
          <w:sz w:val="24"/>
          <w:szCs w:val="24"/>
          <w:u w:val="single"/>
        </w:rPr>
        <w:t>（副本份数）</w:t>
      </w:r>
      <w:r w:rsidRPr="00A145FC">
        <w:rPr>
          <w:rFonts w:ascii="宋体" w:hAnsi="宋体" w:hint="eastAsia"/>
          <w:sz w:val="24"/>
          <w:szCs w:val="24"/>
        </w:rPr>
        <w:t>份。</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我方已完全明白招标文件的所有条款要求，并申明如下：</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（一）按招标文件提供的全部货物与相关服务的投标总价详见《投标一览表》。</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（二）本投标文件的有效期为投标截止时间起</w:t>
      </w:r>
      <w:r w:rsidRPr="00A145FC">
        <w:rPr>
          <w:rFonts w:hAnsi="宋体" w:hint="eastAsia"/>
          <w:i/>
          <w:sz w:val="24"/>
          <w:szCs w:val="24"/>
          <w:u w:val="single"/>
        </w:rPr>
        <w:t>9</w:t>
      </w:r>
      <w:r w:rsidRPr="00A145FC">
        <w:rPr>
          <w:rFonts w:hAnsi="宋体"/>
          <w:i/>
          <w:sz w:val="24"/>
          <w:szCs w:val="24"/>
          <w:u w:val="single"/>
        </w:rPr>
        <w:t>0</w:t>
      </w:r>
      <w:r w:rsidRPr="00A145FC">
        <w:rPr>
          <w:rFonts w:hAnsi="宋体" w:hint="eastAsia"/>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（三）我方明白并同意，在规定的开标日之后，投标有效期之内撤回投标或中标后不按规定与采购人签订合同或不提交履约保证金，则贵方将不予退还投标保证金。</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（四）我方同意按照贵方可能提出的要求而提供与投标有关的任何其它数据、信息或资料。</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（五）我方理解贵方不一定接受最低投标价或任何贵方可能收到的投标。</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（六）我方如果中标，将保证履行招标文件及其澄清、修改文件（如果有）中的全部</w:t>
      </w:r>
      <w:r w:rsidRPr="00A145FC">
        <w:rPr>
          <w:rFonts w:hAnsi="宋体" w:hint="eastAsia"/>
          <w:sz w:val="24"/>
          <w:szCs w:val="24"/>
        </w:rPr>
        <w:lastRenderedPageBreak/>
        <w:t>责任和义务，按质、按量、按期完成《采购需求》及《合同文本》中的全部工作。</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（七）如我方被授予合同，我方承诺按照招标文件的约定支付就本次采购应支付或将支付的中标服务费（详见按招标文件要求格式填写的《中标服务费支付承诺书》）。</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（八）我方作为</w:t>
      </w:r>
      <w:r w:rsidRPr="00A145FC">
        <w:rPr>
          <w:rFonts w:hAnsi="宋体" w:hint="eastAsia"/>
          <w:sz w:val="24"/>
          <w:szCs w:val="24"/>
          <w:u w:val="single"/>
        </w:rPr>
        <w:t>（</w:t>
      </w:r>
      <w:r w:rsidRPr="00A145FC">
        <w:rPr>
          <w:rFonts w:hAnsi="宋体" w:hint="eastAsia"/>
          <w:i/>
          <w:sz w:val="24"/>
          <w:szCs w:val="24"/>
          <w:u w:val="single"/>
        </w:rPr>
        <w:t>制造商/代理商）</w:t>
      </w:r>
      <w:r w:rsidRPr="00A145FC">
        <w:rPr>
          <w:rFonts w:hAnsi="宋体" w:hint="eastAsia"/>
          <w:sz w:val="24"/>
          <w:szCs w:val="24"/>
        </w:rPr>
        <w:t>是在法律、财务和运作上独立于采购人、采购代理机构的投标供应商，在此保证所提交的所有文件和全部说明是真实的和正确的。</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（九）我方投标报价已包含应向知识产权所有权人支付的所有相关税费，并保证采购人在中国使用我方提供的货物时，如有第三方提出侵犯其知识产权主张的，责任由我方承担。</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（十）我方与其他投标供应商不存在单位负责人为同一人或者存在直接控股、管理关系。</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（十一）我方承诺未为本项目提供整体设计、规范编制或者项目管理、监理、检测等服务。</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（十二）我方具备《政府采购法》第二十二条规定的条件，并承诺如下：</w:t>
      </w:r>
    </w:p>
    <w:p w:rsidR="00277891" w:rsidRPr="00A145FC" w:rsidRDefault="000B6322">
      <w:pPr>
        <w:spacing w:line="360" w:lineRule="auto"/>
        <w:ind w:firstLineChars="171" w:firstLine="410"/>
        <w:rPr>
          <w:rFonts w:ascii="宋体" w:hAnsi="宋体"/>
          <w:sz w:val="24"/>
          <w:szCs w:val="24"/>
        </w:rPr>
      </w:pPr>
      <w:r w:rsidRPr="00A145FC">
        <w:rPr>
          <w:rFonts w:ascii="宋体" w:hAnsi="宋体" w:hint="eastAsia"/>
          <w:sz w:val="24"/>
          <w:szCs w:val="24"/>
        </w:rPr>
        <w:t>（1）我方参加本项目政府采购活动前3年内在经营活动中没有重大违法记录。</w:t>
      </w:r>
    </w:p>
    <w:p w:rsidR="00277891" w:rsidRPr="00A145FC" w:rsidRDefault="000B6322">
      <w:pPr>
        <w:spacing w:line="360" w:lineRule="auto"/>
        <w:ind w:firstLineChars="171" w:firstLine="410"/>
        <w:rPr>
          <w:rFonts w:ascii="宋体" w:hAnsi="宋体"/>
          <w:sz w:val="24"/>
          <w:szCs w:val="24"/>
        </w:rPr>
      </w:pPr>
      <w:r w:rsidRPr="00A145FC">
        <w:rPr>
          <w:rFonts w:ascii="宋体" w:hAnsi="宋体" w:hint="eastAsia"/>
          <w:sz w:val="24"/>
          <w:szCs w:val="24"/>
        </w:rPr>
        <w:t>（2）我方符合法律、行政法规规定的其他条件。</w:t>
      </w:r>
    </w:p>
    <w:p w:rsidR="00277891" w:rsidRPr="00A145FC" w:rsidRDefault="000B6322">
      <w:pPr>
        <w:spacing w:line="360" w:lineRule="auto"/>
        <w:ind w:firstLineChars="171" w:firstLine="410"/>
        <w:rPr>
          <w:rFonts w:ascii="宋体" w:hAnsi="宋体"/>
          <w:sz w:val="24"/>
          <w:szCs w:val="24"/>
        </w:rPr>
      </w:pPr>
      <w:r w:rsidRPr="00A145FC">
        <w:rPr>
          <w:rFonts w:ascii="宋体" w:hAnsi="宋体" w:hint="eastAsia"/>
          <w:sz w:val="24"/>
          <w:szCs w:val="24"/>
        </w:rPr>
        <w:t>以上内容如有虚假或与事实不符的，评审委员会可将我方做无效投标处理，我方愿意承担相应的法律责任。</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（十三）我方对在本函及投标文件中所作的所有承诺承担法律责任。</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（十四）我方承诺中标后不将项目分包或转包给任何单位和个人，否则，采购人有权即刻终止合同，并由我方赔偿相应损失。</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（十五）所有与本招标有关的函件请发往下列地址：</w:t>
      </w:r>
    </w:p>
    <w:p w:rsidR="00277891" w:rsidRPr="00A145FC" w:rsidRDefault="00277891">
      <w:pPr>
        <w:pStyle w:val="af0"/>
        <w:spacing w:line="360" w:lineRule="auto"/>
        <w:rPr>
          <w:rFonts w:hAnsi="宋体"/>
          <w:sz w:val="24"/>
          <w:szCs w:val="24"/>
        </w:rPr>
      </w:pPr>
    </w:p>
    <w:p w:rsidR="00277891" w:rsidRPr="00A145FC" w:rsidRDefault="000B6322">
      <w:pPr>
        <w:pStyle w:val="af0"/>
        <w:spacing w:line="360" w:lineRule="auto"/>
        <w:ind w:firstLineChars="200" w:firstLine="480"/>
        <w:rPr>
          <w:rFonts w:hAnsi="宋体"/>
          <w:sz w:val="24"/>
          <w:szCs w:val="24"/>
          <w:u w:val="single"/>
        </w:rPr>
      </w:pPr>
      <w:r w:rsidRPr="00A145FC">
        <w:rPr>
          <w:rFonts w:hAnsi="宋体" w:hint="eastAsia"/>
          <w:sz w:val="24"/>
          <w:szCs w:val="24"/>
        </w:rPr>
        <w:t>地    址：</w:t>
      </w:r>
      <w:r w:rsidRPr="00A145FC">
        <w:rPr>
          <w:rFonts w:hAnsi="宋体" w:hint="eastAsia"/>
          <w:sz w:val="24"/>
          <w:szCs w:val="24"/>
          <w:u w:val="single"/>
        </w:rPr>
        <w:t xml:space="preserve">                        </w:t>
      </w:r>
      <w:r w:rsidRPr="00A145FC">
        <w:rPr>
          <w:rFonts w:hAnsi="宋体" w:hint="eastAsia"/>
          <w:sz w:val="24"/>
          <w:szCs w:val="24"/>
        </w:rPr>
        <w:t>. 邮政编码：</w:t>
      </w:r>
      <w:r w:rsidRPr="00A145FC">
        <w:rPr>
          <w:rFonts w:hAnsi="宋体" w:hint="eastAsia"/>
          <w:sz w:val="24"/>
          <w:szCs w:val="24"/>
          <w:u w:val="single"/>
        </w:rPr>
        <w:t xml:space="preserve">                        </w:t>
      </w:r>
      <w:r w:rsidRPr="00A145FC">
        <w:rPr>
          <w:rFonts w:hAnsi="宋体" w:hint="eastAsia"/>
          <w:sz w:val="24"/>
          <w:szCs w:val="24"/>
        </w:rPr>
        <w:t>.</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电    话：</w:t>
      </w:r>
      <w:r w:rsidRPr="00A145FC">
        <w:rPr>
          <w:rFonts w:hAnsi="宋体" w:hint="eastAsia"/>
          <w:sz w:val="24"/>
          <w:szCs w:val="24"/>
          <w:u w:val="single"/>
        </w:rPr>
        <w:t xml:space="preserve">                        </w:t>
      </w:r>
      <w:r w:rsidRPr="00A145FC">
        <w:rPr>
          <w:rFonts w:hAnsi="宋体" w:hint="eastAsia"/>
          <w:sz w:val="24"/>
          <w:szCs w:val="24"/>
        </w:rPr>
        <w:t>. 传    真：</w:t>
      </w:r>
      <w:r w:rsidRPr="00A145FC">
        <w:rPr>
          <w:rFonts w:hAnsi="宋体" w:hint="eastAsia"/>
          <w:sz w:val="24"/>
          <w:szCs w:val="24"/>
          <w:u w:val="single"/>
        </w:rPr>
        <w:t xml:space="preserve">                        </w:t>
      </w:r>
      <w:r w:rsidRPr="00A145FC">
        <w:rPr>
          <w:rFonts w:hAnsi="宋体" w:hint="eastAsia"/>
          <w:sz w:val="24"/>
          <w:szCs w:val="24"/>
        </w:rPr>
        <w:t>.</w:t>
      </w:r>
    </w:p>
    <w:p w:rsidR="00277891" w:rsidRPr="00A145FC" w:rsidRDefault="000B6322">
      <w:pPr>
        <w:pStyle w:val="af0"/>
        <w:spacing w:line="360" w:lineRule="auto"/>
        <w:ind w:firstLineChars="200" w:firstLine="480"/>
        <w:rPr>
          <w:rFonts w:hAnsi="宋体"/>
          <w:sz w:val="24"/>
          <w:szCs w:val="24"/>
          <w:u w:val="single"/>
        </w:rPr>
      </w:pPr>
      <w:r w:rsidRPr="00A145FC">
        <w:rPr>
          <w:rFonts w:hAnsi="宋体" w:hint="eastAsia"/>
          <w:sz w:val="24"/>
          <w:szCs w:val="24"/>
        </w:rPr>
        <w:t>代表姓名：</w:t>
      </w:r>
      <w:r w:rsidRPr="00A145FC">
        <w:rPr>
          <w:rFonts w:hAnsi="宋体" w:hint="eastAsia"/>
          <w:sz w:val="24"/>
          <w:szCs w:val="24"/>
          <w:u w:val="single"/>
        </w:rPr>
        <w:t xml:space="preserve">                        </w:t>
      </w:r>
      <w:r w:rsidRPr="00A145FC">
        <w:rPr>
          <w:rFonts w:hAnsi="宋体" w:hint="eastAsia"/>
          <w:sz w:val="24"/>
          <w:szCs w:val="24"/>
        </w:rPr>
        <w:t>. 职    务：</w:t>
      </w:r>
      <w:r w:rsidRPr="00A145FC">
        <w:rPr>
          <w:rFonts w:hAnsi="宋体" w:hint="eastAsia"/>
          <w:sz w:val="24"/>
          <w:szCs w:val="24"/>
          <w:u w:val="single"/>
        </w:rPr>
        <w:t xml:space="preserve">                        </w:t>
      </w:r>
      <w:r w:rsidRPr="00A145FC">
        <w:rPr>
          <w:rFonts w:hAnsi="宋体" w:hint="eastAsia"/>
          <w:sz w:val="24"/>
          <w:szCs w:val="24"/>
        </w:rPr>
        <w:t>.</w:t>
      </w:r>
    </w:p>
    <w:p w:rsidR="00277891" w:rsidRPr="00A145FC" w:rsidRDefault="00277891">
      <w:pPr>
        <w:spacing w:line="360" w:lineRule="auto"/>
        <w:rPr>
          <w:rFonts w:ascii="宋体" w:hAnsi="宋体"/>
          <w:sz w:val="24"/>
          <w:szCs w:val="24"/>
          <w:u w:val="single"/>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175" w:name="_Toc22806200"/>
      <w:bookmarkStart w:id="176" w:name="_Toc25769768"/>
      <w:r w:rsidRPr="00A145FC">
        <w:rPr>
          <w:rFonts w:ascii="宋体" w:hAnsi="宋体" w:hint="eastAsia"/>
          <w:sz w:val="28"/>
          <w:szCs w:val="28"/>
        </w:rPr>
        <w:lastRenderedPageBreak/>
        <w:t>资格、资信证明文件</w:t>
      </w:r>
      <w:bookmarkEnd w:id="175"/>
      <w:bookmarkEnd w:id="176"/>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77" w:name="_Toc22806201"/>
      <w:r w:rsidRPr="00A145FC">
        <w:rPr>
          <w:rFonts w:ascii="宋体" w:hAnsi="宋体" w:hint="eastAsia"/>
          <w:sz w:val="24"/>
          <w:szCs w:val="24"/>
        </w:rPr>
        <w:t>投标人具备《政府采购法》第二十二条规定的条件证明</w:t>
      </w:r>
      <w:bookmarkEnd w:id="177"/>
    </w:p>
    <w:p w:rsidR="00277891" w:rsidRPr="00A145FC" w:rsidRDefault="000B6322">
      <w:pPr>
        <w:numPr>
          <w:ilvl w:val="0"/>
          <w:numId w:val="25"/>
        </w:numPr>
        <w:spacing w:line="360" w:lineRule="auto"/>
        <w:rPr>
          <w:rFonts w:ascii="宋体" w:hAnsi="宋体"/>
          <w:sz w:val="24"/>
          <w:szCs w:val="24"/>
        </w:rPr>
      </w:pPr>
      <w:r w:rsidRPr="00A145FC">
        <w:rPr>
          <w:rFonts w:ascii="宋体" w:hAnsi="宋体" w:hint="eastAsia"/>
          <w:b/>
          <w:sz w:val="24"/>
          <w:szCs w:val="24"/>
        </w:rPr>
        <w:t>相关行政主管部门核发有效的经营许可或设立证明文件</w:t>
      </w:r>
      <w:r w:rsidRPr="00A145FC">
        <w:rPr>
          <w:rFonts w:ascii="宋体" w:hAnsi="宋体" w:hint="eastAsia"/>
          <w:sz w:val="24"/>
          <w:szCs w:val="24"/>
        </w:rPr>
        <w:t>（适用于法人或其他组织，包括但不限于市场监督行政主管部门颁发的营业执照或事业单位登记行政主管部门颁发的事业单位法人证书或民政行政主管部门颁发的社会团体登记证或民办非企业单位登记证书）或</w:t>
      </w:r>
      <w:r w:rsidRPr="00A145FC">
        <w:rPr>
          <w:rFonts w:ascii="宋体" w:hAnsi="宋体" w:hint="eastAsia"/>
          <w:b/>
          <w:sz w:val="24"/>
          <w:szCs w:val="24"/>
        </w:rPr>
        <w:t>身份证明文件</w:t>
      </w:r>
      <w:r w:rsidRPr="00A145FC">
        <w:rPr>
          <w:rFonts w:ascii="宋体" w:hAnsi="宋体" w:hint="eastAsia"/>
          <w:sz w:val="24"/>
          <w:szCs w:val="24"/>
        </w:rPr>
        <w:t>（适用于自然人，包括但不限于公安行政主管部门颁发的居民身份证或护照）。</w:t>
      </w:r>
    </w:p>
    <w:p w:rsidR="00277891" w:rsidRPr="00A145FC" w:rsidRDefault="000B6322">
      <w:pPr>
        <w:numPr>
          <w:ilvl w:val="0"/>
          <w:numId w:val="25"/>
        </w:numPr>
        <w:spacing w:line="360" w:lineRule="auto"/>
        <w:rPr>
          <w:rFonts w:ascii="宋体" w:hAnsi="宋体"/>
          <w:sz w:val="24"/>
          <w:szCs w:val="24"/>
        </w:rPr>
      </w:pPr>
      <w:r w:rsidRPr="00A145FC">
        <w:rPr>
          <w:rFonts w:ascii="宋体" w:hAnsi="宋体" w:hint="eastAsia"/>
          <w:sz w:val="24"/>
          <w:szCs w:val="24"/>
        </w:rPr>
        <w:t>具有良好的商业信誉和健全的财务会计制度的证明以下材料之一：</w:t>
      </w:r>
    </w:p>
    <w:p w:rsidR="00277891" w:rsidRPr="00A145FC" w:rsidRDefault="000B6322">
      <w:pPr>
        <w:numPr>
          <w:ilvl w:val="0"/>
          <w:numId w:val="26"/>
        </w:numPr>
        <w:spacing w:line="360" w:lineRule="auto"/>
        <w:ind w:left="993" w:hanging="513"/>
        <w:rPr>
          <w:rFonts w:ascii="宋体" w:hAnsi="宋体"/>
          <w:sz w:val="24"/>
          <w:szCs w:val="24"/>
        </w:rPr>
      </w:pPr>
      <w:r w:rsidRPr="00A145FC">
        <w:rPr>
          <w:rFonts w:ascii="宋体" w:hAnsi="宋体" w:hint="eastAsia"/>
          <w:sz w:val="24"/>
          <w:szCs w:val="24"/>
          <w:lang w:val="zh-CN"/>
        </w:rPr>
        <w:t>2019</w:t>
      </w:r>
      <w:r w:rsidRPr="00A145FC">
        <w:rPr>
          <w:rFonts w:ascii="宋体" w:hAnsi="宋体" w:hint="eastAsia"/>
          <w:sz w:val="24"/>
          <w:szCs w:val="24"/>
        </w:rPr>
        <w:t>年度经第三方审计或鉴证的含财务报表的</w:t>
      </w:r>
      <w:r w:rsidRPr="00A145FC">
        <w:rPr>
          <w:rFonts w:ascii="宋体" w:hAnsi="宋体" w:hint="eastAsia"/>
          <w:b/>
          <w:sz w:val="24"/>
          <w:szCs w:val="24"/>
        </w:rPr>
        <w:t>财务（状况）报告</w:t>
      </w:r>
      <w:r w:rsidRPr="00A145FC">
        <w:rPr>
          <w:rFonts w:ascii="宋体" w:hAnsi="宋体" w:hint="eastAsia"/>
          <w:sz w:val="24"/>
          <w:szCs w:val="24"/>
        </w:rPr>
        <w:t>或</w:t>
      </w:r>
      <w:r w:rsidRPr="00A145FC">
        <w:rPr>
          <w:rFonts w:ascii="宋体" w:hAnsi="宋体" w:hint="eastAsia"/>
          <w:b/>
          <w:sz w:val="24"/>
          <w:szCs w:val="24"/>
        </w:rPr>
        <w:t>汇算清缴报告</w:t>
      </w:r>
      <w:r w:rsidRPr="00A145FC">
        <w:rPr>
          <w:rFonts w:ascii="宋体" w:hAnsi="宋体" w:hint="eastAsia"/>
          <w:sz w:val="24"/>
          <w:szCs w:val="24"/>
        </w:rPr>
        <w:t>（适用于在上一年度前成立的法人或其他组织，年度由连续12个历月构成，从1月1日起至12月31日止）；</w:t>
      </w:r>
    </w:p>
    <w:p w:rsidR="00277891" w:rsidRPr="00A145FC" w:rsidRDefault="000B6322">
      <w:pPr>
        <w:numPr>
          <w:ilvl w:val="0"/>
          <w:numId w:val="26"/>
        </w:numPr>
        <w:spacing w:line="360" w:lineRule="auto"/>
        <w:ind w:left="993" w:hanging="513"/>
        <w:rPr>
          <w:rFonts w:ascii="宋体" w:hAnsi="宋体"/>
          <w:sz w:val="24"/>
          <w:szCs w:val="24"/>
        </w:rPr>
      </w:pPr>
      <w:r w:rsidRPr="00A145FC">
        <w:rPr>
          <w:rFonts w:ascii="宋体" w:hAnsi="宋体" w:hint="eastAsia"/>
          <w:sz w:val="24"/>
          <w:szCs w:val="24"/>
        </w:rPr>
        <w:t>最近一期</w:t>
      </w:r>
      <w:r w:rsidRPr="00A145FC">
        <w:rPr>
          <w:rFonts w:ascii="宋体" w:hAnsi="宋体" w:hint="eastAsia"/>
          <w:b/>
          <w:sz w:val="24"/>
          <w:szCs w:val="24"/>
        </w:rPr>
        <w:t>财务报表</w:t>
      </w:r>
      <w:r w:rsidRPr="00A145FC">
        <w:rPr>
          <w:rFonts w:ascii="宋体" w:hAnsi="宋体" w:hint="eastAsia"/>
          <w:sz w:val="24"/>
          <w:szCs w:val="24"/>
        </w:rPr>
        <w:t>（适用在上一年度或本财务年度成立的法人或其他组织）；</w:t>
      </w:r>
    </w:p>
    <w:p w:rsidR="00277891" w:rsidRPr="00A145FC" w:rsidRDefault="000B6322">
      <w:pPr>
        <w:numPr>
          <w:ilvl w:val="0"/>
          <w:numId w:val="26"/>
        </w:numPr>
        <w:spacing w:line="360" w:lineRule="auto"/>
        <w:ind w:left="993" w:hanging="513"/>
        <w:rPr>
          <w:rFonts w:ascii="宋体" w:hAnsi="宋体"/>
          <w:sz w:val="24"/>
          <w:szCs w:val="24"/>
        </w:rPr>
      </w:pPr>
      <w:r w:rsidRPr="00A145FC">
        <w:rPr>
          <w:rFonts w:ascii="宋体" w:hAnsi="宋体" w:hint="eastAsia"/>
          <w:sz w:val="24"/>
          <w:szCs w:val="24"/>
        </w:rPr>
        <w:t>存款账户开户银行最近一个月内出具的</w:t>
      </w:r>
      <w:r w:rsidRPr="00A145FC">
        <w:rPr>
          <w:rFonts w:ascii="宋体" w:hAnsi="宋体" w:hint="eastAsia"/>
          <w:b/>
          <w:sz w:val="24"/>
          <w:szCs w:val="24"/>
        </w:rPr>
        <w:t>资信证明</w:t>
      </w:r>
      <w:r w:rsidRPr="00A145FC">
        <w:rPr>
          <w:rFonts w:ascii="宋体" w:hAnsi="宋体" w:hint="eastAsia"/>
          <w:sz w:val="24"/>
          <w:szCs w:val="24"/>
        </w:rPr>
        <w:t>（适用于法人或其他组织）；</w:t>
      </w:r>
    </w:p>
    <w:p w:rsidR="00277891" w:rsidRPr="00A145FC" w:rsidRDefault="000B6322">
      <w:pPr>
        <w:numPr>
          <w:ilvl w:val="0"/>
          <w:numId w:val="26"/>
        </w:numPr>
        <w:spacing w:line="360" w:lineRule="auto"/>
        <w:ind w:left="993" w:hanging="513"/>
        <w:rPr>
          <w:rFonts w:ascii="宋体" w:hAnsi="宋体"/>
          <w:sz w:val="24"/>
          <w:szCs w:val="24"/>
        </w:rPr>
      </w:pPr>
      <w:r w:rsidRPr="00A145FC">
        <w:rPr>
          <w:rFonts w:ascii="宋体" w:hAnsi="宋体" w:hint="eastAsia"/>
          <w:sz w:val="24"/>
          <w:szCs w:val="24"/>
        </w:rPr>
        <w:t>人民银行出具的</w:t>
      </w:r>
      <w:r w:rsidRPr="00A145FC">
        <w:rPr>
          <w:rFonts w:ascii="宋体" w:hAnsi="宋体" w:hint="eastAsia"/>
          <w:b/>
          <w:sz w:val="24"/>
          <w:szCs w:val="24"/>
        </w:rPr>
        <w:t>个人信用报告</w:t>
      </w:r>
      <w:r w:rsidRPr="00A145FC">
        <w:rPr>
          <w:rFonts w:ascii="宋体" w:hAnsi="宋体" w:hint="eastAsia"/>
          <w:sz w:val="24"/>
          <w:szCs w:val="24"/>
        </w:rPr>
        <w:t>（适用于自然人）；</w:t>
      </w:r>
    </w:p>
    <w:p w:rsidR="00277891" w:rsidRPr="00A145FC" w:rsidRDefault="000B6322">
      <w:pPr>
        <w:numPr>
          <w:ilvl w:val="0"/>
          <w:numId w:val="26"/>
        </w:numPr>
        <w:spacing w:line="360" w:lineRule="auto"/>
        <w:ind w:left="993" w:hanging="513"/>
        <w:rPr>
          <w:rFonts w:ascii="宋体" w:hAnsi="宋体"/>
          <w:sz w:val="24"/>
          <w:szCs w:val="24"/>
        </w:rPr>
      </w:pPr>
      <w:r w:rsidRPr="00A145FC">
        <w:rPr>
          <w:rFonts w:ascii="宋体" w:hAnsi="宋体" w:hint="eastAsia"/>
          <w:sz w:val="24"/>
          <w:szCs w:val="24"/>
        </w:rPr>
        <w:t>以银行出具</w:t>
      </w:r>
      <w:r w:rsidRPr="00A145FC">
        <w:rPr>
          <w:rFonts w:ascii="宋体" w:hAnsi="宋体" w:hint="eastAsia"/>
          <w:b/>
          <w:sz w:val="24"/>
          <w:szCs w:val="24"/>
        </w:rPr>
        <w:t>保函</w:t>
      </w:r>
      <w:r w:rsidRPr="00A145FC">
        <w:rPr>
          <w:rFonts w:ascii="宋体" w:hAnsi="宋体" w:hint="eastAsia"/>
          <w:sz w:val="24"/>
          <w:szCs w:val="24"/>
        </w:rPr>
        <w:t>或专业担保机构出具</w:t>
      </w:r>
      <w:r w:rsidRPr="00A145FC">
        <w:rPr>
          <w:rFonts w:ascii="宋体" w:hAnsi="宋体" w:hint="eastAsia"/>
          <w:b/>
          <w:sz w:val="24"/>
          <w:szCs w:val="24"/>
        </w:rPr>
        <w:t>担保函</w:t>
      </w:r>
      <w:r w:rsidRPr="00A145FC">
        <w:rPr>
          <w:rFonts w:ascii="宋体" w:hAnsi="宋体" w:hint="eastAsia"/>
          <w:sz w:val="24"/>
          <w:szCs w:val="24"/>
        </w:rPr>
        <w:t>方式缴纳保证金（适用于法人或其他组织或自然人）。</w:t>
      </w:r>
    </w:p>
    <w:p w:rsidR="00277891" w:rsidRPr="00A145FC" w:rsidRDefault="000B6322">
      <w:pPr>
        <w:numPr>
          <w:ilvl w:val="0"/>
          <w:numId w:val="25"/>
        </w:numPr>
        <w:spacing w:line="360" w:lineRule="auto"/>
        <w:rPr>
          <w:rFonts w:ascii="宋体" w:hAnsi="宋体"/>
          <w:sz w:val="24"/>
          <w:szCs w:val="24"/>
        </w:rPr>
      </w:pPr>
      <w:r w:rsidRPr="00A145FC">
        <w:rPr>
          <w:rFonts w:ascii="宋体" w:hAnsi="宋体" w:hint="eastAsia"/>
          <w:sz w:val="24"/>
          <w:szCs w:val="24"/>
        </w:rPr>
        <w:t>具有相关的设备及专业技术能力的证明材料或书面承诺</w:t>
      </w:r>
    </w:p>
    <w:p w:rsidR="00277891" w:rsidRPr="00A145FC" w:rsidRDefault="000B6322">
      <w:pPr>
        <w:numPr>
          <w:ilvl w:val="0"/>
          <w:numId w:val="25"/>
        </w:numPr>
        <w:spacing w:line="360" w:lineRule="auto"/>
        <w:rPr>
          <w:rFonts w:ascii="宋体" w:hAnsi="宋体"/>
          <w:sz w:val="24"/>
          <w:szCs w:val="24"/>
        </w:rPr>
      </w:pPr>
      <w:r w:rsidRPr="00A145FC">
        <w:rPr>
          <w:rFonts w:ascii="宋体" w:hAnsi="宋体" w:hint="eastAsia"/>
          <w:sz w:val="24"/>
          <w:szCs w:val="24"/>
        </w:rPr>
        <w:t>最近12个月内任意1个月</w:t>
      </w:r>
      <w:r w:rsidRPr="00A145FC">
        <w:rPr>
          <w:rFonts w:ascii="宋体" w:hAnsi="宋体" w:hint="eastAsia"/>
          <w:b/>
          <w:sz w:val="24"/>
          <w:szCs w:val="24"/>
        </w:rPr>
        <w:t>依法缴纳税收</w:t>
      </w:r>
      <w:r w:rsidRPr="00A145FC">
        <w:rPr>
          <w:rFonts w:ascii="宋体" w:hAnsi="宋体" w:hint="eastAsia"/>
          <w:sz w:val="24"/>
          <w:szCs w:val="24"/>
        </w:rPr>
        <w:t>（如依法免税的，应提供相关免税证明材料）和最近3个月内任意1个月</w:t>
      </w:r>
      <w:r w:rsidRPr="00A145FC">
        <w:rPr>
          <w:rFonts w:ascii="宋体" w:hAnsi="宋体" w:hint="eastAsia"/>
          <w:b/>
          <w:sz w:val="24"/>
          <w:szCs w:val="24"/>
        </w:rPr>
        <w:t>依法缴纳社会保障资金</w:t>
      </w:r>
      <w:r w:rsidRPr="00A145FC">
        <w:rPr>
          <w:rFonts w:ascii="宋体" w:hAnsi="宋体" w:hint="eastAsia"/>
          <w:sz w:val="24"/>
          <w:szCs w:val="24"/>
        </w:rPr>
        <w:t>（如依法免缴社会保证资金的，应提供相关免缴证明材料）证明材料。</w:t>
      </w:r>
    </w:p>
    <w:p w:rsidR="00277891" w:rsidRPr="00A145FC" w:rsidRDefault="000B6322">
      <w:pPr>
        <w:numPr>
          <w:ilvl w:val="0"/>
          <w:numId w:val="25"/>
        </w:numPr>
        <w:spacing w:line="360" w:lineRule="auto"/>
        <w:rPr>
          <w:rFonts w:ascii="宋体" w:hAnsi="宋体"/>
          <w:sz w:val="24"/>
          <w:szCs w:val="24"/>
        </w:rPr>
      </w:pPr>
      <w:r w:rsidRPr="00A145FC">
        <w:rPr>
          <w:rFonts w:ascii="宋体" w:hAnsi="宋体" w:hint="eastAsia"/>
          <w:sz w:val="24"/>
          <w:szCs w:val="24"/>
        </w:rPr>
        <w:t>参加政府采购活动前三年内，在经营活动中重大违法记录（重大违法记录是指投标人因违法经营受到刑事处罚或者责令停产停业、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w:t>
      </w:r>
      <w:r w:rsidRPr="00A145FC">
        <w:rPr>
          <w:rFonts w:ascii="宋体" w:hAnsi="宋体" w:hint="eastAsia"/>
          <w:b/>
          <w:sz w:val="24"/>
          <w:szCs w:val="24"/>
        </w:rPr>
        <w:t>情况说明及相关证明材料</w:t>
      </w:r>
      <w:r w:rsidRPr="00A145FC">
        <w:rPr>
          <w:rFonts w:ascii="宋体" w:hAnsi="宋体" w:hint="eastAsia"/>
          <w:sz w:val="24"/>
          <w:szCs w:val="24"/>
        </w:rPr>
        <w:t>或没有重大违法记录</w:t>
      </w:r>
      <w:r w:rsidRPr="00A145FC">
        <w:rPr>
          <w:rFonts w:ascii="宋体" w:hAnsi="宋体" w:hint="eastAsia"/>
          <w:b/>
          <w:sz w:val="24"/>
          <w:szCs w:val="24"/>
        </w:rPr>
        <w:t>书面承诺</w:t>
      </w:r>
      <w:r w:rsidRPr="00A145FC">
        <w:rPr>
          <w:rFonts w:ascii="宋体" w:hAnsi="宋体" w:hint="eastAsia"/>
          <w:sz w:val="24"/>
          <w:szCs w:val="24"/>
        </w:rPr>
        <w:t>。</w:t>
      </w:r>
    </w:p>
    <w:p w:rsidR="00277891" w:rsidRPr="00A145FC" w:rsidRDefault="000B6322">
      <w:pPr>
        <w:numPr>
          <w:ilvl w:val="0"/>
          <w:numId w:val="25"/>
        </w:numPr>
        <w:spacing w:line="360" w:lineRule="auto"/>
        <w:rPr>
          <w:rFonts w:ascii="宋体" w:hAnsi="宋体"/>
          <w:sz w:val="24"/>
          <w:szCs w:val="24"/>
        </w:rPr>
      </w:pPr>
      <w:r w:rsidRPr="00A145FC">
        <w:rPr>
          <w:rFonts w:ascii="宋体" w:hAnsi="宋体" w:hint="eastAsia"/>
          <w:sz w:val="24"/>
          <w:szCs w:val="24"/>
        </w:rPr>
        <w:t>供应商必须符合法律、行政法规规定的其他条件（可参照投标函相关承诺格式内容）。</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78" w:name="_Toc22806202"/>
      <w:r w:rsidRPr="00A145FC">
        <w:rPr>
          <w:rFonts w:ascii="宋体" w:hAnsi="宋体" w:hint="eastAsia"/>
          <w:sz w:val="24"/>
          <w:szCs w:val="24"/>
        </w:rPr>
        <w:lastRenderedPageBreak/>
        <w:t>“信用中国”网站（www.creditchina.gov.cn）“记录失信被执行人”和“重大税收违法案件当事人名单”和“政府采购严重违法失信行为”记录名单，中国政府采购网（www.ccgp.gov.cn）“政府采购严重违法失信行为信息记录”查询结果</w:t>
      </w:r>
      <w:bookmarkEnd w:id="178"/>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79" w:name="_Toc22806204"/>
      <w:r w:rsidRPr="00A145FC">
        <w:rPr>
          <w:rFonts w:ascii="宋体" w:hAnsi="宋体" w:hint="eastAsia"/>
          <w:sz w:val="24"/>
          <w:szCs w:val="24"/>
        </w:rPr>
        <w:lastRenderedPageBreak/>
        <w:t>投标人是否为有以下情形之一的相关方书面声明</w:t>
      </w:r>
      <w:bookmarkEnd w:id="179"/>
    </w:p>
    <w:p w:rsidR="00277891" w:rsidRPr="00A145FC" w:rsidRDefault="000B6322">
      <w:pPr>
        <w:numPr>
          <w:ilvl w:val="0"/>
          <w:numId w:val="27"/>
        </w:numPr>
        <w:spacing w:line="360" w:lineRule="auto"/>
        <w:rPr>
          <w:rFonts w:ascii="宋体" w:hAnsi="宋体" w:cs="Tahoma"/>
          <w:sz w:val="24"/>
          <w:szCs w:val="21"/>
        </w:rPr>
      </w:pPr>
      <w:r w:rsidRPr="00A145FC">
        <w:rPr>
          <w:rFonts w:ascii="宋体" w:hAnsi="宋体" w:cs="Tahoma" w:hint="eastAsia"/>
          <w:sz w:val="24"/>
          <w:szCs w:val="21"/>
        </w:rPr>
        <w:t>不同</w:t>
      </w:r>
      <w:r w:rsidRPr="00A145FC">
        <w:rPr>
          <w:rFonts w:ascii="宋体" w:hAnsi="宋体" w:hint="eastAsia"/>
          <w:sz w:val="24"/>
          <w:szCs w:val="24"/>
        </w:rPr>
        <w:t>投标人</w:t>
      </w:r>
      <w:r w:rsidRPr="00A145FC">
        <w:rPr>
          <w:rFonts w:ascii="宋体" w:hAnsi="宋体" w:cs="Tahoma" w:hint="eastAsia"/>
          <w:sz w:val="24"/>
          <w:szCs w:val="21"/>
        </w:rPr>
        <w:t>的单位负责人为同一人或者存在直接控股、管理关系；</w:t>
      </w:r>
    </w:p>
    <w:p w:rsidR="00277891" w:rsidRPr="00A145FC" w:rsidRDefault="000B6322">
      <w:pPr>
        <w:numPr>
          <w:ilvl w:val="0"/>
          <w:numId w:val="27"/>
        </w:numPr>
        <w:spacing w:line="360" w:lineRule="auto"/>
        <w:rPr>
          <w:rFonts w:ascii="宋体" w:hAnsi="宋体" w:cs="Tahoma"/>
          <w:sz w:val="24"/>
          <w:szCs w:val="21"/>
        </w:rPr>
      </w:pPr>
      <w:r w:rsidRPr="00A145FC">
        <w:rPr>
          <w:rFonts w:ascii="宋体" w:hAnsi="宋体" w:cs="Tahoma" w:hint="eastAsia"/>
          <w:sz w:val="24"/>
          <w:szCs w:val="21"/>
        </w:rPr>
        <w:t>投标人为</w:t>
      </w:r>
      <w:r w:rsidRPr="00A145FC">
        <w:rPr>
          <w:rFonts w:ascii="宋体" w:hAnsi="宋体" w:hint="eastAsia"/>
          <w:sz w:val="24"/>
          <w:szCs w:val="24"/>
        </w:rPr>
        <w:t>采购</w:t>
      </w:r>
      <w:r w:rsidRPr="00A145FC">
        <w:rPr>
          <w:rFonts w:ascii="宋体" w:hAnsi="宋体" w:cs="Tahoma" w:hint="eastAsia"/>
          <w:sz w:val="24"/>
          <w:szCs w:val="21"/>
        </w:rPr>
        <w:t>项目提供整体设计、规范编制或者项目管理、监理、检测等服务；</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kern w:val="0"/>
          <w:sz w:val="24"/>
          <w:szCs w:val="24"/>
        </w:rPr>
      </w:pPr>
      <w:bookmarkStart w:id="180" w:name="_Toc22806205"/>
      <w:r w:rsidRPr="00A145FC">
        <w:rPr>
          <w:rFonts w:ascii="宋体" w:hAnsi="宋体" w:hint="eastAsia"/>
          <w:sz w:val="24"/>
          <w:szCs w:val="24"/>
        </w:rPr>
        <w:lastRenderedPageBreak/>
        <w:t>本项目没有组成联合体投标声明</w:t>
      </w:r>
      <w:bookmarkEnd w:id="180"/>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81" w:name="_Toc22806206"/>
      <w:r w:rsidRPr="00A145FC">
        <w:rPr>
          <w:rFonts w:ascii="宋体" w:hAnsi="宋体" w:hint="eastAsia"/>
          <w:sz w:val="24"/>
          <w:szCs w:val="24"/>
        </w:rPr>
        <w:lastRenderedPageBreak/>
        <w:t>除上述证明材料外，招标文件规定提供的其他资格证明材料（如有）</w:t>
      </w:r>
      <w:bookmarkEnd w:id="181"/>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除上述证明材料外，招标文件规定提供的其他资格证明材料</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证明材料名称</w:t>
            </w: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证明材料所在页码范围</w:t>
            </w: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注：1.投标人可对除上述证明材料外招标文件规定提供的其他资格证明材料做出说明并在上表后附提供相关证明材料；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2.如果投标人无上述任何其他资格证明材料，请在上表第一行填写“无其他资格证明材料”。</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82" w:name="_Toc22806207"/>
      <w:r w:rsidRPr="00A145FC">
        <w:rPr>
          <w:rFonts w:ascii="宋体" w:hAnsi="宋体" w:hint="eastAsia"/>
          <w:sz w:val="24"/>
          <w:szCs w:val="24"/>
        </w:rPr>
        <w:lastRenderedPageBreak/>
        <w:t>投标人认为有必要说明或提供的其他资格、资信文件（如有）</w:t>
      </w:r>
      <w:bookmarkEnd w:id="182"/>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投标人认为有必要说明或提供的其他资格、资信文件</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68"/>
        <w:gridCol w:w="3378"/>
      </w:tblGrid>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496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资格、资信文件名称</w:t>
            </w:r>
          </w:p>
        </w:tc>
        <w:tc>
          <w:tcPr>
            <w:tcW w:w="337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资格、资信文件所在页码范围</w:t>
            </w: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注：1.投标人可对其认为有必要说明或提供的其他资格、资信文件做出说明并在上表后附提供相关证明材料；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2.如果投标人无上述任何其他资格、资信文件，请在上表第一行填写“无其他资格、资信文件”。</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183" w:name="_Toc25769769"/>
      <w:bookmarkStart w:id="184" w:name="_Toc22806208"/>
      <w:r w:rsidRPr="00A145FC">
        <w:rPr>
          <w:rFonts w:ascii="宋体" w:hAnsi="宋体" w:hint="eastAsia"/>
          <w:sz w:val="28"/>
          <w:szCs w:val="28"/>
        </w:rPr>
        <w:lastRenderedPageBreak/>
        <w:t>法定代表人证明书及授权委托书</w:t>
      </w:r>
      <w:bookmarkEnd w:id="183"/>
      <w:bookmarkEnd w:id="184"/>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85" w:name="_Toc22806209"/>
      <w:r w:rsidRPr="00A145FC">
        <w:rPr>
          <w:rFonts w:ascii="宋体" w:hAnsi="宋体" w:hint="eastAsia"/>
          <w:sz w:val="24"/>
          <w:szCs w:val="24"/>
        </w:rPr>
        <w:t>法定代表人证明书（适用于非自然人投标人）</w:t>
      </w:r>
      <w:bookmarkEnd w:id="185"/>
    </w:p>
    <w:p w:rsidR="00277891" w:rsidRPr="00A145FC" w:rsidRDefault="000B6322">
      <w:pPr>
        <w:spacing w:line="360" w:lineRule="auto"/>
        <w:jc w:val="center"/>
        <w:rPr>
          <w:rFonts w:ascii="宋体" w:hAnsi="宋体"/>
          <w:b/>
          <w:sz w:val="32"/>
          <w:szCs w:val="32"/>
        </w:rPr>
      </w:pPr>
      <w:r w:rsidRPr="00A145FC">
        <w:rPr>
          <w:rFonts w:ascii="宋体" w:hAnsi="宋体" w:hint="eastAsia"/>
          <w:b/>
          <w:sz w:val="32"/>
          <w:szCs w:val="32"/>
        </w:rPr>
        <w:t>法定代表人证明书</w:t>
      </w:r>
    </w:p>
    <w:p w:rsidR="00277891" w:rsidRPr="00A145FC" w:rsidRDefault="00277891">
      <w:pPr>
        <w:spacing w:line="360" w:lineRule="auto"/>
        <w:rPr>
          <w:rFonts w:ascii="宋体" w:hAnsi="宋体"/>
          <w:bCs/>
          <w:sz w:val="24"/>
          <w:szCs w:val="24"/>
          <w:u w:val="single"/>
        </w:rPr>
      </w:pPr>
    </w:p>
    <w:p w:rsidR="00277891" w:rsidRPr="00A145FC" w:rsidRDefault="000B6322">
      <w:pPr>
        <w:spacing w:line="360" w:lineRule="auto"/>
        <w:ind w:firstLineChars="200" w:firstLine="480"/>
        <w:rPr>
          <w:rFonts w:ascii="宋体" w:hAnsi="宋体"/>
          <w:bCs/>
          <w:sz w:val="24"/>
          <w:szCs w:val="24"/>
        </w:rPr>
      </w:pPr>
      <w:r w:rsidRPr="00A145FC">
        <w:rPr>
          <w:rFonts w:ascii="宋体" w:hAnsi="宋体" w:hint="eastAsia"/>
          <w:bCs/>
          <w:i/>
          <w:sz w:val="24"/>
          <w:szCs w:val="24"/>
          <w:u w:val="single"/>
        </w:rPr>
        <w:t>（法定代表人姓名）</w:t>
      </w:r>
      <w:r w:rsidRPr="00A145FC">
        <w:rPr>
          <w:rFonts w:ascii="宋体" w:hAnsi="宋体" w:hint="eastAsia"/>
          <w:bCs/>
          <w:sz w:val="24"/>
          <w:szCs w:val="24"/>
        </w:rPr>
        <w:t>现任我单位</w:t>
      </w:r>
      <w:r w:rsidRPr="00A145FC">
        <w:rPr>
          <w:rFonts w:ascii="宋体" w:hAnsi="宋体" w:hint="eastAsia"/>
          <w:bCs/>
          <w:i/>
          <w:sz w:val="24"/>
          <w:szCs w:val="24"/>
          <w:u w:val="single"/>
        </w:rPr>
        <w:t>（法定代表人职务）</w:t>
      </w:r>
      <w:r w:rsidRPr="00A145FC">
        <w:rPr>
          <w:rFonts w:ascii="宋体" w:hAnsi="宋体" w:hint="eastAsia"/>
          <w:bCs/>
          <w:sz w:val="24"/>
          <w:szCs w:val="24"/>
        </w:rPr>
        <w:t>职务，为法定代表人，特此证明。</w:t>
      </w:r>
    </w:p>
    <w:p w:rsidR="00277891" w:rsidRPr="00A145FC" w:rsidRDefault="000B6322">
      <w:pPr>
        <w:spacing w:line="360" w:lineRule="auto"/>
        <w:ind w:firstLineChars="200" w:firstLine="480"/>
        <w:rPr>
          <w:rFonts w:ascii="宋体" w:hAnsi="宋体"/>
          <w:bCs/>
          <w:sz w:val="24"/>
          <w:szCs w:val="24"/>
        </w:rPr>
      </w:pPr>
      <w:r w:rsidRPr="00A145FC">
        <w:rPr>
          <w:rFonts w:ascii="宋体" w:hAnsi="宋体" w:hint="eastAsia"/>
          <w:bCs/>
          <w:sz w:val="24"/>
          <w:szCs w:val="24"/>
        </w:rPr>
        <w:t>有效期限：</w:t>
      </w:r>
      <w:r w:rsidRPr="00A145FC">
        <w:rPr>
          <w:rFonts w:ascii="宋体" w:hAnsi="宋体" w:hint="eastAsia"/>
          <w:bCs/>
          <w:sz w:val="24"/>
          <w:szCs w:val="24"/>
          <w:u w:val="single"/>
        </w:rPr>
        <w:t>自    年  月  日起至    年  月  日止</w:t>
      </w:r>
    </w:p>
    <w:p w:rsidR="00277891" w:rsidRPr="00A145FC" w:rsidRDefault="000B6322">
      <w:pPr>
        <w:spacing w:line="360" w:lineRule="auto"/>
        <w:rPr>
          <w:rFonts w:ascii="宋体" w:hAnsi="宋体"/>
          <w:bCs/>
          <w:sz w:val="24"/>
          <w:szCs w:val="24"/>
        </w:rPr>
      </w:pPr>
      <w:r w:rsidRPr="00A145FC">
        <w:rPr>
          <w:rFonts w:ascii="宋体" w:hAnsi="宋体" w:hint="eastAsia"/>
          <w:bCs/>
          <w:sz w:val="24"/>
          <w:szCs w:val="24"/>
        </w:rPr>
        <w:t>附：代表人性别：</w:t>
      </w:r>
      <w:r w:rsidRPr="00A145FC">
        <w:rPr>
          <w:rFonts w:ascii="宋体" w:hAnsi="宋体" w:hint="eastAsia"/>
          <w:bCs/>
          <w:sz w:val="24"/>
          <w:szCs w:val="24"/>
          <w:u w:val="single"/>
        </w:rPr>
        <w:t xml:space="preserve">  </w:t>
      </w:r>
      <w:r w:rsidRPr="00A145FC">
        <w:rPr>
          <w:rFonts w:ascii="宋体" w:hAnsi="宋体" w:hint="eastAsia"/>
          <w:bCs/>
          <w:sz w:val="24"/>
          <w:szCs w:val="24"/>
        </w:rPr>
        <w:t xml:space="preserve"> 年龄：</w:t>
      </w:r>
      <w:r w:rsidRPr="00A145FC">
        <w:rPr>
          <w:rFonts w:ascii="宋体" w:hAnsi="宋体" w:hint="eastAsia"/>
          <w:bCs/>
          <w:sz w:val="24"/>
          <w:szCs w:val="24"/>
          <w:u w:val="single"/>
        </w:rPr>
        <w:t xml:space="preserve">  </w:t>
      </w:r>
      <w:r w:rsidRPr="00A145FC">
        <w:rPr>
          <w:rFonts w:ascii="宋体" w:hAnsi="宋体" w:hint="eastAsia"/>
          <w:bCs/>
          <w:sz w:val="24"/>
          <w:szCs w:val="24"/>
        </w:rPr>
        <w:t>周岁 身份证件号码：</w:t>
      </w:r>
      <w:r w:rsidRPr="00A145FC">
        <w:rPr>
          <w:rFonts w:ascii="宋体" w:hAnsi="宋体" w:hint="eastAsia"/>
          <w:bCs/>
          <w:sz w:val="24"/>
          <w:szCs w:val="24"/>
          <w:u w:val="single"/>
        </w:rPr>
        <w:t xml:space="preserve">                             </w:t>
      </w:r>
    </w:p>
    <w:p w:rsidR="00277891" w:rsidRPr="00A145FC" w:rsidRDefault="000B6322">
      <w:pPr>
        <w:spacing w:line="360" w:lineRule="auto"/>
        <w:rPr>
          <w:rFonts w:ascii="宋体" w:hAnsi="宋体"/>
          <w:bCs/>
          <w:sz w:val="24"/>
          <w:szCs w:val="24"/>
        </w:rPr>
      </w:pPr>
      <w:r w:rsidRPr="00A145FC">
        <w:rPr>
          <w:rFonts w:ascii="宋体" w:hAnsi="宋体" w:hint="eastAsia"/>
          <w:bCs/>
          <w:sz w:val="24"/>
          <w:szCs w:val="24"/>
        </w:rPr>
        <w:t>注册或登记或证书号码：</w:t>
      </w:r>
      <w:r w:rsidRPr="00A145FC">
        <w:rPr>
          <w:rFonts w:ascii="宋体" w:hAnsi="宋体" w:hint="eastAsia"/>
          <w:bCs/>
          <w:sz w:val="24"/>
          <w:szCs w:val="24"/>
          <w:u w:val="single"/>
        </w:rPr>
        <w:t xml:space="preserve">                       </w:t>
      </w:r>
      <w:r w:rsidRPr="00A145FC">
        <w:rPr>
          <w:rFonts w:ascii="宋体" w:hAnsi="宋体" w:hint="eastAsia"/>
          <w:bCs/>
          <w:sz w:val="24"/>
          <w:szCs w:val="24"/>
        </w:rPr>
        <w:t xml:space="preserve"> 机构类型：</w:t>
      </w:r>
      <w:r w:rsidRPr="00A145FC">
        <w:rPr>
          <w:rFonts w:ascii="宋体" w:hAnsi="宋体" w:hint="eastAsia"/>
          <w:bCs/>
          <w:sz w:val="24"/>
          <w:szCs w:val="24"/>
          <w:u w:val="single"/>
        </w:rPr>
        <w:t xml:space="preserve">                   </w:t>
      </w:r>
    </w:p>
    <w:p w:rsidR="00277891" w:rsidRPr="00A145FC" w:rsidRDefault="000B6322">
      <w:pPr>
        <w:spacing w:line="360" w:lineRule="auto"/>
        <w:rPr>
          <w:rFonts w:ascii="宋体" w:hAnsi="宋体"/>
          <w:b/>
          <w:sz w:val="24"/>
          <w:szCs w:val="24"/>
          <w:u w:val="single"/>
        </w:rPr>
      </w:pPr>
      <w:r w:rsidRPr="00A145FC">
        <w:rPr>
          <w:rFonts w:ascii="宋体" w:hAnsi="宋体" w:hint="eastAsia"/>
          <w:bCs/>
          <w:sz w:val="24"/>
          <w:szCs w:val="24"/>
        </w:rPr>
        <w:t>经营/许可范围：</w:t>
      </w:r>
      <w:r w:rsidRPr="00A145FC">
        <w:rPr>
          <w:rFonts w:ascii="宋体" w:hAnsi="宋体" w:hint="eastAsia"/>
          <w:bCs/>
          <w:sz w:val="24"/>
          <w:szCs w:val="24"/>
          <w:u w:val="single"/>
        </w:rPr>
        <w:t xml:space="preserve">  </w:t>
      </w:r>
      <w:r w:rsidRPr="00A145FC">
        <w:rPr>
          <w:rFonts w:ascii="宋体" w:hAnsi="宋体" w:hint="eastAsia"/>
          <w:sz w:val="24"/>
          <w:szCs w:val="24"/>
          <w:u w:val="single"/>
        </w:rPr>
        <w:t xml:space="preserve">                                                          </w:t>
      </w:r>
      <w:r w:rsidRPr="00A145FC">
        <w:rPr>
          <w:rFonts w:ascii="宋体" w:hAnsi="宋体" w:hint="eastAsia"/>
          <w:sz w:val="24"/>
          <w:szCs w:val="24"/>
        </w:rPr>
        <w:t>。</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法定地址：</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277891">
      <w:pPr>
        <w:spacing w:line="360" w:lineRule="auto"/>
        <w:rPr>
          <w:rFonts w:ascii="宋体" w:hAnsi="宋体"/>
          <w:bCs/>
          <w:sz w:val="24"/>
          <w:szCs w:val="24"/>
        </w:rPr>
      </w:pPr>
    </w:p>
    <w:p w:rsidR="00277891" w:rsidRPr="00A145FC" w:rsidRDefault="000B6322">
      <w:pPr>
        <w:spacing w:line="360" w:lineRule="auto"/>
        <w:rPr>
          <w:rFonts w:ascii="宋体" w:hAnsi="宋体"/>
          <w:bCs/>
          <w:sz w:val="24"/>
          <w:szCs w:val="24"/>
        </w:rPr>
      </w:pPr>
      <w:r w:rsidRPr="00A145FC">
        <w:rPr>
          <w:rFonts w:ascii="宋体" w:hAnsi="宋体" w:hint="eastAsia"/>
          <w:bCs/>
          <w:sz w:val="24"/>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145FC" w:rsidRPr="00A145FC">
        <w:trPr>
          <w:trHeight w:val="4294"/>
          <w:jc w:val="center"/>
        </w:trPr>
        <w:tc>
          <w:tcPr>
            <w:tcW w:w="932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身份证件（正反面）扫描件或粘贴复印件</w:t>
            </w:r>
          </w:p>
        </w:tc>
      </w:tr>
    </w:tbl>
    <w:p w:rsidR="00277891" w:rsidRPr="00A145FC" w:rsidRDefault="000B6322">
      <w:pPr>
        <w:spacing w:line="360" w:lineRule="auto"/>
        <w:ind w:left="720" w:hangingChars="300" w:hanging="720"/>
        <w:rPr>
          <w:rFonts w:ascii="宋体" w:hAnsi="宋体"/>
          <w:bCs/>
          <w:sz w:val="24"/>
          <w:szCs w:val="24"/>
        </w:rPr>
      </w:pPr>
      <w:r w:rsidRPr="00A145FC">
        <w:rPr>
          <w:rFonts w:ascii="宋体" w:hAnsi="宋体" w:hint="eastAsia"/>
          <w:bCs/>
          <w:sz w:val="24"/>
          <w:szCs w:val="24"/>
        </w:rPr>
        <w:t>注：1.投标人可使用上述格式，也可使用政府行政管理部门统一印制的法定代表人证明书格式；</w:t>
      </w:r>
    </w:p>
    <w:p w:rsidR="00277891" w:rsidRPr="00A145FC" w:rsidRDefault="000B6322">
      <w:pPr>
        <w:spacing w:line="360" w:lineRule="auto"/>
        <w:ind w:leftChars="200" w:left="660" w:hangingChars="100" w:hanging="240"/>
        <w:rPr>
          <w:rFonts w:ascii="宋体" w:hAnsi="宋体"/>
          <w:bCs/>
          <w:sz w:val="24"/>
          <w:szCs w:val="24"/>
        </w:rPr>
      </w:pPr>
      <w:r w:rsidRPr="00A145FC">
        <w:rPr>
          <w:rFonts w:ascii="宋体" w:hAnsi="宋体" w:hint="eastAsia"/>
          <w:bCs/>
          <w:sz w:val="24"/>
          <w:szCs w:val="24"/>
        </w:rPr>
        <w:t>2.如投标人机构无法定代表人，可以该机构最高负责人替代。</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86" w:name="_Toc22806210"/>
      <w:r w:rsidRPr="00A145FC">
        <w:rPr>
          <w:rFonts w:ascii="宋体" w:hAnsi="宋体" w:hint="eastAsia"/>
          <w:sz w:val="24"/>
          <w:szCs w:val="24"/>
        </w:rPr>
        <w:lastRenderedPageBreak/>
        <w:t>法定代表人授权委托书（如适用）</w:t>
      </w:r>
      <w:bookmarkEnd w:id="186"/>
    </w:p>
    <w:p w:rsidR="00277891" w:rsidRPr="00A145FC" w:rsidRDefault="000B6322">
      <w:pPr>
        <w:pStyle w:val="af0"/>
        <w:spacing w:line="360" w:lineRule="auto"/>
        <w:jc w:val="center"/>
        <w:rPr>
          <w:rFonts w:hAnsi="宋体"/>
          <w:b/>
          <w:sz w:val="32"/>
          <w:szCs w:val="32"/>
        </w:rPr>
      </w:pPr>
      <w:r w:rsidRPr="00A145FC">
        <w:rPr>
          <w:rFonts w:hAnsi="宋体" w:hint="eastAsia"/>
          <w:b/>
          <w:sz w:val="32"/>
          <w:szCs w:val="32"/>
        </w:rPr>
        <w:t>法定代表人授权委托书</w:t>
      </w:r>
    </w:p>
    <w:p w:rsidR="00277891" w:rsidRPr="00A145FC" w:rsidRDefault="00277891">
      <w:pPr>
        <w:pStyle w:val="af0"/>
        <w:spacing w:line="360" w:lineRule="auto"/>
        <w:rPr>
          <w:rFonts w:hAnsi="宋体"/>
          <w:sz w:val="24"/>
          <w:szCs w:val="24"/>
        </w:rPr>
      </w:pPr>
    </w:p>
    <w:p w:rsidR="00277891" w:rsidRPr="00A145FC" w:rsidRDefault="000B6322">
      <w:pPr>
        <w:pStyle w:val="af0"/>
        <w:spacing w:line="360" w:lineRule="auto"/>
        <w:rPr>
          <w:rFonts w:hAnsi="宋体"/>
          <w:b/>
          <w:sz w:val="24"/>
          <w:szCs w:val="24"/>
        </w:rPr>
      </w:pPr>
      <w:r w:rsidRPr="00A145FC">
        <w:rPr>
          <w:rFonts w:hAnsi="宋体" w:hint="eastAsia"/>
          <w:sz w:val="24"/>
          <w:szCs w:val="24"/>
        </w:rPr>
        <w:t>致：</w:t>
      </w:r>
      <w:r w:rsidRPr="00A145FC">
        <w:rPr>
          <w:rFonts w:hAnsi="宋体" w:hint="eastAsia"/>
          <w:b/>
          <w:sz w:val="24"/>
          <w:szCs w:val="24"/>
        </w:rPr>
        <w:t>广东华伦招标有限公司</w:t>
      </w:r>
    </w:p>
    <w:p w:rsidR="00277891" w:rsidRPr="00A145FC" w:rsidRDefault="000B6322">
      <w:pPr>
        <w:pStyle w:val="af0"/>
        <w:spacing w:line="360" w:lineRule="auto"/>
        <w:ind w:firstLineChars="200" w:firstLine="480"/>
        <w:rPr>
          <w:rFonts w:hAnsi="宋体"/>
          <w:sz w:val="24"/>
          <w:szCs w:val="24"/>
        </w:rPr>
      </w:pPr>
      <w:r w:rsidRPr="00A145FC">
        <w:rPr>
          <w:rFonts w:hAnsi="宋体" w:hint="eastAsia"/>
          <w:sz w:val="24"/>
          <w:szCs w:val="24"/>
        </w:rPr>
        <w:t>本授权委托书声明：</w:t>
      </w:r>
      <w:r w:rsidRPr="00A145FC">
        <w:rPr>
          <w:rFonts w:hAnsi="宋体" w:hint="eastAsia"/>
          <w:i/>
          <w:sz w:val="24"/>
          <w:szCs w:val="24"/>
          <w:u w:val="single"/>
        </w:rPr>
        <w:t>（法定代表人姓名）</w:t>
      </w:r>
      <w:r w:rsidRPr="00A145FC">
        <w:rPr>
          <w:rFonts w:hAnsi="宋体" w:hint="eastAsia"/>
          <w:sz w:val="24"/>
          <w:szCs w:val="24"/>
        </w:rPr>
        <w:t>是注册于</w:t>
      </w:r>
      <w:r w:rsidRPr="00A145FC">
        <w:rPr>
          <w:rFonts w:hAnsi="宋体" w:hint="eastAsia"/>
          <w:i/>
          <w:sz w:val="24"/>
          <w:szCs w:val="24"/>
          <w:u w:val="single"/>
        </w:rPr>
        <w:t>（国家或地区）</w:t>
      </w:r>
      <w:r w:rsidRPr="00A145FC">
        <w:rPr>
          <w:rFonts w:hAnsi="宋体" w:hint="eastAsia"/>
          <w:sz w:val="24"/>
          <w:szCs w:val="24"/>
        </w:rPr>
        <w:t>的</w:t>
      </w:r>
      <w:r w:rsidRPr="00A145FC">
        <w:rPr>
          <w:rFonts w:hAnsi="宋体" w:hint="eastAsia"/>
          <w:i/>
          <w:sz w:val="24"/>
          <w:szCs w:val="24"/>
          <w:u w:val="single"/>
        </w:rPr>
        <w:t>（投标人名称）</w:t>
      </w:r>
      <w:r w:rsidRPr="00A145FC">
        <w:rPr>
          <w:rFonts w:hAnsi="宋体" w:hint="eastAsia"/>
          <w:sz w:val="24"/>
          <w:szCs w:val="24"/>
        </w:rPr>
        <w:t>的法定代表人，现授权</w:t>
      </w:r>
      <w:r w:rsidRPr="00A145FC">
        <w:rPr>
          <w:rFonts w:hAnsi="宋体" w:hint="eastAsia"/>
          <w:i/>
          <w:sz w:val="24"/>
          <w:szCs w:val="24"/>
          <w:u w:val="single"/>
        </w:rPr>
        <w:t>（授权代表姓名，职务）</w:t>
      </w:r>
      <w:r w:rsidRPr="00A145FC">
        <w:rPr>
          <w:rFonts w:hAnsi="宋体" w:hint="eastAsia"/>
          <w:sz w:val="24"/>
          <w:szCs w:val="24"/>
        </w:rPr>
        <w:t>作为我公司的全权代理人，就</w:t>
      </w:r>
      <w:r w:rsidRPr="00A145FC">
        <w:rPr>
          <w:rFonts w:hAnsi="宋体" w:hint="eastAsia"/>
          <w:sz w:val="24"/>
          <w:szCs w:val="24"/>
          <w:u w:val="single"/>
        </w:rPr>
        <w:t>华南师范大学超高效液相色谱-四极杆飞行时间液质联用系统采购项目</w:t>
      </w:r>
      <w:r w:rsidRPr="00A145FC">
        <w:rPr>
          <w:rFonts w:hAnsi="宋体" w:hint="eastAsia"/>
          <w:sz w:val="24"/>
          <w:szCs w:val="24"/>
        </w:rPr>
        <w:t>项目采购[采购文件编号为</w:t>
      </w:r>
      <w:r w:rsidRPr="00A145FC">
        <w:rPr>
          <w:rFonts w:hAnsi="宋体" w:hint="eastAsia"/>
          <w:sz w:val="24"/>
          <w:szCs w:val="24"/>
          <w:u w:val="single"/>
        </w:rPr>
        <w:t>0809-2041GDG13802</w:t>
      </w:r>
      <w:r w:rsidRPr="00A145FC">
        <w:rPr>
          <w:rFonts w:hAnsi="宋体" w:hint="eastAsia"/>
          <w:sz w:val="24"/>
          <w:szCs w:val="24"/>
        </w:rPr>
        <w:t>]的投标、合同签署和执行，以我方的名义处理与之相关的一切事宜。</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本授权书于</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日签字生效，有效期至投标截止日后</w:t>
      </w:r>
      <w:r w:rsidRPr="00A145FC">
        <w:rPr>
          <w:rFonts w:ascii="宋体" w:hAnsi="宋体" w:hint="eastAsia"/>
          <w:i/>
          <w:sz w:val="24"/>
          <w:szCs w:val="24"/>
          <w:u w:val="single"/>
        </w:rPr>
        <w:t>（投标有效期）</w:t>
      </w:r>
      <w:r w:rsidRPr="00A145FC">
        <w:rPr>
          <w:rFonts w:ascii="宋体" w:hAnsi="宋体" w:hint="eastAsia"/>
          <w:sz w:val="24"/>
          <w:szCs w:val="24"/>
        </w:rPr>
        <w:t>天。</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特此声明。</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法定地址：</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spacing w:line="360" w:lineRule="auto"/>
        <w:rPr>
          <w:rFonts w:ascii="宋体" w:hAnsi="宋体"/>
          <w:bCs/>
          <w:sz w:val="24"/>
          <w:szCs w:val="24"/>
        </w:rPr>
      </w:pPr>
      <w:r w:rsidRPr="00A145FC">
        <w:rPr>
          <w:rFonts w:ascii="宋体" w:hAnsi="宋体" w:hint="eastAsia"/>
          <w:bCs/>
          <w:sz w:val="24"/>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145FC" w:rsidRPr="00A145FC">
        <w:trPr>
          <w:trHeight w:val="4294"/>
          <w:jc w:val="center"/>
        </w:trPr>
        <w:tc>
          <w:tcPr>
            <w:tcW w:w="932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身份证件（正反面）扫描件或粘贴复印件</w:t>
            </w:r>
          </w:p>
        </w:tc>
      </w:tr>
    </w:tbl>
    <w:p w:rsidR="00277891" w:rsidRPr="00A145FC" w:rsidRDefault="000B6322">
      <w:pPr>
        <w:spacing w:line="360" w:lineRule="auto"/>
        <w:ind w:left="480" w:hangingChars="200" w:hanging="480"/>
        <w:rPr>
          <w:rFonts w:ascii="宋体" w:hAnsi="宋体"/>
          <w:bCs/>
          <w:sz w:val="24"/>
          <w:szCs w:val="24"/>
        </w:rPr>
      </w:pPr>
      <w:r w:rsidRPr="00A145FC">
        <w:rPr>
          <w:rFonts w:ascii="宋体" w:hAnsi="宋体" w:hint="eastAsia"/>
          <w:bCs/>
          <w:sz w:val="24"/>
          <w:szCs w:val="24"/>
        </w:rPr>
        <w:t>注：投标人可使用上述格式，也可使用政府行政管理部门统一印制的法定代表人授权委托书格式。</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187" w:name="_Toc25769770"/>
      <w:bookmarkStart w:id="188" w:name="_Toc22806211"/>
      <w:r w:rsidRPr="00A145FC">
        <w:rPr>
          <w:rFonts w:ascii="宋体" w:hAnsi="宋体" w:hint="eastAsia"/>
          <w:sz w:val="28"/>
          <w:szCs w:val="28"/>
        </w:rPr>
        <w:lastRenderedPageBreak/>
        <w:t>名称变更、机构并立、分立情况（如有）</w:t>
      </w:r>
      <w:bookmarkEnd w:id="187"/>
      <w:bookmarkEnd w:id="188"/>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名称变更、机构并立、分立情况</w:t>
      </w:r>
    </w:p>
    <w:p w:rsidR="00277891" w:rsidRPr="00A145FC" w:rsidRDefault="00277891">
      <w:pPr>
        <w:autoSpaceDE w:val="0"/>
        <w:autoSpaceDN w:val="0"/>
        <w:spacing w:line="360" w:lineRule="auto"/>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961"/>
        <w:gridCol w:w="1276"/>
        <w:gridCol w:w="1134"/>
      </w:tblGrid>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发生日期</w:t>
            </w:r>
          </w:p>
        </w:tc>
        <w:tc>
          <w:tcPr>
            <w:tcW w:w="496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事项</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核准机构</w:t>
            </w: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有效期</w:t>
            </w: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496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496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496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496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496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spacing w:line="360" w:lineRule="auto"/>
        <w:rPr>
          <w:rFonts w:ascii="宋体" w:hAnsi="宋体"/>
          <w:sz w:val="24"/>
          <w:szCs w:val="24"/>
        </w:rPr>
      </w:pPr>
      <w:r w:rsidRPr="00A145FC">
        <w:rPr>
          <w:rFonts w:ascii="宋体" w:hAnsi="宋体" w:hint="eastAsia"/>
          <w:sz w:val="24"/>
          <w:szCs w:val="24"/>
        </w:rPr>
        <w:t>注：1.投标人应如实填写曾经发生过的名称变更、机构并立、分立情况，不得弄虚作假；</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2.如果投标人获曾经发生过任何名称变更、机构并立、分立，请在上表后附名称变更、机构并立、分立的相关材料；</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3.如果投标人未发生过任何名称变更、机构并立、分立，请在上表正文内容第一行填写“无名称变更、机构并立、分立情况”。</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189" w:name="_Toc25769771"/>
      <w:bookmarkStart w:id="190" w:name="_Toc22806212"/>
      <w:r w:rsidRPr="00A145FC">
        <w:rPr>
          <w:rFonts w:ascii="宋体" w:hAnsi="宋体" w:hint="eastAsia"/>
          <w:sz w:val="28"/>
          <w:szCs w:val="28"/>
        </w:rPr>
        <w:lastRenderedPageBreak/>
        <w:t>投标保证金（如有）</w:t>
      </w:r>
      <w:bookmarkEnd w:id="189"/>
      <w:bookmarkEnd w:id="190"/>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91" w:name="_Toc22806213"/>
      <w:r w:rsidRPr="00A145FC">
        <w:rPr>
          <w:rFonts w:ascii="宋体" w:hAnsi="宋体" w:hint="eastAsia"/>
          <w:sz w:val="24"/>
          <w:szCs w:val="24"/>
        </w:rPr>
        <w:t>投标保证金交纳凭证</w:t>
      </w:r>
      <w:bookmarkEnd w:id="191"/>
    </w:p>
    <w:p w:rsidR="00277891" w:rsidRPr="00A145FC" w:rsidRDefault="000B6322">
      <w:pPr>
        <w:numPr>
          <w:ilvl w:val="0"/>
          <w:numId w:val="28"/>
        </w:numPr>
        <w:spacing w:line="360" w:lineRule="auto"/>
        <w:outlineLvl w:val="0"/>
        <w:rPr>
          <w:rFonts w:ascii="宋体" w:hAnsi="宋体"/>
          <w:b/>
          <w:sz w:val="24"/>
        </w:rPr>
      </w:pPr>
      <w:r w:rsidRPr="00A145FC">
        <w:rPr>
          <w:rFonts w:ascii="宋体" w:hAnsi="宋体" w:hint="eastAsia"/>
          <w:b/>
          <w:sz w:val="24"/>
        </w:rPr>
        <w:t>以支票、汇票、本票、转账等非现金形式提交投标保证金</w:t>
      </w:r>
    </w:p>
    <w:p w:rsidR="00277891" w:rsidRPr="00A145FC" w:rsidRDefault="000B6322">
      <w:pPr>
        <w:spacing w:line="360" w:lineRule="auto"/>
        <w:jc w:val="center"/>
        <w:rPr>
          <w:rFonts w:ascii="宋体" w:hAnsi="宋体"/>
          <w:b/>
          <w:sz w:val="32"/>
          <w:szCs w:val="32"/>
        </w:rPr>
      </w:pPr>
      <w:r w:rsidRPr="00A145FC">
        <w:rPr>
          <w:rFonts w:ascii="宋体" w:hAnsi="宋体" w:hint="eastAsia"/>
          <w:b/>
          <w:sz w:val="32"/>
          <w:szCs w:val="32"/>
        </w:rPr>
        <w:t>投标保证金交纳凭证</w:t>
      </w:r>
    </w:p>
    <w:p w:rsidR="00277891" w:rsidRPr="00A145FC" w:rsidRDefault="00277891">
      <w:pPr>
        <w:spacing w:line="360" w:lineRule="auto"/>
        <w:rPr>
          <w:rFonts w:ascii="宋体" w:hAnsi="宋体"/>
          <w:sz w:val="24"/>
        </w:rPr>
      </w:pPr>
    </w:p>
    <w:p w:rsidR="00277891" w:rsidRPr="00A145FC" w:rsidRDefault="000B6322">
      <w:pPr>
        <w:spacing w:line="360" w:lineRule="auto"/>
        <w:rPr>
          <w:rFonts w:ascii="宋体" w:hAnsi="宋体"/>
          <w:sz w:val="24"/>
        </w:rPr>
      </w:pPr>
      <w:r w:rsidRPr="00A145FC">
        <w:rPr>
          <w:rFonts w:ascii="宋体" w:hAnsi="宋体" w:hint="eastAsia"/>
          <w:i/>
          <w:sz w:val="24"/>
          <w:u w:val="single"/>
        </w:rPr>
        <w:t>（采购人）</w:t>
      </w:r>
      <w:r w:rsidRPr="00A145FC">
        <w:rPr>
          <w:rFonts w:ascii="宋体" w:hAnsi="宋体" w:hint="eastAsia"/>
          <w:sz w:val="24"/>
          <w:u w:val="single"/>
        </w:rPr>
        <w:t>/广东华伦招标有限公司：</w:t>
      </w:r>
    </w:p>
    <w:p w:rsidR="00277891" w:rsidRPr="00A145FC" w:rsidRDefault="000B6322">
      <w:pPr>
        <w:spacing w:line="360" w:lineRule="auto"/>
        <w:ind w:firstLineChars="200" w:firstLine="480"/>
        <w:rPr>
          <w:rFonts w:ascii="宋体" w:hAnsi="宋体"/>
          <w:sz w:val="24"/>
        </w:rPr>
      </w:pPr>
      <w:r w:rsidRPr="00A145FC">
        <w:rPr>
          <w:rFonts w:ascii="宋体" w:hAnsi="宋体" w:hint="eastAsia"/>
          <w:i/>
          <w:sz w:val="24"/>
          <w:u w:val="single"/>
        </w:rPr>
        <w:t>（投标人名称）</w:t>
      </w:r>
      <w:r w:rsidRPr="00A145FC">
        <w:rPr>
          <w:rFonts w:ascii="宋体" w:hAnsi="宋体" w:hint="eastAsia"/>
          <w:sz w:val="24"/>
        </w:rPr>
        <w:t>参加贵方组织的、采购文件编号为</w:t>
      </w:r>
      <w:r w:rsidRPr="00A145FC">
        <w:rPr>
          <w:rFonts w:ascii="宋体" w:hAnsi="宋体" w:hint="eastAsia"/>
          <w:sz w:val="24"/>
          <w:u w:val="single"/>
        </w:rPr>
        <w:t>0809-2041GDG13802</w:t>
      </w:r>
      <w:r w:rsidRPr="00A145FC">
        <w:rPr>
          <w:rFonts w:ascii="宋体" w:hAnsi="宋体" w:hint="eastAsia"/>
          <w:sz w:val="24"/>
        </w:rPr>
        <w:t>的</w:t>
      </w:r>
      <w:r w:rsidRPr="00A145FC">
        <w:rPr>
          <w:rFonts w:ascii="宋体" w:hAnsi="宋体" w:hint="eastAsia"/>
          <w:sz w:val="24"/>
          <w:u w:val="single"/>
        </w:rPr>
        <w:t>华南师范大学超高效液相色谱-四极杆飞行时间液质联用系统采购项目</w:t>
      </w:r>
      <w:r w:rsidRPr="00A145FC">
        <w:rPr>
          <w:rFonts w:ascii="宋体" w:hAnsi="宋体" w:hint="eastAsia"/>
          <w:sz w:val="24"/>
        </w:rPr>
        <w:t>采购活动。按招标文件的规定，已通过</w:t>
      </w:r>
      <w:r w:rsidRPr="00A145FC">
        <w:rPr>
          <w:rFonts w:ascii="宋体" w:hAnsi="宋体" w:hint="eastAsia"/>
          <w:i/>
          <w:sz w:val="24"/>
          <w:u w:val="single"/>
        </w:rPr>
        <w:t>（请填写交纳形式：支票、汇票、本票、转账）</w:t>
      </w:r>
      <w:r w:rsidRPr="00A145FC">
        <w:rPr>
          <w:rFonts w:ascii="宋体" w:hAnsi="宋体" w:hint="eastAsia"/>
          <w:sz w:val="24"/>
        </w:rPr>
        <w:t>形式交纳项目投标保证金人民币</w:t>
      </w:r>
      <w:r w:rsidRPr="00A145FC">
        <w:rPr>
          <w:rFonts w:ascii="宋体" w:hAnsi="宋体" w:hint="eastAsia"/>
          <w:sz w:val="24"/>
          <w:u w:val="single"/>
        </w:rPr>
        <w:t xml:space="preserve">（大写）      </w:t>
      </w:r>
      <w:r w:rsidRPr="00A145FC">
        <w:rPr>
          <w:rFonts w:ascii="宋体" w:hAnsi="宋体" w:hint="eastAsia"/>
          <w:sz w:val="24"/>
        </w:rPr>
        <w:t>元、（小写）</w:t>
      </w:r>
      <w:r w:rsidRPr="00A145FC">
        <w:rPr>
          <w:rFonts w:ascii="宋体" w:hAnsi="宋体" w:hint="eastAsia"/>
          <w:sz w:val="24"/>
          <w:u w:val="single"/>
        </w:rPr>
        <w:t xml:space="preserve">¥      </w:t>
      </w:r>
      <w:r w:rsidRPr="00A145FC">
        <w:rPr>
          <w:rFonts w:ascii="宋体" w:hAnsi="宋体" w:hint="eastAsia"/>
          <w:sz w:val="24"/>
        </w:rPr>
        <w:t>。</w:t>
      </w:r>
    </w:p>
    <w:p w:rsidR="00277891" w:rsidRPr="00A145FC" w:rsidRDefault="000B6322">
      <w:pPr>
        <w:spacing w:line="360" w:lineRule="auto"/>
        <w:ind w:firstLineChars="200" w:firstLine="480"/>
        <w:rPr>
          <w:rFonts w:ascii="宋体" w:hAnsi="宋体"/>
          <w:sz w:val="24"/>
        </w:rPr>
      </w:pPr>
      <w:r w:rsidRPr="00A145FC">
        <w:rPr>
          <w:rFonts w:ascii="宋体" w:hAnsi="宋体" w:hint="eastAsia"/>
          <w:sz w:val="24"/>
        </w:rPr>
        <w:t>投标人名称：</w:t>
      </w:r>
      <w:r w:rsidRPr="00A145FC">
        <w:rPr>
          <w:rFonts w:ascii="宋体" w:hAnsi="宋体" w:hint="eastAsia"/>
          <w:sz w:val="24"/>
          <w:u w:val="single"/>
        </w:rPr>
        <w:t xml:space="preserve">                     </w:t>
      </w:r>
    </w:p>
    <w:p w:rsidR="00277891" w:rsidRPr="00A145FC" w:rsidRDefault="000B6322">
      <w:pPr>
        <w:spacing w:line="360" w:lineRule="auto"/>
        <w:ind w:firstLineChars="200" w:firstLine="480"/>
        <w:rPr>
          <w:rFonts w:ascii="宋体" w:hAnsi="宋体"/>
          <w:sz w:val="24"/>
        </w:rPr>
      </w:pPr>
      <w:r w:rsidRPr="00A145FC">
        <w:rPr>
          <w:rFonts w:ascii="宋体" w:hAnsi="宋体" w:hint="eastAsia"/>
          <w:sz w:val="24"/>
        </w:rPr>
        <w:t>投标人开户银行：</w:t>
      </w:r>
      <w:r w:rsidRPr="00A145FC">
        <w:rPr>
          <w:rFonts w:ascii="宋体" w:hAnsi="宋体" w:hint="eastAsia"/>
          <w:sz w:val="24"/>
          <w:u w:val="single"/>
        </w:rPr>
        <w:t xml:space="preserve">                 </w:t>
      </w:r>
    </w:p>
    <w:p w:rsidR="00277891" w:rsidRPr="00A145FC" w:rsidRDefault="000B6322">
      <w:pPr>
        <w:spacing w:line="360" w:lineRule="auto"/>
        <w:ind w:firstLineChars="200" w:firstLine="480"/>
        <w:rPr>
          <w:rFonts w:ascii="宋体" w:hAnsi="宋体"/>
          <w:sz w:val="24"/>
          <w:u w:val="single"/>
        </w:rPr>
      </w:pPr>
      <w:r w:rsidRPr="00A145FC">
        <w:rPr>
          <w:rFonts w:ascii="宋体" w:hAnsi="宋体" w:hint="eastAsia"/>
          <w:sz w:val="24"/>
        </w:rPr>
        <w:t>投标人银行帐号：</w:t>
      </w:r>
      <w:r w:rsidRPr="00A145FC">
        <w:rPr>
          <w:rFonts w:ascii="宋体" w:hAnsi="宋体" w:hint="eastAsia"/>
          <w:sz w:val="24"/>
          <w:u w:val="single"/>
        </w:rPr>
        <w:t xml:space="preserve">                 </w:t>
      </w:r>
    </w:p>
    <w:p w:rsidR="00277891" w:rsidRPr="00A145FC" w:rsidRDefault="000B6322">
      <w:pPr>
        <w:spacing w:line="360" w:lineRule="auto"/>
        <w:ind w:left="960" w:hangingChars="400" w:hanging="960"/>
        <w:rPr>
          <w:rFonts w:ascii="宋体" w:hAnsi="宋体"/>
          <w:sz w:val="24"/>
        </w:rPr>
      </w:pPr>
      <w:r w:rsidRPr="00A145FC">
        <w:rPr>
          <w:rFonts w:ascii="宋体" w:hAnsi="宋体" w:hint="eastAsia"/>
          <w:sz w:val="24"/>
        </w:rPr>
        <w:t>说明：1.上述要素供银行转账及银行汇款方式填写，其他形式可不填。其他方式以现场递交为依据。</w:t>
      </w:r>
    </w:p>
    <w:p w:rsidR="00277891" w:rsidRPr="00A145FC" w:rsidRDefault="000B6322">
      <w:pPr>
        <w:spacing w:line="360" w:lineRule="auto"/>
        <w:ind w:leftChars="300" w:left="870" w:hangingChars="100" w:hanging="240"/>
        <w:rPr>
          <w:rFonts w:ascii="宋体" w:hAnsi="宋体"/>
          <w:sz w:val="24"/>
        </w:rPr>
      </w:pPr>
      <w:r w:rsidRPr="00A145FC">
        <w:rPr>
          <w:rFonts w:ascii="宋体" w:hAnsi="宋体" w:hint="eastAsia"/>
          <w:sz w:val="24"/>
        </w:rPr>
        <w:t>2.上述要素的填写必须与银行转账或银行汇款凭证的要素一致，收款机构依据此凭证信息退还投标保证金。</w:t>
      </w:r>
    </w:p>
    <w:p w:rsidR="00277891" w:rsidRPr="00A145FC" w:rsidRDefault="00277891">
      <w:pPr>
        <w:spacing w:line="360" w:lineRule="auto"/>
        <w:rPr>
          <w:rFonts w:ascii="宋体" w:hAnsi="宋体"/>
          <w:sz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spacing w:line="300" w:lineRule="auto"/>
        <w:rPr>
          <w:rFonts w:ascii="宋体" w:hAnsi="宋体"/>
          <w:sz w:val="24"/>
          <w:szCs w:val="24"/>
        </w:rPr>
      </w:pPr>
      <w:r w:rsidRPr="00A145FC">
        <w:rPr>
          <w:rFonts w:ascii="宋体" w:hAnsi="宋体" w:hint="eastAsia"/>
          <w:sz w:val="24"/>
          <w:szCs w:val="24"/>
        </w:rPr>
        <w:t>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A145FC" w:rsidRPr="00A145FC">
        <w:trPr>
          <w:trHeight w:val="2350"/>
          <w:jc w:val="center"/>
        </w:trPr>
        <w:tc>
          <w:tcPr>
            <w:tcW w:w="918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rPr>
            </w:pPr>
            <w:r w:rsidRPr="00A145FC">
              <w:rPr>
                <w:rFonts w:ascii="宋体" w:hAnsi="宋体" w:hint="eastAsia"/>
                <w:sz w:val="24"/>
              </w:rPr>
              <w:t>粘贴交纳投标保证金有效凭证的复印件（加盖公章）</w:t>
            </w:r>
          </w:p>
        </w:tc>
      </w:tr>
    </w:tbl>
    <w:p w:rsidR="00277891" w:rsidRPr="00A145FC" w:rsidRDefault="000B6322">
      <w:pPr>
        <w:spacing w:line="360" w:lineRule="auto"/>
        <w:rPr>
          <w:rFonts w:ascii="宋体" w:hAnsi="宋体"/>
          <w:sz w:val="24"/>
        </w:rPr>
      </w:pPr>
      <w:r w:rsidRPr="00A145FC">
        <w:rPr>
          <w:rFonts w:ascii="宋体" w:hAnsi="宋体" w:hint="eastAsia"/>
          <w:sz w:val="24"/>
        </w:rPr>
        <w:t>注：1.投标人投标响应时，应当按招标文件要求交纳投标保证金。</w:t>
      </w:r>
    </w:p>
    <w:p w:rsidR="00277891" w:rsidRPr="00A145FC" w:rsidRDefault="000B6322">
      <w:pPr>
        <w:spacing w:line="360" w:lineRule="auto"/>
        <w:ind w:leftChars="200" w:left="660" w:hangingChars="100" w:hanging="240"/>
        <w:rPr>
          <w:rFonts w:ascii="宋体" w:hAnsi="宋体"/>
          <w:sz w:val="24"/>
        </w:rPr>
      </w:pPr>
      <w:r w:rsidRPr="00A145FC">
        <w:rPr>
          <w:rFonts w:ascii="宋体" w:hAnsi="宋体" w:hint="eastAsia"/>
          <w:sz w:val="24"/>
        </w:rPr>
        <w:t>2.采用支票、本票方式交纳投标保证金的，凭证原件须放入《开标信封》中与投标文</w:t>
      </w:r>
      <w:r w:rsidRPr="00A145FC">
        <w:rPr>
          <w:rFonts w:ascii="宋体" w:hAnsi="宋体" w:hint="eastAsia"/>
          <w:sz w:val="24"/>
        </w:rPr>
        <w:lastRenderedPageBreak/>
        <w:t>件一同递交。</w:t>
      </w:r>
    </w:p>
    <w:p w:rsidR="00277891" w:rsidRPr="00A145FC" w:rsidRDefault="000B6322">
      <w:pPr>
        <w:numPr>
          <w:ilvl w:val="0"/>
          <w:numId w:val="28"/>
        </w:numPr>
        <w:spacing w:line="360" w:lineRule="auto"/>
        <w:rPr>
          <w:rFonts w:ascii="宋体" w:hAnsi="宋体"/>
          <w:b/>
          <w:sz w:val="24"/>
        </w:rPr>
      </w:pPr>
      <w:r w:rsidRPr="00A145FC">
        <w:rPr>
          <w:rFonts w:ascii="宋体" w:hAnsi="宋体" w:hint="eastAsia"/>
          <w:b/>
          <w:sz w:val="24"/>
        </w:rPr>
        <w:t>以金融机构出具的保函等非现金形式提交投标保证金</w:t>
      </w:r>
    </w:p>
    <w:p w:rsidR="00277891" w:rsidRPr="00A145FC" w:rsidRDefault="00277891">
      <w:pPr>
        <w:spacing w:line="360" w:lineRule="auto"/>
        <w:rPr>
          <w:rFonts w:ascii="宋体" w:hAnsi="宋体"/>
          <w:sz w:val="24"/>
          <w:szCs w:val="24"/>
        </w:rPr>
      </w:pPr>
    </w:p>
    <w:p w:rsidR="00277891" w:rsidRPr="00A145FC" w:rsidRDefault="000B6322">
      <w:pPr>
        <w:spacing w:line="360" w:lineRule="auto"/>
        <w:jc w:val="center"/>
        <w:rPr>
          <w:rFonts w:ascii="宋体" w:hAnsi="宋体"/>
          <w:b/>
          <w:sz w:val="32"/>
          <w:szCs w:val="32"/>
        </w:rPr>
      </w:pPr>
      <w:r w:rsidRPr="00A145FC">
        <w:rPr>
          <w:rFonts w:ascii="宋体" w:hAnsi="宋体" w:hint="eastAsia"/>
          <w:b/>
          <w:sz w:val="32"/>
          <w:szCs w:val="32"/>
        </w:rPr>
        <w:t>投标保函（可选）</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（可按照金融机构格式提供，但保证金额、主要权利和义务不得偏离）</w:t>
      </w:r>
    </w:p>
    <w:p w:rsidR="00277891" w:rsidRPr="00A145FC" w:rsidRDefault="00277891">
      <w:pPr>
        <w:spacing w:line="360" w:lineRule="auto"/>
        <w:rPr>
          <w:rFonts w:ascii="宋体" w:hAnsi="宋体"/>
          <w:sz w:val="24"/>
          <w:szCs w:val="24"/>
        </w:rPr>
      </w:pPr>
    </w:p>
    <w:p w:rsidR="00277891" w:rsidRPr="00A145FC" w:rsidRDefault="000B6322">
      <w:pPr>
        <w:spacing w:line="360" w:lineRule="auto"/>
        <w:rPr>
          <w:rFonts w:ascii="宋体" w:hAnsi="宋体"/>
          <w:sz w:val="24"/>
          <w:szCs w:val="24"/>
        </w:rPr>
      </w:pPr>
      <w:r w:rsidRPr="00A145FC">
        <w:rPr>
          <w:rFonts w:ascii="宋体" w:hAnsi="宋体" w:hint="eastAsia"/>
          <w:sz w:val="24"/>
          <w:szCs w:val="24"/>
        </w:rPr>
        <w:t>开具日期：        年    月    日</w:t>
      </w:r>
    </w:p>
    <w:p w:rsidR="00277891" w:rsidRPr="00A145FC" w:rsidRDefault="000B6322">
      <w:pPr>
        <w:spacing w:line="360" w:lineRule="auto"/>
        <w:jc w:val="right"/>
        <w:rPr>
          <w:rFonts w:ascii="宋体" w:hAnsi="宋体"/>
          <w:sz w:val="24"/>
          <w:szCs w:val="24"/>
        </w:rPr>
      </w:pPr>
      <w:r w:rsidRPr="00A145FC">
        <w:rPr>
          <w:rFonts w:ascii="宋体" w:hAnsi="宋体" w:hint="eastAsia"/>
          <w:sz w:val="24"/>
          <w:szCs w:val="24"/>
        </w:rPr>
        <w:t>不可撤销保函第</w:t>
      </w:r>
      <w:r w:rsidRPr="00A145FC">
        <w:rPr>
          <w:rFonts w:ascii="宋体" w:hAnsi="宋体" w:hint="eastAsia"/>
          <w:sz w:val="24"/>
          <w:szCs w:val="24"/>
          <w:u w:val="single"/>
        </w:rPr>
        <w:t xml:space="preserve">            </w:t>
      </w:r>
      <w:r w:rsidRPr="00A145FC">
        <w:rPr>
          <w:rFonts w:ascii="宋体" w:hAnsi="宋体" w:hint="eastAsia"/>
          <w:sz w:val="24"/>
          <w:szCs w:val="24"/>
        </w:rPr>
        <w:t>号</w:t>
      </w:r>
    </w:p>
    <w:p w:rsidR="00277891" w:rsidRPr="00A145FC" w:rsidRDefault="000B6322">
      <w:pPr>
        <w:spacing w:line="360" w:lineRule="auto"/>
        <w:rPr>
          <w:rFonts w:ascii="宋体" w:hAnsi="宋体" w:cs="Tahoma"/>
          <w:b/>
          <w:sz w:val="24"/>
          <w:szCs w:val="24"/>
        </w:rPr>
      </w:pPr>
      <w:r w:rsidRPr="00A145FC">
        <w:rPr>
          <w:rFonts w:ascii="宋体" w:hAnsi="宋体" w:cs="Tahoma" w:hint="eastAsia"/>
          <w:sz w:val="24"/>
          <w:szCs w:val="24"/>
        </w:rPr>
        <w:t>致：</w:t>
      </w:r>
      <w:r w:rsidRPr="00A145FC">
        <w:rPr>
          <w:rFonts w:ascii="宋体" w:hAnsi="宋体" w:cs="Tahoma" w:hint="eastAsia"/>
          <w:b/>
          <w:sz w:val="24"/>
          <w:szCs w:val="24"/>
        </w:rPr>
        <w:t>广东华伦招标有限公司</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本保函作为</w:t>
      </w:r>
      <w:r w:rsidRPr="00A145FC">
        <w:rPr>
          <w:rFonts w:ascii="宋体" w:hAnsi="宋体" w:hint="eastAsia"/>
          <w:i/>
          <w:sz w:val="24"/>
          <w:szCs w:val="24"/>
          <w:u w:val="single"/>
        </w:rPr>
        <w:t>(投标人名称)</w:t>
      </w:r>
      <w:r w:rsidRPr="00A145FC">
        <w:rPr>
          <w:rFonts w:ascii="宋体" w:hAnsi="宋体" w:hint="eastAsia"/>
          <w:sz w:val="24"/>
          <w:szCs w:val="24"/>
        </w:rPr>
        <w:t>（以下简称投标人)响应采购文件编号</w:t>
      </w:r>
      <w:r w:rsidRPr="00A145FC">
        <w:rPr>
          <w:rFonts w:ascii="宋体" w:hAnsi="宋体" w:hint="eastAsia"/>
          <w:sz w:val="24"/>
          <w:szCs w:val="24"/>
          <w:u w:val="single"/>
        </w:rPr>
        <w:t>0809-2041GDG13802</w:t>
      </w:r>
      <w:r w:rsidRPr="00A145FC">
        <w:rPr>
          <w:rFonts w:ascii="宋体" w:hAnsi="宋体" w:hint="eastAsia"/>
          <w:sz w:val="24"/>
          <w:szCs w:val="24"/>
        </w:rPr>
        <w:t>的</w:t>
      </w:r>
      <w:r w:rsidRPr="00A145FC">
        <w:rPr>
          <w:rFonts w:ascii="宋体" w:hAnsi="宋体" w:hint="eastAsia"/>
          <w:sz w:val="24"/>
          <w:szCs w:val="24"/>
          <w:u w:val="single"/>
        </w:rPr>
        <w:t>华南师范大学超高效液相色谱-四极杆飞行时间液质联用系统采购项目</w:t>
      </w:r>
      <w:r w:rsidRPr="00A145FC">
        <w:rPr>
          <w:rFonts w:ascii="宋体" w:hAnsi="宋体" w:hint="eastAsia"/>
          <w:sz w:val="24"/>
          <w:szCs w:val="24"/>
        </w:rPr>
        <w:t>采购项目的投标邀请提供的投标保证金，</w:t>
      </w:r>
      <w:r w:rsidRPr="00A145FC">
        <w:rPr>
          <w:rFonts w:ascii="宋体" w:hAnsi="宋体" w:hint="eastAsia"/>
          <w:sz w:val="24"/>
          <w:szCs w:val="24"/>
          <w:u w:val="single"/>
        </w:rPr>
        <w:t>（</w:t>
      </w:r>
      <w:r w:rsidRPr="00A145FC">
        <w:rPr>
          <w:rFonts w:ascii="宋体" w:hAnsi="宋体" w:hint="eastAsia"/>
          <w:i/>
          <w:sz w:val="24"/>
          <w:szCs w:val="24"/>
          <w:u w:val="single"/>
        </w:rPr>
        <w:t>开具银行名称</w:t>
      </w:r>
      <w:r w:rsidRPr="00A145FC">
        <w:rPr>
          <w:rFonts w:ascii="宋体" w:hAnsi="宋体" w:hint="eastAsia"/>
          <w:sz w:val="24"/>
          <w:szCs w:val="24"/>
          <w:u w:val="single"/>
        </w:rPr>
        <w:t>）</w:t>
      </w:r>
      <w:r w:rsidRPr="00A145FC">
        <w:rPr>
          <w:rFonts w:ascii="宋体" w:hAnsi="宋体" w:hint="eastAsia"/>
          <w:sz w:val="24"/>
          <w:szCs w:val="24"/>
        </w:rPr>
        <w:t>在此无条件及不可撤销地具结保证并承诺，本行或其后继者或受让人一旦收到贵方提出的下述任何一种情况的书面通知（贵方不需要说明理由，不需要提供证明），立即无条件地向贵方支付人民币（大写）</w:t>
      </w:r>
      <w:r w:rsidRPr="00A145FC">
        <w:rPr>
          <w:rFonts w:ascii="宋体" w:hAnsi="宋体" w:hint="eastAsia"/>
          <w:i/>
          <w:sz w:val="24"/>
          <w:szCs w:val="24"/>
          <w:u w:val="single"/>
        </w:rPr>
        <w:t>（投标保证金金额）</w:t>
      </w:r>
      <w:r w:rsidRPr="00A145FC">
        <w:rPr>
          <w:rFonts w:ascii="宋体" w:hAnsi="宋体" w:hint="eastAsia"/>
          <w:sz w:val="24"/>
          <w:szCs w:val="24"/>
        </w:rPr>
        <w:t>元整，（小写）¥</w:t>
      </w:r>
      <w:r w:rsidRPr="00A145FC">
        <w:rPr>
          <w:rFonts w:ascii="宋体" w:hAnsi="宋体" w:hint="eastAsia"/>
          <w:i/>
          <w:sz w:val="24"/>
          <w:szCs w:val="24"/>
          <w:u w:val="single"/>
        </w:rPr>
        <w:t>（投标保证金金额）</w:t>
      </w:r>
      <w:r w:rsidRPr="00A145FC">
        <w:rPr>
          <w:rFonts w:ascii="宋体" w:hAnsi="宋体" w:hint="eastAsia"/>
          <w:sz w:val="24"/>
          <w:szCs w:val="24"/>
        </w:rPr>
        <w:t>：</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1.从开标之日起到投标有效期满前，投标供应商撤回投标；</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2.投标人未能按中标通知书的要求与采购人签订合同；</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3.中标人未能按《投标人须知》的要求在规定期限内提交履约保证金。</w:t>
      </w:r>
    </w:p>
    <w:p w:rsidR="00277891" w:rsidRPr="00A145FC" w:rsidRDefault="000B6322">
      <w:pPr>
        <w:spacing w:line="360" w:lineRule="auto"/>
        <w:ind w:firstLineChars="200" w:firstLine="480"/>
        <w:rPr>
          <w:rFonts w:ascii="宋体" w:hAnsi="宋体" w:cs="Tahoma"/>
          <w:sz w:val="24"/>
          <w:szCs w:val="24"/>
        </w:rPr>
      </w:pPr>
      <w:r w:rsidRPr="00A145FC">
        <w:rPr>
          <w:rFonts w:ascii="宋体" w:hAnsi="宋体" w:hint="eastAsia"/>
          <w:sz w:val="24"/>
          <w:szCs w:val="24"/>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rsidR="00277891" w:rsidRPr="00A145FC" w:rsidRDefault="00277891">
      <w:pPr>
        <w:spacing w:line="360" w:lineRule="auto"/>
        <w:rPr>
          <w:rFonts w:ascii="宋体" w:hAnsi="宋体" w:cs="Tahoma"/>
          <w:sz w:val="24"/>
          <w:szCs w:val="24"/>
        </w:rPr>
      </w:pPr>
    </w:p>
    <w:p w:rsidR="00277891" w:rsidRPr="00A145FC" w:rsidRDefault="000B6322">
      <w:pPr>
        <w:spacing w:line="360" w:lineRule="auto"/>
        <w:rPr>
          <w:rFonts w:ascii="宋体" w:hAnsi="宋体"/>
          <w:sz w:val="24"/>
          <w:szCs w:val="24"/>
          <w:u w:val="single"/>
        </w:rPr>
      </w:pPr>
      <w:r w:rsidRPr="00A145FC">
        <w:rPr>
          <w:rFonts w:ascii="宋体" w:hAnsi="宋体" w:hint="eastAsia"/>
          <w:sz w:val="24"/>
          <w:szCs w:val="24"/>
        </w:rPr>
        <w:t>银行名称（打印）(公章)：</w:t>
      </w:r>
      <w:r w:rsidRPr="00A145FC">
        <w:rPr>
          <w:rFonts w:ascii="宋体" w:hAnsi="宋体" w:hint="eastAsia"/>
          <w:sz w:val="24"/>
          <w:szCs w:val="24"/>
          <w:u w:val="single"/>
        </w:rPr>
        <w:t xml:space="preserve">                                                  </w:t>
      </w:r>
    </w:p>
    <w:p w:rsidR="00277891" w:rsidRPr="00A145FC" w:rsidRDefault="000B6322">
      <w:pPr>
        <w:spacing w:line="360" w:lineRule="auto"/>
        <w:rPr>
          <w:rFonts w:ascii="宋体" w:hAnsi="宋体"/>
          <w:sz w:val="24"/>
          <w:szCs w:val="24"/>
          <w:u w:val="single"/>
        </w:rPr>
      </w:pPr>
      <w:r w:rsidRPr="00A145FC">
        <w:rPr>
          <w:rFonts w:ascii="宋体" w:hAnsi="宋体" w:hint="eastAsia"/>
          <w:sz w:val="24"/>
          <w:szCs w:val="24"/>
        </w:rPr>
        <w:t>银行地址：</w:t>
      </w:r>
      <w:r w:rsidRPr="00A145FC">
        <w:rPr>
          <w:rFonts w:ascii="宋体" w:hAnsi="宋体" w:hint="eastAsia"/>
          <w:sz w:val="24"/>
          <w:szCs w:val="24"/>
          <w:u w:val="single"/>
        </w:rPr>
        <w:t xml:space="preserve">                                          </w:t>
      </w:r>
      <w:r w:rsidRPr="00A145FC">
        <w:rPr>
          <w:rFonts w:ascii="宋体" w:hAnsi="宋体" w:hint="eastAsia"/>
          <w:sz w:val="24"/>
          <w:szCs w:val="24"/>
        </w:rPr>
        <w:t xml:space="preserve">  邮政编码：</w:t>
      </w:r>
      <w:r w:rsidRPr="00A145FC">
        <w:rPr>
          <w:rFonts w:ascii="宋体" w:hAnsi="宋体" w:hint="eastAsia"/>
          <w:sz w:val="24"/>
          <w:szCs w:val="24"/>
          <w:u w:val="single"/>
        </w:rPr>
        <w:t xml:space="preserve">          </w:t>
      </w:r>
    </w:p>
    <w:p w:rsidR="00277891" w:rsidRPr="00A145FC" w:rsidRDefault="000B6322">
      <w:pPr>
        <w:spacing w:line="360" w:lineRule="auto"/>
        <w:rPr>
          <w:rFonts w:ascii="宋体" w:hAnsi="宋体"/>
          <w:sz w:val="24"/>
          <w:szCs w:val="24"/>
        </w:rPr>
      </w:pPr>
      <w:r w:rsidRPr="00A145FC">
        <w:rPr>
          <w:rFonts w:ascii="宋体" w:hAnsi="宋体" w:hint="eastAsia"/>
          <w:sz w:val="24"/>
          <w:szCs w:val="24"/>
        </w:rPr>
        <w:t>联系电话：</w:t>
      </w:r>
      <w:r w:rsidRPr="00A145FC">
        <w:rPr>
          <w:rFonts w:ascii="宋体" w:hAnsi="宋体" w:hint="eastAsia"/>
          <w:sz w:val="24"/>
          <w:szCs w:val="24"/>
          <w:u w:val="single"/>
        </w:rPr>
        <w:t xml:space="preserve">                                          </w:t>
      </w:r>
      <w:r w:rsidRPr="00A145FC">
        <w:rPr>
          <w:rFonts w:ascii="宋体" w:hAnsi="宋体" w:hint="eastAsia"/>
          <w:sz w:val="24"/>
          <w:szCs w:val="24"/>
        </w:rPr>
        <w:t xml:space="preserve">  传真号码：</w:t>
      </w:r>
      <w:r w:rsidRPr="00A145FC">
        <w:rPr>
          <w:rFonts w:ascii="宋体" w:hAnsi="宋体" w:hint="eastAsia"/>
          <w:sz w:val="24"/>
          <w:szCs w:val="24"/>
          <w:u w:val="single"/>
        </w:rPr>
        <w:t xml:space="preserve">          </w:t>
      </w:r>
    </w:p>
    <w:p w:rsidR="00277891" w:rsidRPr="00A145FC" w:rsidRDefault="000B6322">
      <w:pPr>
        <w:spacing w:line="360" w:lineRule="auto"/>
        <w:rPr>
          <w:rFonts w:ascii="宋体" w:hAnsi="宋体"/>
          <w:sz w:val="24"/>
          <w:szCs w:val="24"/>
        </w:rPr>
      </w:pPr>
      <w:r w:rsidRPr="00A145FC">
        <w:rPr>
          <w:rFonts w:ascii="宋体" w:hAnsi="宋体" w:hint="eastAsia"/>
          <w:sz w:val="24"/>
          <w:szCs w:val="24"/>
        </w:rPr>
        <w:t>法定代表人或其授权的代理人亲笔签字：</w:t>
      </w:r>
      <w:r w:rsidRPr="00A145FC">
        <w:rPr>
          <w:rFonts w:ascii="宋体" w:hAnsi="宋体" w:hint="eastAsia"/>
          <w:sz w:val="24"/>
          <w:szCs w:val="24"/>
          <w:u w:val="single"/>
        </w:rPr>
        <w:t xml:space="preserve">                                      </w:t>
      </w:r>
    </w:p>
    <w:p w:rsidR="00277891" w:rsidRPr="00A145FC" w:rsidRDefault="000B6322">
      <w:pPr>
        <w:spacing w:line="360" w:lineRule="auto"/>
        <w:rPr>
          <w:rFonts w:ascii="宋体" w:hAnsi="宋体"/>
          <w:sz w:val="24"/>
          <w:szCs w:val="24"/>
        </w:rPr>
      </w:pPr>
      <w:r w:rsidRPr="00A145FC">
        <w:rPr>
          <w:rFonts w:ascii="宋体" w:hAnsi="宋体" w:hint="eastAsia"/>
          <w:sz w:val="24"/>
          <w:szCs w:val="24"/>
        </w:rPr>
        <w:t>法定代表人或其授权的代理人姓名和职务（打印）：</w:t>
      </w:r>
      <w:r w:rsidRPr="00A145FC">
        <w:rPr>
          <w:rFonts w:ascii="宋体" w:hAnsi="宋体" w:hint="eastAsia"/>
          <w:i/>
          <w:sz w:val="24"/>
          <w:szCs w:val="24"/>
          <w:u w:val="single"/>
        </w:rPr>
        <w:t>（姓名）</w:t>
      </w:r>
      <w:r w:rsidRPr="00A145FC">
        <w:rPr>
          <w:rFonts w:ascii="宋体" w:hAnsi="宋体" w:hint="eastAsia"/>
          <w:sz w:val="24"/>
          <w:szCs w:val="24"/>
        </w:rPr>
        <w:t xml:space="preserve">  职    务：</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numPr>
          <w:ilvl w:val="0"/>
          <w:numId w:val="28"/>
        </w:numPr>
        <w:spacing w:line="360" w:lineRule="auto"/>
        <w:rPr>
          <w:rFonts w:ascii="宋体" w:hAnsi="宋体"/>
          <w:b/>
          <w:sz w:val="24"/>
        </w:rPr>
      </w:pPr>
      <w:r w:rsidRPr="00A145FC">
        <w:rPr>
          <w:rFonts w:ascii="宋体" w:hAnsi="宋体" w:hint="eastAsia"/>
          <w:b/>
          <w:sz w:val="24"/>
        </w:rPr>
        <w:lastRenderedPageBreak/>
        <w:t>以担保机构出具的保函等非现金形式提交投标保证金</w:t>
      </w:r>
    </w:p>
    <w:p w:rsidR="00277891" w:rsidRPr="00A145FC" w:rsidRDefault="000B6322">
      <w:pPr>
        <w:spacing w:line="360" w:lineRule="auto"/>
        <w:jc w:val="center"/>
        <w:rPr>
          <w:rFonts w:ascii="宋体" w:hAnsi="宋体" w:cs="宋体"/>
          <w:b/>
          <w:bCs/>
          <w:sz w:val="32"/>
          <w:szCs w:val="32"/>
        </w:rPr>
      </w:pPr>
      <w:r w:rsidRPr="00A145FC">
        <w:rPr>
          <w:rFonts w:ascii="宋体" w:hAnsi="宋体" w:hint="eastAsia"/>
          <w:b/>
          <w:bCs/>
          <w:sz w:val="32"/>
          <w:szCs w:val="32"/>
          <w:lang w:val="zh-TW"/>
        </w:rPr>
        <w:t>政府采购</w:t>
      </w:r>
      <w:r w:rsidRPr="00A145FC">
        <w:rPr>
          <w:rFonts w:ascii="宋体" w:hAnsi="宋体" w:hint="eastAsia"/>
          <w:b/>
          <w:bCs/>
          <w:sz w:val="32"/>
          <w:szCs w:val="32"/>
        </w:rPr>
        <w:t>信用担保</w:t>
      </w:r>
      <w:r w:rsidRPr="00A145FC">
        <w:rPr>
          <w:rFonts w:ascii="宋体" w:hAnsi="宋体" w:hint="eastAsia"/>
          <w:b/>
          <w:bCs/>
          <w:sz w:val="32"/>
          <w:szCs w:val="32"/>
          <w:lang w:val="zh-TW"/>
        </w:rPr>
        <w:t>函办理指南</w:t>
      </w:r>
    </w:p>
    <w:p w:rsidR="00277891" w:rsidRPr="00A145FC" w:rsidRDefault="00277891">
      <w:pPr>
        <w:spacing w:line="360" w:lineRule="auto"/>
        <w:rPr>
          <w:rFonts w:ascii="宋体" w:hAnsi="宋体" w:cs="Tahoma"/>
          <w:sz w:val="24"/>
          <w:szCs w:val="24"/>
        </w:rPr>
      </w:pPr>
    </w:p>
    <w:p w:rsidR="00277891" w:rsidRPr="00A145FC" w:rsidRDefault="000B6322">
      <w:pPr>
        <w:numPr>
          <w:ilvl w:val="0"/>
          <w:numId w:val="29"/>
        </w:numPr>
        <w:spacing w:line="360" w:lineRule="auto"/>
        <w:rPr>
          <w:rFonts w:ascii="宋体" w:hAnsi="宋体"/>
          <w:sz w:val="24"/>
          <w:szCs w:val="24"/>
        </w:rPr>
      </w:pPr>
      <w:r w:rsidRPr="00A145FC">
        <w:rPr>
          <w:rFonts w:ascii="宋体" w:hAnsi="宋体" w:hint="eastAsia"/>
          <w:sz w:val="24"/>
          <w:szCs w:val="24"/>
        </w:rPr>
        <w:t>根据财政部和广东省财政厅关于进一步推广信用担保机制的精神，在政府采购活动中引入信用担保机制，有利于降低中小企业参与政府采购的成本和风险，为中小企业提供有政策保障、便利的融资渠道，有效缓解资金短缺压力，优化中小企业发展环境。</w:t>
      </w:r>
    </w:p>
    <w:p w:rsidR="00277891" w:rsidRPr="00A145FC" w:rsidRDefault="000B6322">
      <w:pPr>
        <w:numPr>
          <w:ilvl w:val="0"/>
          <w:numId w:val="29"/>
        </w:numPr>
        <w:spacing w:line="360" w:lineRule="auto"/>
        <w:rPr>
          <w:rFonts w:ascii="宋体" w:hAnsi="宋体"/>
          <w:sz w:val="24"/>
          <w:szCs w:val="24"/>
        </w:rPr>
      </w:pPr>
      <w:r w:rsidRPr="00A145FC">
        <w:rPr>
          <w:rFonts w:ascii="宋体" w:hAnsi="宋体" w:hint="eastAsia"/>
          <w:sz w:val="24"/>
          <w:szCs w:val="24"/>
        </w:rPr>
        <w:t>供应商可以以专业担保机构出具的担保函的形式交纳投标保证金或履约保证金，供应商可自主决定是否使用信用担保方式，并选择专业担保机构提供的任何一种信用担保品种。</w:t>
      </w:r>
    </w:p>
    <w:p w:rsidR="00277891" w:rsidRPr="00A145FC" w:rsidRDefault="000B6322">
      <w:pPr>
        <w:numPr>
          <w:ilvl w:val="0"/>
          <w:numId w:val="29"/>
        </w:numPr>
        <w:spacing w:line="360" w:lineRule="auto"/>
        <w:rPr>
          <w:rFonts w:ascii="宋体" w:hAnsi="宋体"/>
          <w:sz w:val="24"/>
          <w:szCs w:val="24"/>
        </w:rPr>
      </w:pPr>
      <w:r w:rsidRPr="00A145FC">
        <w:rPr>
          <w:rFonts w:ascii="宋体" w:hAnsi="宋体" w:hint="eastAsia"/>
          <w:sz w:val="24"/>
          <w:szCs w:val="24"/>
        </w:rPr>
        <w:t>供应商委托广东尚贤雅集政府采购信用担保有限公司办理政府采购信用担保函，可参考以下办理指南：</w:t>
      </w:r>
    </w:p>
    <w:p w:rsidR="00277891" w:rsidRPr="00A145FC" w:rsidRDefault="000B6322">
      <w:pPr>
        <w:numPr>
          <w:ilvl w:val="0"/>
          <w:numId w:val="30"/>
        </w:numPr>
        <w:spacing w:line="360" w:lineRule="auto"/>
        <w:rPr>
          <w:rFonts w:ascii="宋体" w:hAnsi="宋体" w:cs="Tahoma"/>
          <w:sz w:val="24"/>
          <w:szCs w:val="24"/>
        </w:rPr>
      </w:pPr>
      <w:r w:rsidRPr="00A145FC">
        <w:rPr>
          <w:rFonts w:ascii="宋体" w:hAnsi="宋体" w:cs="Tahoma" w:hint="eastAsia"/>
          <w:sz w:val="24"/>
          <w:szCs w:val="24"/>
        </w:rPr>
        <w:t>扫描下方二维码，进入“尚贤雅集”小程序后按指示办理政府采购信用担保函。</w:t>
      </w:r>
    </w:p>
    <w:p w:rsidR="00277891" w:rsidRPr="00A145FC" w:rsidRDefault="000B6322">
      <w:pPr>
        <w:spacing w:line="360" w:lineRule="auto"/>
        <w:rPr>
          <w:rFonts w:ascii="宋体" w:hAnsi="宋体" w:cs="Tahoma"/>
          <w:sz w:val="24"/>
          <w:szCs w:val="24"/>
        </w:rPr>
      </w:pPr>
      <w:r w:rsidRPr="00A145FC">
        <w:rPr>
          <w:rFonts w:ascii="宋体" w:hAnsi="宋体" w:cs="Tahoma"/>
          <w:noProof/>
          <w:sz w:val="24"/>
          <w:szCs w:val="24"/>
        </w:rPr>
        <w:drawing>
          <wp:inline distT="0" distB="0" distL="0" distR="0">
            <wp:extent cx="1514475" cy="1514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514475" cy="1514475"/>
                    </a:xfrm>
                    <a:prstGeom prst="rect">
                      <a:avLst/>
                    </a:prstGeom>
                    <a:noFill/>
                    <a:ln>
                      <a:noFill/>
                    </a:ln>
                  </pic:spPr>
                </pic:pic>
              </a:graphicData>
            </a:graphic>
          </wp:inline>
        </w:drawing>
      </w:r>
    </w:p>
    <w:p w:rsidR="00277891" w:rsidRPr="00A145FC" w:rsidRDefault="000B6322">
      <w:pPr>
        <w:numPr>
          <w:ilvl w:val="0"/>
          <w:numId w:val="30"/>
        </w:numPr>
        <w:spacing w:line="360" w:lineRule="auto"/>
        <w:rPr>
          <w:rFonts w:ascii="宋体" w:hAnsi="宋体" w:cs="Tahoma"/>
          <w:sz w:val="24"/>
          <w:szCs w:val="24"/>
        </w:rPr>
      </w:pPr>
      <w:r w:rsidRPr="00A145FC">
        <w:rPr>
          <w:rFonts w:ascii="宋体" w:hAnsi="宋体" w:cs="Tahoma" w:hint="eastAsia"/>
          <w:sz w:val="24"/>
          <w:szCs w:val="24"/>
        </w:rPr>
        <w:t>办理过程有任何疑问可联系“尚贤客服”咨询。</w:t>
      </w:r>
    </w:p>
    <w:p w:rsidR="00277891" w:rsidRPr="00A145FC" w:rsidRDefault="000B6322">
      <w:pPr>
        <w:spacing w:line="360" w:lineRule="auto"/>
        <w:ind w:firstLineChars="200" w:firstLine="480"/>
        <w:rPr>
          <w:rFonts w:ascii="宋体" w:hAnsi="宋体" w:cs="Tahoma"/>
          <w:sz w:val="24"/>
          <w:szCs w:val="24"/>
        </w:rPr>
      </w:pPr>
      <w:r w:rsidRPr="00A145FC">
        <w:rPr>
          <w:rFonts w:ascii="宋体" w:hAnsi="宋体" w:cs="Tahoma" w:hint="eastAsia"/>
          <w:sz w:val="24"/>
          <w:szCs w:val="24"/>
        </w:rPr>
        <w:t>客服电话：18681024486</w:t>
      </w:r>
    </w:p>
    <w:p w:rsidR="00277891" w:rsidRPr="00A145FC" w:rsidRDefault="000B6322">
      <w:pPr>
        <w:spacing w:line="360" w:lineRule="auto"/>
        <w:ind w:firstLineChars="200" w:firstLine="480"/>
        <w:rPr>
          <w:rFonts w:ascii="宋体" w:hAnsi="宋体" w:cs="Tahoma"/>
          <w:sz w:val="24"/>
          <w:szCs w:val="24"/>
        </w:rPr>
      </w:pPr>
      <w:r w:rsidRPr="00A145FC">
        <w:rPr>
          <w:rFonts w:ascii="宋体" w:hAnsi="宋体" w:cs="Tahoma" w:hint="eastAsia"/>
          <w:sz w:val="24"/>
          <w:szCs w:val="24"/>
        </w:rPr>
        <w:t>公司电话：0769-21665661</w:t>
      </w:r>
    </w:p>
    <w:p w:rsidR="00277891" w:rsidRPr="00A145FC" w:rsidRDefault="000B6322">
      <w:pPr>
        <w:spacing w:line="360" w:lineRule="auto"/>
        <w:ind w:firstLineChars="200" w:firstLine="480"/>
        <w:rPr>
          <w:rFonts w:ascii="宋体" w:hAnsi="宋体" w:cs="Tahoma"/>
          <w:sz w:val="24"/>
          <w:szCs w:val="24"/>
        </w:rPr>
      </w:pPr>
      <w:r w:rsidRPr="00A145FC">
        <w:rPr>
          <w:rFonts w:ascii="宋体" w:hAnsi="宋体" w:cs="Tahoma" w:hint="eastAsia"/>
          <w:sz w:val="24"/>
          <w:szCs w:val="24"/>
        </w:rPr>
        <w:t>客服微信二维码：</w:t>
      </w:r>
    </w:p>
    <w:p w:rsidR="00277891" w:rsidRPr="00A145FC" w:rsidRDefault="000B6322">
      <w:pPr>
        <w:spacing w:line="360" w:lineRule="auto"/>
        <w:rPr>
          <w:rFonts w:ascii="宋体" w:hAnsi="宋体" w:cs="Tahoma"/>
          <w:sz w:val="24"/>
          <w:szCs w:val="24"/>
        </w:rPr>
      </w:pPr>
      <w:r w:rsidRPr="00A145FC">
        <w:rPr>
          <w:rFonts w:ascii="宋体" w:hAnsi="宋体" w:cs="Tahoma"/>
          <w:noProof/>
          <w:sz w:val="24"/>
          <w:szCs w:val="24"/>
        </w:rPr>
        <w:drawing>
          <wp:inline distT="0" distB="0" distL="0" distR="0">
            <wp:extent cx="1514475"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514475" cy="1828800"/>
                    </a:xfrm>
                    <a:prstGeom prst="rect">
                      <a:avLst/>
                    </a:prstGeom>
                    <a:noFill/>
                    <a:ln>
                      <a:noFill/>
                    </a:ln>
                  </pic:spPr>
                </pic:pic>
              </a:graphicData>
            </a:graphic>
          </wp:inline>
        </w:drawing>
      </w:r>
    </w:p>
    <w:p w:rsidR="00277891" w:rsidRPr="00A145FC" w:rsidRDefault="000B6322">
      <w:pPr>
        <w:spacing w:line="360" w:lineRule="auto"/>
        <w:rPr>
          <w:rFonts w:ascii="宋体" w:hAnsi="宋体" w:cs="Tahoma"/>
          <w:sz w:val="24"/>
          <w:szCs w:val="24"/>
        </w:rPr>
      </w:pPr>
      <w:r w:rsidRPr="00A145FC">
        <w:rPr>
          <w:rFonts w:ascii="宋体" w:hAnsi="宋体"/>
        </w:rPr>
        <w:br w:type="page"/>
      </w:r>
    </w:p>
    <w:p w:rsidR="00277891" w:rsidRPr="00A145FC" w:rsidRDefault="000B6322">
      <w:pPr>
        <w:spacing w:line="360" w:lineRule="auto"/>
        <w:jc w:val="center"/>
        <w:rPr>
          <w:rFonts w:ascii="宋体" w:hAnsi="宋体"/>
          <w:b/>
          <w:bCs/>
          <w:sz w:val="32"/>
          <w:szCs w:val="32"/>
        </w:rPr>
      </w:pPr>
      <w:r w:rsidRPr="00A145FC">
        <w:rPr>
          <w:rFonts w:ascii="宋体" w:hAnsi="宋体" w:hint="eastAsia"/>
          <w:b/>
          <w:bCs/>
          <w:sz w:val="32"/>
          <w:szCs w:val="32"/>
        </w:rPr>
        <w:lastRenderedPageBreak/>
        <w:t>政府采购投标担保函</w:t>
      </w:r>
    </w:p>
    <w:p w:rsidR="00277891" w:rsidRPr="00A145FC" w:rsidRDefault="00277891">
      <w:pPr>
        <w:spacing w:line="360" w:lineRule="auto"/>
        <w:rPr>
          <w:rFonts w:ascii="宋体" w:hAnsi="宋体" w:cs="Tahoma"/>
          <w:sz w:val="24"/>
          <w:szCs w:val="24"/>
        </w:rPr>
      </w:pPr>
    </w:p>
    <w:p w:rsidR="00277891" w:rsidRPr="00A145FC" w:rsidRDefault="000B6322">
      <w:pPr>
        <w:spacing w:line="360" w:lineRule="auto"/>
        <w:jc w:val="right"/>
        <w:rPr>
          <w:rFonts w:ascii="宋体" w:hAnsi="宋体" w:cs="Tahoma"/>
          <w:sz w:val="24"/>
          <w:szCs w:val="24"/>
        </w:rPr>
      </w:pPr>
      <w:r w:rsidRPr="00A145FC">
        <w:rPr>
          <w:rFonts w:ascii="宋体" w:hAnsi="宋体" w:cs="Tahoma" w:hint="eastAsia"/>
          <w:sz w:val="24"/>
          <w:szCs w:val="24"/>
        </w:rPr>
        <w:t>编号：第</w:t>
      </w:r>
      <w:r w:rsidRPr="00A145FC">
        <w:rPr>
          <w:rFonts w:ascii="宋体" w:hAnsi="宋体" w:cs="Tahoma" w:hint="eastAsia"/>
          <w:sz w:val="24"/>
          <w:szCs w:val="24"/>
          <w:u w:val="single"/>
        </w:rPr>
        <w:t xml:space="preserve">           </w:t>
      </w:r>
      <w:r w:rsidRPr="00A145FC">
        <w:rPr>
          <w:rFonts w:ascii="宋体" w:hAnsi="宋体" w:cs="Tahoma" w:hint="eastAsia"/>
          <w:sz w:val="24"/>
          <w:szCs w:val="24"/>
        </w:rPr>
        <w:t>号</w:t>
      </w:r>
    </w:p>
    <w:p w:rsidR="00277891" w:rsidRPr="00A145FC" w:rsidRDefault="000B6322">
      <w:pPr>
        <w:spacing w:line="360" w:lineRule="auto"/>
        <w:rPr>
          <w:rFonts w:ascii="宋体" w:hAnsi="宋体" w:cs="Tahoma"/>
          <w:sz w:val="24"/>
          <w:szCs w:val="24"/>
        </w:rPr>
      </w:pPr>
      <w:r w:rsidRPr="00A145FC">
        <w:rPr>
          <w:rFonts w:ascii="宋体" w:hAnsi="宋体" w:cs="Tahoma" w:hint="eastAsia"/>
          <w:sz w:val="24"/>
          <w:szCs w:val="24"/>
        </w:rPr>
        <w:t>广东华伦招标有限公司：</w:t>
      </w:r>
    </w:p>
    <w:p w:rsidR="00277891" w:rsidRPr="00A145FC" w:rsidRDefault="00277891">
      <w:pPr>
        <w:spacing w:line="360" w:lineRule="auto"/>
        <w:rPr>
          <w:rFonts w:ascii="宋体" w:hAnsi="宋体" w:cs="Tahoma"/>
          <w:sz w:val="24"/>
          <w:szCs w:val="24"/>
        </w:rPr>
      </w:pP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鉴于</w:t>
      </w:r>
      <w:r w:rsidRPr="00A145FC">
        <w:rPr>
          <w:rFonts w:ascii="宋体" w:hAnsi="宋体" w:hint="eastAsia"/>
          <w:i/>
          <w:sz w:val="24"/>
          <w:szCs w:val="24"/>
          <w:u w:val="single"/>
        </w:rPr>
        <w:t>（投标人名称）</w:t>
      </w:r>
      <w:r w:rsidRPr="00A145FC">
        <w:rPr>
          <w:rFonts w:ascii="宋体" w:hAnsi="宋体" w:hint="eastAsia"/>
          <w:sz w:val="24"/>
          <w:szCs w:val="24"/>
        </w:rPr>
        <w:t>（以下</w:t>
      </w:r>
      <w:r w:rsidRPr="00A145FC">
        <w:rPr>
          <w:rFonts w:ascii="宋体" w:hAnsi="宋体" w:cs="Tahoma" w:hint="eastAsia"/>
          <w:sz w:val="24"/>
          <w:szCs w:val="24"/>
        </w:rPr>
        <w:t>简称</w:t>
      </w:r>
      <w:r w:rsidRPr="00A145FC">
        <w:rPr>
          <w:rFonts w:ascii="宋体" w:hAnsi="宋体" w:hint="eastAsia"/>
          <w:sz w:val="24"/>
          <w:szCs w:val="24"/>
        </w:rPr>
        <w:t>“投标人”）拟参加编号为</w:t>
      </w:r>
      <w:r w:rsidRPr="00A145FC">
        <w:rPr>
          <w:rFonts w:ascii="宋体" w:hAnsi="宋体" w:hint="eastAsia"/>
          <w:sz w:val="24"/>
          <w:szCs w:val="24"/>
          <w:u w:val="single"/>
        </w:rPr>
        <w:t>0809-2041GDG13802</w:t>
      </w:r>
      <w:r w:rsidRPr="00A145FC">
        <w:rPr>
          <w:rFonts w:ascii="宋体" w:hAnsi="宋体" w:hint="eastAsia"/>
          <w:sz w:val="24"/>
          <w:szCs w:val="24"/>
        </w:rPr>
        <w:t>的</w:t>
      </w:r>
      <w:r w:rsidRPr="00A145FC">
        <w:rPr>
          <w:rFonts w:ascii="宋体" w:hAnsi="宋体" w:hint="eastAsia"/>
          <w:sz w:val="24"/>
          <w:szCs w:val="24"/>
          <w:u w:val="single"/>
        </w:rPr>
        <w:t>华南师范大学超高效液相色谱-四极杆飞行时间液质联用系统采购项目</w:t>
      </w:r>
      <w:r w:rsidRPr="00A145FC">
        <w:rPr>
          <w:rFonts w:ascii="宋体" w:hAnsi="宋体" w:hint="eastAsia"/>
          <w:sz w:val="24"/>
          <w:szCs w:val="24"/>
        </w:rPr>
        <w:t>项目（以下简称“本项目”）的投标，根据本项目招标文件，供应商参加投标时应向你方交纳投标保证金，且可以政府采购投标担保函的形交纳投标保证金。应供应商的申请，我方以保证的方式向您方提供如下投标保证金担保：</w:t>
      </w:r>
    </w:p>
    <w:p w:rsidR="00277891" w:rsidRPr="00A145FC" w:rsidRDefault="000B6322">
      <w:pPr>
        <w:spacing w:line="360" w:lineRule="auto"/>
        <w:ind w:firstLineChars="200" w:firstLine="480"/>
        <w:outlineLvl w:val="0"/>
        <w:rPr>
          <w:rFonts w:ascii="宋体" w:hAnsi="宋体"/>
          <w:sz w:val="24"/>
          <w:szCs w:val="24"/>
        </w:rPr>
      </w:pPr>
      <w:r w:rsidRPr="00A145FC">
        <w:rPr>
          <w:rFonts w:ascii="宋体" w:hAnsi="宋体" w:hint="eastAsia"/>
          <w:sz w:val="24"/>
          <w:szCs w:val="24"/>
        </w:rPr>
        <w:t>一、保证责任的情形及保证金额</w:t>
      </w:r>
    </w:p>
    <w:p w:rsidR="00277891" w:rsidRPr="00A145FC" w:rsidRDefault="000B6322">
      <w:pPr>
        <w:spacing w:line="360" w:lineRule="auto"/>
        <w:ind w:firstLineChars="200" w:firstLine="480"/>
        <w:outlineLvl w:val="0"/>
        <w:rPr>
          <w:rFonts w:ascii="宋体" w:hAnsi="宋体"/>
          <w:sz w:val="24"/>
          <w:szCs w:val="24"/>
        </w:rPr>
      </w:pPr>
      <w:r w:rsidRPr="00A145FC">
        <w:rPr>
          <w:rFonts w:ascii="宋体" w:hAnsi="宋体" w:hint="eastAsia"/>
          <w:sz w:val="24"/>
          <w:szCs w:val="24"/>
        </w:rPr>
        <w:t>（一）在投标人出现下列情形之一时，我方承担保证责任：</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1.中标后投标人无正当理由不与采购人签订《政府采购合同》；</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2.招标文件规定的投标应当缴纳投标保证金的其他情形。</w:t>
      </w:r>
    </w:p>
    <w:p w:rsidR="00277891" w:rsidRPr="00A145FC" w:rsidRDefault="000B6322">
      <w:pPr>
        <w:spacing w:line="360" w:lineRule="auto"/>
        <w:ind w:firstLineChars="200" w:firstLine="480"/>
        <w:outlineLvl w:val="0"/>
        <w:rPr>
          <w:rFonts w:ascii="宋体" w:hAnsi="宋体"/>
          <w:sz w:val="24"/>
          <w:szCs w:val="24"/>
        </w:rPr>
      </w:pPr>
      <w:r w:rsidRPr="00A145FC">
        <w:rPr>
          <w:rFonts w:ascii="宋体" w:hAnsi="宋体" w:hint="eastAsia"/>
          <w:sz w:val="24"/>
          <w:szCs w:val="24"/>
        </w:rPr>
        <w:t>（二）我方承担保证责任的最高金额为人民币</w:t>
      </w:r>
      <w:r w:rsidRPr="00A145FC">
        <w:rPr>
          <w:rFonts w:ascii="宋体" w:hAnsi="宋体" w:hint="eastAsia"/>
          <w:sz w:val="24"/>
          <w:szCs w:val="24"/>
          <w:u w:val="single"/>
        </w:rPr>
        <w:t xml:space="preserve">         </w:t>
      </w:r>
      <w:r w:rsidRPr="00A145FC">
        <w:rPr>
          <w:rFonts w:ascii="宋体" w:hAnsi="宋体" w:hint="eastAsia"/>
          <w:sz w:val="24"/>
          <w:szCs w:val="24"/>
        </w:rPr>
        <w:t>元（大写</w:t>
      </w:r>
      <w:r w:rsidRPr="00A145FC">
        <w:rPr>
          <w:rFonts w:ascii="宋体" w:hAnsi="宋体" w:hint="eastAsia"/>
          <w:sz w:val="24"/>
          <w:szCs w:val="24"/>
          <w:u w:val="single"/>
        </w:rPr>
        <w:t xml:space="preserve">        </w:t>
      </w:r>
      <w:r w:rsidRPr="00A145FC">
        <w:rPr>
          <w:rFonts w:ascii="宋体" w:hAnsi="宋体" w:hint="eastAsia"/>
          <w:sz w:val="24"/>
          <w:szCs w:val="24"/>
        </w:rPr>
        <w:t>元整），即本项目的投标保证金金额。</w:t>
      </w:r>
    </w:p>
    <w:p w:rsidR="00277891" w:rsidRPr="00A145FC" w:rsidRDefault="000B6322">
      <w:pPr>
        <w:spacing w:line="360" w:lineRule="auto"/>
        <w:ind w:firstLineChars="200" w:firstLine="480"/>
        <w:outlineLvl w:val="0"/>
        <w:rPr>
          <w:rFonts w:ascii="宋体" w:hAnsi="宋体"/>
          <w:sz w:val="24"/>
          <w:szCs w:val="24"/>
        </w:rPr>
      </w:pPr>
      <w:r w:rsidRPr="00A145FC">
        <w:rPr>
          <w:rFonts w:ascii="宋体" w:hAnsi="宋体" w:hint="eastAsia"/>
          <w:sz w:val="24"/>
          <w:szCs w:val="24"/>
        </w:rPr>
        <w:t>二、保证的方式及保证期间</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我方保证的方式为：连带责任保证。</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我方的保证期间为：自本保函生效之日起至超过投标有效期30天（如项目采购失败重招，则延长至重招之日起至超过投标有效期30天）。</w:t>
      </w:r>
    </w:p>
    <w:p w:rsidR="00277891" w:rsidRPr="00A145FC" w:rsidRDefault="000B6322">
      <w:pPr>
        <w:spacing w:line="360" w:lineRule="auto"/>
        <w:ind w:firstLineChars="200" w:firstLine="480"/>
        <w:outlineLvl w:val="0"/>
        <w:rPr>
          <w:rFonts w:ascii="宋体" w:hAnsi="宋体"/>
          <w:sz w:val="24"/>
          <w:szCs w:val="24"/>
        </w:rPr>
      </w:pPr>
      <w:r w:rsidRPr="00A145FC">
        <w:rPr>
          <w:rFonts w:ascii="宋体" w:hAnsi="宋体" w:hint="eastAsia"/>
          <w:sz w:val="24"/>
          <w:szCs w:val="24"/>
        </w:rPr>
        <w:t>三、承担保证责任的程序</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1.你方要求我方承担上述第一款保证责任时，应在本保函保证期间内向我方发出书面索赔通知。索赔通知应写明要求索赔的金额，支付款项应到达的账号，并附有证明投标人发生我方应承担保责任情形的事实材料。</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2.我方在收到索赔通知及相关证明材料后，在五个工作日内进行审查，符合应承担保证责任情形的，我方应按照你方的要求代投标人向你方支付投标保证金。</w:t>
      </w:r>
    </w:p>
    <w:p w:rsidR="00277891" w:rsidRPr="00A145FC" w:rsidRDefault="000B6322">
      <w:pPr>
        <w:spacing w:line="360" w:lineRule="auto"/>
        <w:ind w:firstLineChars="200" w:firstLine="480"/>
        <w:outlineLvl w:val="0"/>
        <w:rPr>
          <w:rFonts w:ascii="宋体" w:hAnsi="宋体"/>
          <w:sz w:val="24"/>
          <w:szCs w:val="24"/>
        </w:rPr>
      </w:pPr>
      <w:r w:rsidRPr="00A145FC">
        <w:rPr>
          <w:rFonts w:ascii="宋体" w:hAnsi="宋体" w:hint="eastAsia"/>
          <w:sz w:val="24"/>
          <w:szCs w:val="24"/>
        </w:rPr>
        <w:t>四、保证责任的终止</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1.保证期间届满你方未向我方书面主张保证责任的，自保证期间届满次日起，我方保证责任自动终止。</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lastRenderedPageBreak/>
        <w:t>2.我方按照本保函向你贵方履行了保证责任后，自我方向你贵方支付款项（支付款项从我方账户划出）之日起，保证责任终止。</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3.按照法律法规的规定或出现我方保证责任终止的其它情形的，我方在本保函项目的保证责任亦终止。</w:t>
      </w:r>
    </w:p>
    <w:p w:rsidR="00277891" w:rsidRPr="00A145FC" w:rsidRDefault="000B6322">
      <w:pPr>
        <w:spacing w:line="360" w:lineRule="auto"/>
        <w:ind w:firstLineChars="200" w:firstLine="480"/>
        <w:outlineLvl w:val="0"/>
        <w:rPr>
          <w:rFonts w:ascii="宋体" w:hAnsi="宋体"/>
          <w:sz w:val="24"/>
          <w:szCs w:val="24"/>
        </w:rPr>
      </w:pPr>
      <w:r w:rsidRPr="00A145FC">
        <w:rPr>
          <w:rFonts w:ascii="宋体" w:hAnsi="宋体" w:hint="eastAsia"/>
          <w:sz w:val="24"/>
          <w:szCs w:val="24"/>
        </w:rPr>
        <w:t>五、免责条款</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1.依照法律规定或你方与投标人的另行约定，全部或者部分免除投标人投标保证金义务时，我方亦免除相应的保证责任。</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2.因你方原因致使投标人发生本保函第一条第（一）款约定情形的，我方不承担保证责任。</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3.因不可抗力造成投标人发生本保函第一条约定情形的，我方不承担保证责任。</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4.你方或其他有权机关对招标文件进行任何澄清或修改，加重我方保证责任的，我方对加重部分不承担保证责任，但该澄清或修改经我方事先书面同意的除外。</w:t>
      </w:r>
    </w:p>
    <w:p w:rsidR="00277891" w:rsidRPr="00A145FC" w:rsidRDefault="000B6322">
      <w:pPr>
        <w:spacing w:line="360" w:lineRule="auto"/>
        <w:ind w:firstLineChars="200" w:firstLine="480"/>
        <w:outlineLvl w:val="0"/>
        <w:rPr>
          <w:rFonts w:ascii="宋体" w:hAnsi="宋体"/>
          <w:sz w:val="24"/>
          <w:szCs w:val="24"/>
        </w:rPr>
      </w:pPr>
      <w:r w:rsidRPr="00A145FC">
        <w:rPr>
          <w:rFonts w:ascii="宋体" w:hAnsi="宋体" w:hint="eastAsia"/>
          <w:sz w:val="24"/>
          <w:szCs w:val="24"/>
        </w:rPr>
        <w:t>六、争议的解决</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因本保函发生的纠纷，由你我双方协商解决，协商不成的，通过诉讼程序解决，</w:t>
      </w:r>
      <w:r w:rsidRPr="00A145FC">
        <w:rPr>
          <w:rFonts w:ascii="宋体" w:hAnsi="宋体" w:cs="宋体" w:hint="eastAsia"/>
          <w:sz w:val="24"/>
          <w:szCs w:val="24"/>
        </w:rPr>
        <w:t>委托人同意提交担保人所在地人民法院审理。</w:t>
      </w:r>
    </w:p>
    <w:p w:rsidR="00277891" w:rsidRPr="00A145FC" w:rsidRDefault="000B6322">
      <w:pPr>
        <w:spacing w:line="360" w:lineRule="auto"/>
        <w:ind w:firstLineChars="200" w:firstLine="480"/>
        <w:outlineLvl w:val="0"/>
        <w:rPr>
          <w:rFonts w:ascii="宋体" w:hAnsi="宋体"/>
          <w:sz w:val="24"/>
          <w:szCs w:val="24"/>
        </w:rPr>
      </w:pPr>
      <w:r w:rsidRPr="00A145FC">
        <w:rPr>
          <w:rFonts w:ascii="宋体" w:hAnsi="宋体" w:hint="eastAsia"/>
          <w:sz w:val="24"/>
          <w:szCs w:val="24"/>
        </w:rPr>
        <w:t>七、保函的生效</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本保函自我方加盖公章之日起生效。</w:t>
      </w:r>
    </w:p>
    <w:p w:rsidR="00277891" w:rsidRPr="00A145FC" w:rsidRDefault="00277891">
      <w:pPr>
        <w:spacing w:line="360" w:lineRule="auto"/>
        <w:rPr>
          <w:rFonts w:ascii="宋体" w:hAnsi="宋体" w:cs="Tahoma"/>
          <w:sz w:val="24"/>
          <w:szCs w:val="24"/>
        </w:rPr>
      </w:pPr>
    </w:p>
    <w:p w:rsidR="00277891" w:rsidRPr="00A145FC" w:rsidRDefault="00277891">
      <w:pPr>
        <w:spacing w:line="360" w:lineRule="auto"/>
        <w:rPr>
          <w:rFonts w:ascii="宋体" w:hAnsi="宋体" w:cs="Tahoma"/>
          <w:sz w:val="24"/>
          <w:szCs w:val="24"/>
        </w:rPr>
      </w:pPr>
    </w:p>
    <w:p w:rsidR="00277891" w:rsidRPr="00A145FC" w:rsidRDefault="000B6322">
      <w:pPr>
        <w:spacing w:line="360" w:lineRule="auto"/>
        <w:ind w:firstLineChars="1400" w:firstLine="3360"/>
        <w:rPr>
          <w:rFonts w:ascii="宋体" w:hAnsi="宋体"/>
          <w:sz w:val="24"/>
          <w:szCs w:val="24"/>
        </w:rPr>
      </w:pPr>
      <w:r w:rsidRPr="00A145FC">
        <w:rPr>
          <w:rFonts w:ascii="宋体" w:hAnsi="宋体" w:cs="Tahoma" w:hint="eastAsia"/>
          <w:sz w:val="24"/>
          <w:szCs w:val="24"/>
        </w:rPr>
        <w:t>保证人：广东尚贤雅集政府采购信用担保有限</w:t>
      </w:r>
      <w:r w:rsidRPr="00A145FC">
        <w:rPr>
          <w:rFonts w:ascii="宋体" w:hAnsi="宋体" w:hint="eastAsia"/>
          <w:sz w:val="24"/>
          <w:szCs w:val="24"/>
        </w:rPr>
        <w:t>公司</w:t>
      </w:r>
    </w:p>
    <w:p w:rsidR="00277891" w:rsidRPr="00A145FC" w:rsidRDefault="00277891">
      <w:pPr>
        <w:spacing w:line="360" w:lineRule="auto"/>
        <w:rPr>
          <w:rFonts w:ascii="宋体" w:hAnsi="宋体" w:cs="Tahoma"/>
          <w:sz w:val="24"/>
          <w:szCs w:val="24"/>
        </w:rPr>
      </w:pPr>
    </w:p>
    <w:p w:rsidR="00277891" w:rsidRPr="00A145FC" w:rsidRDefault="000B6322">
      <w:pPr>
        <w:spacing w:line="360" w:lineRule="auto"/>
        <w:ind w:firstLineChars="1400" w:firstLine="3360"/>
        <w:rPr>
          <w:rFonts w:ascii="宋体" w:hAnsi="宋体"/>
          <w:sz w:val="24"/>
          <w:szCs w:val="24"/>
          <w:u w:val="single"/>
        </w:rPr>
      </w:pPr>
      <w:r w:rsidRPr="00A145FC">
        <w:rPr>
          <w:rFonts w:ascii="宋体" w:hAnsi="宋体" w:cs="Tahoma" w:hint="eastAsia"/>
          <w:sz w:val="24"/>
          <w:szCs w:val="24"/>
        </w:rPr>
        <w:t>法定代表人：</w:t>
      </w:r>
      <w:r w:rsidRPr="00A145FC">
        <w:rPr>
          <w:rFonts w:ascii="宋体" w:hAnsi="宋体" w:hint="eastAsia"/>
          <w:sz w:val="24"/>
          <w:szCs w:val="24"/>
          <w:u w:val="single"/>
        </w:rPr>
        <w:t xml:space="preserve">                                 </w:t>
      </w:r>
    </w:p>
    <w:p w:rsidR="00277891" w:rsidRPr="00A145FC" w:rsidRDefault="00277891">
      <w:pPr>
        <w:spacing w:line="360" w:lineRule="auto"/>
        <w:rPr>
          <w:rFonts w:ascii="宋体" w:hAnsi="宋体" w:cs="Tahoma"/>
          <w:sz w:val="24"/>
          <w:szCs w:val="24"/>
        </w:rPr>
      </w:pPr>
    </w:p>
    <w:p w:rsidR="00277891" w:rsidRPr="00A145FC" w:rsidRDefault="000B6322">
      <w:pPr>
        <w:spacing w:line="360" w:lineRule="auto"/>
        <w:ind w:firstLineChars="1400" w:firstLine="3360"/>
        <w:rPr>
          <w:rFonts w:ascii="宋体" w:hAnsi="宋体" w:cs="Tahoma"/>
          <w:sz w:val="24"/>
          <w:szCs w:val="24"/>
        </w:rPr>
      </w:pPr>
      <w:r w:rsidRPr="00A145FC">
        <w:rPr>
          <w:rFonts w:ascii="宋体" w:hAnsi="宋体" w:cs="Tahoma" w:hint="eastAsia"/>
          <w:sz w:val="24"/>
          <w:szCs w:val="24"/>
          <w:u w:val="single"/>
        </w:rPr>
        <w:t xml:space="preserve">        </w:t>
      </w:r>
      <w:r w:rsidRPr="00A145FC">
        <w:rPr>
          <w:rFonts w:ascii="宋体" w:hAnsi="宋体" w:cs="Tahoma" w:hint="eastAsia"/>
          <w:sz w:val="24"/>
          <w:szCs w:val="24"/>
        </w:rPr>
        <w:t>年</w:t>
      </w:r>
      <w:r w:rsidRPr="00A145FC">
        <w:rPr>
          <w:rFonts w:ascii="宋体" w:hAnsi="宋体" w:cs="Tahoma" w:hint="eastAsia"/>
          <w:sz w:val="24"/>
          <w:szCs w:val="24"/>
          <w:u w:val="single"/>
        </w:rPr>
        <w:t xml:space="preserve">    </w:t>
      </w:r>
      <w:r w:rsidRPr="00A145FC">
        <w:rPr>
          <w:rFonts w:ascii="宋体" w:hAnsi="宋体" w:cs="Tahoma" w:hint="eastAsia"/>
          <w:sz w:val="24"/>
          <w:szCs w:val="24"/>
        </w:rPr>
        <w:t>月</w:t>
      </w:r>
      <w:r w:rsidRPr="00A145FC">
        <w:rPr>
          <w:rFonts w:ascii="宋体" w:hAnsi="宋体" w:cs="Tahoma" w:hint="eastAsia"/>
          <w:sz w:val="24"/>
          <w:szCs w:val="24"/>
          <w:u w:val="single"/>
        </w:rPr>
        <w:t xml:space="preserve">    </w:t>
      </w:r>
      <w:r w:rsidRPr="00A145FC">
        <w:rPr>
          <w:rFonts w:ascii="宋体" w:hAnsi="宋体" w:cs="Tahoma" w:hint="eastAsia"/>
          <w:sz w:val="24"/>
          <w:szCs w:val="24"/>
        </w:rPr>
        <w:t>日</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92" w:name="_Toc22806214"/>
      <w:r w:rsidRPr="00A145FC">
        <w:rPr>
          <w:rFonts w:ascii="宋体" w:hAnsi="宋体" w:hint="eastAsia"/>
          <w:sz w:val="24"/>
          <w:szCs w:val="24"/>
        </w:rPr>
        <w:lastRenderedPageBreak/>
        <w:t>投标保证金退还说明</w:t>
      </w:r>
      <w:bookmarkEnd w:id="192"/>
    </w:p>
    <w:p w:rsidR="00277891" w:rsidRPr="00A145FC" w:rsidRDefault="000B6322">
      <w:pPr>
        <w:spacing w:line="360" w:lineRule="auto"/>
        <w:jc w:val="center"/>
        <w:rPr>
          <w:rFonts w:ascii="宋体" w:hAnsi="宋体"/>
          <w:b/>
          <w:sz w:val="32"/>
          <w:szCs w:val="32"/>
        </w:rPr>
      </w:pPr>
      <w:r w:rsidRPr="00A145FC">
        <w:rPr>
          <w:rFonts w:ascii="宋体" w:hAnsi="宋体" w:hint="eastAsia"/>
          <w:b/>
          <w:sz w:val="32"/>
          <w:szCs w:val="32"/>
        </w:rPr>
        <w:t>投标保证金退还说明</w:t>
      </w:r>
    </w:p>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（仅适用于以支票、汇票、本票、转账等非现金形式提交投标保证金）</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广东华伦招标有限公司：</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我方为“</w:t>
      </w:r>
      <w:r w:rsidRPr="00A145FC">
        <w:rPr>
          <w:rFonts w:ascii="宋体" w:hAnsi="宋体" w:hint="eastAsia"/>
          <w:sz w:val="24"/>
          <w:szCs w:val="24"/>
          <w:u w:val="single"/>
        </w:rPr>
        <w:t>华南师范大学超高效液相色谱-四极杆飞行时间液质联用系统采购项目</w:t>
      </w:r>
      <w:r w:rsidRPr="00A145FC">
        <w:rPr>
          <w:rFonts w:ascii="宋体" w:hAnsi="宋体" w:hint="eastAsia"/>
          <w:sz w:val="24"/>
          <w:szCs w:val="24"/>
        </w:rPr>
        <w:t>”（采购文件编号：</w:t>
      </w:r>
      <w:r w:rsidRPr="00A145FC">
        <w:rPr>
          <w:rFonts w:ascii="宋体" w:hAnsi="宋体" w:hint="eastAsia"/>
          <w:sz w:val="24"/>
          <w:szCs w:val="24"/>
          <w:u w:val="single"/>
        </w:rPr>
        <w:t>0809-2041GDG13802</w:t>
      </w:r>
      <w:r w:rsidRPr="00A145FC">
        <w:rPr>
          <w:rFonts w:ascii="宋体" w:hAnsi="宋体" w:hint="eastAsia"/>
          <w:sz w:val="24"/>
          <w:szCs w:val="24"/>
        </w:rPr>
        <w:t>）提交的投标保证金，在符合退还条件时请代划入下列账户：</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2008"/>
        <w:gridCol w:w="7201"/>
      </w:tblGrid>
      <w:tr w:rsidR="00A145FC" w:rsidRPr="00A145FC">
        <w:trPr>
          <w:trHeight w:val="302"/>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保证金提交方式</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□银行转账      □银行汇票      □银行支票      □银行本票</w:t>
            </w:r>
          </w:p>
        </w:tc>
      </w:tr>
      <w:tr w:rsidR="00A145FC" w:rsidRPr="00A145FC">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开 户 人 名 称</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277891">
            <w:pPr>
              <w:spacing w:line="360" w:lineRule="auto"/>
              <w:rPr>
                <w:rFonts w:ascii="宋体" w:hAnsi="宋体"/>
                <w:sz w:val="24"/>
                <w:szCs w:val="24"/>
              </w:rPr>
            </w:pPr>
          </w:p>
        </w:tc>
      </w:tr>
      <w:tr w:rsidR="00A145FC" w:rsidRPr="00A145FC">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开  户  银  行</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277891">
            <w:pPr>
              <w:spacing w:line="360" w:lineRule="auto"/>
              <w:rPr>
                <w:rFonts w:ascii="宋体" w:hAnsi="宋体"/>
                <w:sz w:val="24"/>
                <w:szCs w:val="24"/>
              </w:rPr>
            </w:pPr>
          </w:p>
        </w:tc>
      </w:tr>
      <w:tr w:rsidR="00A145FC" w:rsidRPr="00A145FC">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银  行  账  号</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277891">
            <w:pPr>
              <w:spacing w:line="360" w:lineRule="auto"/>
              <w:rPr>
                <w:rFonts w:ascii="宋体" w:hAnsi="宋体"/>
                <w:sz w:val="24"/>
                <w:szCs w:val="24"/>
              </w:rPr>
            </w:pPr>
          </w:p>
        </w:tc>
      </w:tr>
      <w:tr w:rsidR="00A145FC" w:rsidRPr="00A145FC">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总    金    额</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rsidR="00277891" w:rsidRPr="00A145FC" w:rsidRDefault="00277891">
            <w:pPr>
              <w:spacing w:line="360" w:lineRule="auto"/>
              <w:rPr>
                <w:rFonts w:ascii="宋体" w:hAnsi="宋体"/>
                <w:sz w:val="24"/>
                <w:szCs w:val="24"/>
              </w:rPr>
            </w:pPr>
          </w:p>
        </w:tc>
      </w:tr>
    </w:tbl>
    <w:p w:rsidR="00277891" w:rsidRPr="00A145FC" w:rsidRDefault="00277891">
      <w:pPr>
        <w:spacing w:line="360" w:lineRule="auto"/>
        <w:rPr>
          <w:rFonts w:ascii="宋体" w:hAnsi="宋体"/>
          <w:sz w:val="24"/>
          <w:szCs w:val="24"/>
          <w:lang w:val="en-GB"/>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ind w:left="480" w:hangingChars="200" w:hanging="480"/>
        <w:rPr>
          <w:rFonts w:ascii="宋体" w:hAnsi="宋体"/>
          <w:sz w:val="24"/>
          <w:szCs w:val="24"/>
        </w:rPr>
      </w:pPr>
      <w:r w:rsidRPr="00A145FC">
        <w:rPr>
          <w:rFonts w:ascii="宋体" w:hAnsi="宋体" w:hint="eastAsia"/>
          <w:sz w:val="24"/>
          <w:szCs w:val="24"/>
        </w:rPr>
        <w:t>注：银行汇款底单复印件（加盖投标人法人公章）或由采购代理机构出具的投标保证金收据复印件及退还保证金声明应装在唱标信封内，封口盖公章并在投标截止时间前提交。</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193" w:name="_Toc25769772"/>
      <w:bookmarkStart w:id="194" w:name="_Toc22806215"/>
      <w:r w:rsidRPr="00A145FC">
        <w:rPr>
          <w:rFonts w:ascii="宋体" w:hAnsi="宋体" w:hint="eastAsia"/>
          <w:sz w:val="28"/>
          <w:szCs w:val="28"/>
        </w:rPr>
        <w:lastRenderedPageBreak/>
        <w:t>制造商或总代理商授权书（要求提供授权书时供参考）</w:t>
      </w:r>
      <w:bookmarkEnd w:id="193"/>
      <w:bookmarkEnd w:id="194"/>
    </w:p>
    <w:p w:rsidR="00277891" w:rsidRPr="00A145FC" w:rsidRDefault="000B6322">
      <w:pPr>
        <w:spacing w:line="360" w:lineRule="auto"/>
        <w:jc w:val="center"/>
        <w:rPr>
          <w:rFonts w:ascii="宋体" w:hAnsi="宋体"/>
          <w:b/>
          <w:sz w:val="32"/>
          <w:szCs w:val="32"/>
        </w:rPr>
      </w:pPr>
      <w:r w:rsidRPr="00A145FC">
        <w:rPr>
          <w:rFonts w:ascii="宋体" w:hAnsi="宋体" w:hint="eastAsia"/>
          <w:b/>
          <w:sz w:val="32"/>
          <w:szCs w:val="32"/>
        </w:rPr>
        <w:t>制造商（或总代理）授权书</w:t>
      </w:r>
    </w:p>
    <w:p w:rsidR="00277891" w:rsidRPr="00A145FC" w:rsidRDefault="00277891">
      <w:pPr>
        <w:spacing w:line="360" w:lineRule="auto"/>
        <w:rPr>
          <w:rFonts w:ascii="宋体" w:hAnsi="宋体"/>
          <w:sz w:val="24"/>
          <w:szCs w:val="24"/>
        </w:rPr>
      </w:pPr>
    </w:p>
    <w:p w:rsidR="00277891" w:rsidRPr="00A145FC" w:rsidRDefault="000B6322">
      <w:pPr>
        <w:spacing w:line="360" w:lineRule="auto"/>
        <w:rPr>
          <w:rFonts w:ascii="宋体" w:hAnsi="宋体"/>
          <w:sz w:val="24"/>
          <w:szCs w:val="24"/>
        </w:rPr>
      </w:pPr>
      <w:r w:rsidRPr="00A145FC">
        <w:rPr>
          <w:rFonts w:ascii="宋体" w:hAnsi="宋体" w:hint="eastAsia"/>
          <w:i/>
          <w:sz w:val="24"/>
          <w:szCs w:val="24"/>
          <w:u w:val="single"/>
        </w:rPr>
        <w:t>（采购人名称）</w:t>
      </w:r>
      <w:r w:rsidRPr="00A145FC">
        <w:rPr>
          <w:rFonts w:ascii="宋体" w:hAnsi="宋体" w:hint="eastAsia"/>
          <w:sz w:val="24"/>
          <w:szCs w:val="24"/>
          <w:u w:val="single"/>
        </w:rPr>
        <w:t>/广东华伦招标有限公司</w:t>
      </w:r>
      <w:r w:rsidRPr="00A145FC">
        <w:rPr>
          <w:rFonts w:ascii="宋体" w:hAnsi="宋体" w:hint="eastAsia"/>
          <w:sz w:val="24"/>
          <w:szCs w:val="24"/>
        </w:rPr>
        <w:t>：</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我方</w:t>
      </w:r>
      <w:r w:rsidRPr="00A145FC">
        <w:rPr>
          <w:rFonts w:ascii="宋体" w:hAnsi="宋体" w:hint="eastAsia"/>
          <w:i/>
          <w:sz w:val="24"/>
          <w:szCs w:val="24"/>
          <w:u w:val="single"/>
        </w:rPr>
        <w:t>（制造商或总代理名称）</w:t>
      </w:r>
      <w:r w:rsidRPr="00A145FC">
        <w:rPr>
          <w:rFonts w:ascii="宋体" w:hAnsi="宋体" w:hint="eastAsia"/>
          <w:sz w:val="24"/>
          <w:szCs w:val="24"/>
        </w:rPr>
        <w:t>是依法成立、有效存续并以制造（或总代理）</w:t>
      </w:r>
      <w:r w:rsidRPr="00A145FC">
        <w:rPr>
          <w:rFonts w:ascii="宋体" w:hAnsi="宋体" w:hint="eastAsia"/>
          <w:i/>
          <w:sz w:val="24"/>
          <w:szCs w:val="24"/>
          <w:u w:val="single"/>
        </w:rPr>
        <w:t>（产品名称）</w:t>
      </w:r>
      <w:r w:rsidRPr="00A145FC">
        <w:rPr>
          <w:rFonts w:ascii="宋体" w:hAnsi="宋体" w:hint="eastAsia"/>
          <w:sz w:val="24"/>
          <w:szCs w:val="24"/>
        </w:rPr>
        <w:t>为主的法人，主要营业的地点设在</w:t>
      </w:r>
      <w:r w:rsidRPr="00A145FC">
        <w:rPr>
          <w:rFonts w:ascii="宋体" w:hAnsi="宋体" w:hint="eastAsia"/>
          <w:i/>
          <w:sz w:val="24"/>
          <w:szCs w:val="24"/>
          <w:u w:val="single"/>
        </w:rPr>
        <w:t>（制造商或总代理法定地址）</w:t>
      </w:r>
      <w:r w:rsidRPr="00A145FC">
        <w:rPr>
          <w:rFonts w:ascii="宋体" w:hAnsi="宋体" w:hint="eastAsia"/>
          <w:sz w:val="24"/>
          <w:szCs w:val="24"/>
        </w:rPr>
        <w:t>。兹授权</w:t>
      </w:r>
      <w:r w:rsidRPr="00A145FC">
        <w:rPr>
          <w:rFonts w:ascii="宋体" w:hAnsi="宋体" w:hint="eastAsia"/>
          <w:i/>
          <w:sz w:val="24"/>
          <w:szCs w:val="24"/>
          <w:u w:val="single"/>
        </w:rPr>
        <w:t>（投标人名称）</w:t>
      </w:r>
      <w:r w:rsidRPr="00A145FC">
        <w:rPr>
          <w:rFonts w:ascii="宋体" w:hAnsi="宋体" w:hint="eastAsia"/>
          <w:sz w:val="24"/>
          <w:szCs w:val="24"/>
        </w:rPr>
        <w:t>作为我方真正的合法代理人进行下列活动：</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1.代表我方办理贵方采购项目编号为</w:t>
      </w:r>
      <w:r w:rsidRPr="00A145FC">
        <w:rPr>
          <w:rFonts w:ascii="宋体" w:hAnsi="宋体" w:hint="eastAsia"/>
          <w:sz w:val="24"/>
          <w:szCs w:val="24"/>
          <w:u w:val="single"/>
        </w:rPr>
        <w:t>(项目编号)</w:t>
      </w:r>
      <w:r w:rsidRPr="00A145FC">
        <w:rPr>
          <w:rFonts w:ascii="宋体" w:hAnsi="宋体" w:hint="eastAsia"/>
          <w:sz w:val="24"/>
          <w:szCs w:val="24"/>
        </w:rPr>
        <w:t>，项目名称：</w:t>
      </w:r>
      <w:r w:rsidRPr="00A145FC">
        <w:rPr>
          <w:rFonts w:ascii="宋体" w:hAnsi="宋体" w:hint="eastAsia"/>
          <w:sz w:val="24"/>
          <w:szCs w:val="24"/>
          <w:u w:val="single"/>
        </w:rPr>
        <w:t>(项目名称)</w:t>
      </w:r>
      <w:r w:rsidRPr="00A145FC">
        <w:rPr>
          <w:rFonts w:ascii="宋体" w:hAnsi="宋体" w:hint="eastAsia"/>
          <w:sz w:val="24"/>
          <w:szCs w:val="24"/>
        </w:rPr>
        <w:t>的文件要求提供的由我方制造（或总代理）的</w:t>
      </w:r>
      <w:r w:rsidRPr="00A145FC">
        <w:rPr>
          <w:rFonts w:ascii="宋体" w:hAnsi="宋体" w:hint="eastAsia"/>
          <w:i/>
          <w:sz w:val="24"/>
          <w:szCs w:val="24"/>
          <w:u w:val="single"/>
        </w:rPr>
        <w:t>（投标货物名称）</w:t>
      </w:r>
      <w:r w:rsidRPr="00A145FC">
        <w:rPr>
          <w:rFonts w:ascii="宋体" w:hAnsi="宋体" w:hint="eastAsia"/>
          <w:sz w:val="24"/>
          <w:szCs w:val="24"/>
        </w:rPr>
        <w:t>的有关事宜，并对我方具有约束力。</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2.作为制造商（或总代理），我方保证以投标人合作者身份来约束自己，并对该响应共同和分别负责。</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3.我方兹授权</w:t>
      </w:r>
      <w:r w:rsidRPr="00A145FC">
        <w:rPr>
          <w:rFonts w:ascii="宋体" w:hAnsi="宋体" w:hint="eastAsia"/>
          <w:i/>
          <w:sz w:val="24"/>
          <w:szCs w:val="24"/>
          <w:u w:val="single"/>
        </w:rPr>
        <w:t>（投标人名称）</w:t>
      </w:r>
      <w:r w:rsidRPr="00A145FC">
        <w:rPr>
          <w:rFonts w:ascii="宋体" w:hAnsi="宋体" w:hint="eastAsia"/>
          <w:sz w:val="24"/>
          <w:szCs w:val="24"/>
        </w:rPr>
        <w:t>全权办理和履行此项目文件中规定的相关事宜。兹确认</w:t>
      </w:r>
      <w:r w:rsidRPr="00A145FC">
        <w:rPr>
          <w:rFonts w:ascii="宋体" w:hAnsi="宋体" w:hint="eastAsia"/>
          <w:i/>
          <w:sz w:val="24"/>
          <w:szCs w:val="24"/>
          <w:u w:val="single"/>
        </w:rPr>
        <w:t>（投标人名称）</w:t>
      </w:r>
      <w:r w:rsidRPr="00A145FC">
        <w:rPr>
          <w:rFonts w:ascii="宋体" w:hAnsi="宋体" w:hint="eastAsia"/>
          <w:sz w:val="24"/>
          <w:szCs w:val="24"/>
        </w:rPr>
        <w:t>及其正式授权代表依此办理一切合法事宜。</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4.授权有效期为本授权书签署生效之日起至该项目的采购合同履行完毕止，若投标人未中标，其有效期至该项目采购活动结束时自动终止。</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5.我方于</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日签署本文件。</w:t>
      </w:r>
    </w:p>
    <w:p w:rsidR="00277891" w:rsidRPr="00A145FC" w:rsidRDefault="00277891">
      <w:pPr>
        <w:spacing w:line="360" w:lineRule="auto"/>
        <w:rPr>
          <w:rFonts w:ascii="宋体" w:hAnsi="宋体"/>
          <w:sz w:val="24"/>
          <w:szCs w:val="24"/>
        </w:rPr>
      </w:pPr>
    </w:p>
    <w:p w:rsidR="00277891" w:rsidRPr="00A145FC" w:rsidRDefault="000B6322">
      <w:pPr>
        <w:spacing w:line="360" w:lineRule="auto"/>
        <w:rPr>
          <w:rFonts w:ascii="宋体" w:hAnsi="宋体"/>
          <w:sz w:val="24"/>
          <w:szCs w:val="24"/>
          <w:u w:val="single"/>
        </w:rPr>
      </w:pPr>
      <w:r w:rsidRPr="00A145FC">
        <w:rPr>
          <w:rFonts w:ascii="宋体" w:hAnsi="宋体" w:hint="eastAsia"/>
          <w:sz w:val="24"/>
          <w:szCs w:val="24"/>
        </w:rPr>
        <w:t>制造商（或总代理）名称（加盖公章）：</w:t>
      </w:r>
      <w:r w:rsidRPr="00A145FC">
        <w:rPr>
          <w:rFonts w:ascii="宋体" w:hAnsi="宋体" w:hint="eastAsia"/>
          <w:sz w:val="24"/>
          <w:szCs w:val="24"/>
          <w:u w:val="single"/>
        </w:rPr>
        <w:t xml:space="preserve">                                </w:t>
      </w:r>
    </w:p>
    <w:p w:rsidR="00277891" w:rsidRPr="00A145FC" w:rsidRDefault="000B6322">
      <w:pPr>
        <w:spacing w:line="360" w:lineRule="auto"/>
        <w:rPr>
          <w:rFonts w:ascii="宋体" w:hAnsi="宋体"/>
          <w:sz w:val="24"/>
          <w:szCs w:val="24"/>
        </w:rPr>
      </w:pPr>
      <w:r w:rsidRPr="00A145FC">
        <w:rPr>
          <w:rFonts w:ascii="宋体" w:hAnsi="宋体" w:hint="eastAsia"/>
          <w:sz w:val="24"/>
          <w:szCs w:val="24"/>
        </w:rPr>
        <w:t>制造商（或总代理）法定代表人或授权代表（签字或盖章）：</w:t>
      </w:r>
      <w:r w:rsidRPr="00A145FC">
        <w:rPr>
          <w:rFonts w:ascii="宋体" w:hAnsi="宋体" w:hint="eastAsia"/>
          <w:sz w:val="24"/>
          <w:szCs w:val="24"/>
          <w:u w:val="single"/>
        </w:rPr>
        <w:t xml:space="preserve">              </w:t>
      </w:r>
    </w:p>
    <w:p w:rsidR="00277891" w:rsidRPr="00A145FC" w:rsidRDefault="000B6322">
      <w:pPr>
        <w:spacing w:line="360" w:lineRule="auto"/>
        <w:rPr>
          <w:rFonts w:ascii="宋体" w:hAnsi="宋体"/>
          <w:sz w:val="24"/>
          <w:szCs w:val="24"/>
        </w:rPr>
      </w:pPr>
      <w:r w:rsidRPr="00A145FC">
        <w:rPr>
          <w:rFonts w:ascii="宋体" w:hAnsi="宋体" w:hint="eastAsia"/>
          <w:sz w:val="24"/>
          <w:szCs w:val="24"/>
        </w:rPr>
        <w:t>签署人职务：</w:t>
      </w:r>
      <w:r w:rsidRPr="00A145FC">
        <w:rPr>
          <w:rFonts w:ascii="宋体" w:hAnsi="宋体" w:hint="eastAsia"/>
          <w:sz w:val="24"/>
          <w:szCs w:val="24"/>
          <w:u w:val="single"/>
        </w:rPr>
        <w:t xml:space="preserve">                                                       </w:t>
      </w:r>
    </w:p>
    <w:p w:rsidR="00277891" w:rsidRPr="00A145FC" w:rsidRDefault="000B6322">
      <w:pPr>
        <w:spacing w:line="360" w:lineRule="auto"/>
        <w:rPr>
          <w:rFonts w:ascii="宋体" w:hAnsi="宋体"/>
          <w:sz w:val="24"/>
          <w:szCs w:val="24"/>
        </w:rPr>
      </w:pPr>
      <w:r w:rsidRPr="00A145FC">
        <w:rPr>
          <w:rFonts w:ascii="宋体" w:hAnsi="宋体" w:hint="eastAsia"/>
          <w:sz w:val="24"/>
          <w:szCs w:val="24"/>
        </w:rPr>
        <w:t>签署人部门：</w:t>
      </w:r>
      <w:r w:rsidRPr="00A145FC">
        <w:rPr>
          <w:rFonts w:ascii="宋体" w:hAnsi="宋体" w:hint="eastAsia"/>
          <w:sz w:val="24"/>
          <w:szCs w:val="24"/>
          <w:u w:val="single"/>
        </w:rPr>
        <w:t xml:space="preserve">                                                       </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195" w:name="_Toc22806216"/>
      <w:bookmarkStart w:id="196" w:name="_Toc25769773"/>
      <w:r w:rsidRPr="00A145FC">
        <w:rPr>
          <w:rFonts w:ascii="宋体" w:hAnsi="宋体" w:hint="eastAsia"/>
          <w:sz w:val="28"/>
          <w:szCs w:val="28"/>
        </w:rPr>
        <w:lastRenderedPageBreak/>
        <w:t>中小企业、监狱企业及残疾人福利性单位声明（如适用）</w:t>
      </w:r>
      <w:bookmarkEnd w:id="195"/>
      <w:bookmarkEnd w:id="196"/>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97" w:name="_Toc22806217"/>
      <w:r w:rsidRPr="00A145FC">
        <w:rPr>
          <w:rFonts w:ascii="宋体" w:hAnsi="宋体" w:hint="eastAsia"/>
          <w:sz w:val="24"/>
          <w:szCs w:val="24"/>
        </w:rPr>
        <w:t>中小企业声明</w:t>
      </w:r>
      <w:bookmarkEnd w:id="197"/>
    </w:p>
    <w:p w:rsidR="00277891" w:rsidRPr="00A145FC" w:rsidRDefault="000B6322">
      <w:pPr>
        <w:spacing w:line="360" w:lineRule="auto"/>
        <w:jc w:val="center"/>
        <w:rPr>
          <w:rFonts w:ascii="宋体" w:hAnsi="宋体"/>
          <w:b/>
          <w:sz w:val="32"/>
          <w:szCs w:val="32"/>
        </w:rPr>
      </w:pPr>
      <w:r w:rsidRPr="00A145FC">
        <w:rPr>
          <w:rFonts w:ascii="宋体" w:hAnsi="宋体" w:hint="eastAsia"/>
          <w:b/>
          <w:sz w:val="32"/>
          <w:szCs w:val="32"/>
        </w:rPr>
        <w:t>中小企业声明</w:t>
      </w:r>
    </w:p>
    <w:p w:rsidR="00277891" w:rsidRPr="00A145FC" w:rsidRDefault="00277891">
      <w:pPr>
        <w:spacing w:line="360" w:lineRule="auto"/>
        <w:rPr>
          <w:rFonts w:ascii="宋体" w:hAnsi="宋体"/>
          <w:sz w:val="24"/>
          <w:szCs w:val="24"/>
        </w:rPr>
      </w:pP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本公司郑重声明，根据《政府采购促进中小企业发展暂行办法》（财库[2011]181号）的规定，本公司</w:t>
      </w:r>
      <w:r w:rsidRPr="00A145FC">
        <w:rPr>
          <w:rFonts w:ascii="宋体" w:hAnsi="宋体" w:hint="eastAsia"/>
          <w:i/>
          <w:sz w:val="24"/>
          <w:szCs w:val="24"/>
          <w:u w:val="single"/>
        </w:rPr>
        <w:t>（为/不属于）（请填写：中型、小型、微型）</w:t>
      </w:r>
      <w:r w:rsidRPr="00A145FC">
        <w:rPr>
          <w:rFonts w:ascii="宋体" w:hAnsi="宋体" w:hint="eastAsia"/>
          <w:sz w:val="24"/>
          <w:szCs w:val="24"/>
        </w:rPr>
        <w:t>企业。即，本公司同时满足以下条件：</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1.根据《工业和信息化部、国家统计局、国家发展和改革委员会、财政部关于印发中小企业划型标准规定的通知》（工信部联企业[2011]300号）规定的划分标准，本公司为</w:t>
      </w:r>
      <w:r w:rsidRPr="00A145FC">
        <w:rPr>
          <w:rFonts w:ascii="宋体" w:hAnsi="宋体" w:hint="eastAsia"/>
          <w:i/>
          <w:sz w:val="24"/>
          <w:szCs w:val="24"/>
          <w:u w:val="single"/>
        </w:rPr>
        <w:t>（请填写：中型、小型、微型）</w:t>
      </w:r>
      <w:r w:rsidRPr="00A145FC">
        <w:rPr>
          <w:rFonts w:ascii="宋体" w:hAnsi="宋体" w:hint="eastAsia"/>
          <w:sz w:val="24"/>
          <w:szCs w:val="24"/>
        </w:rPr>
        <w:t>企业。</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2.本公司参加</w:t>
      </w:r>
      <w:r w:rsidRPr="00A145FC">
        <w:rPr>
          <w:rFonts w:ascii="宋体" w:hAnsi="宋体" w:hint="eastAsia"/>
          <w:i/>
          <w:sz w:val="24"/>
          <w:szCs w:val="24"/>
          <w:u w:val="single"/>
        </w:rPr>
        <w:t>（采购人名称）</w:t>
      </w:r>
      <w:r w:rsidRPr="00A145FC">
        <w:rPr>
          <w:rFonts w:ascii="宋体" w:hAnsi="宋体" w:hint="eastAsia"/>
          <w:sz w:val="24"/>
          <w:szCs w:val="24"/>
        </w:rPr>
        <w:t>的</w:t>
      </w:r>
      <w:r w:rsidRPr="00A145FC">
        <w:rPr>
          <w:rFonts w:ascii="宋体" w:hAnsi="宋体" w:hint="eastAsia"/>
          <w:sz w:val="24"/>
          <w:szCs w:val="24"/>
          <w:u w:val="single"/>
        </w:rPr>
        <w:t>华南师范大学超高效液相色谱-四极杆飞行时间液质联用系统采购项目</w:t>
      </w:r>
      <w:r w:rsidRPr="00A145FC">
        <w:rPr>
          <w:rFonts w:ascii="宋体" w:hAnsi="宋体" w:hint="eastAsia"/>
          <w:sz w:val="24"/>
          <w:szCs w:val="24"/>
        </w:rPr>
        <w:t>采购活动提供本企业制造的货物，由本企业承担工程、提供服务，或者提供其他</w:t>
      </w:r>
      <w:r w:rsidRPr="00A145FC">
        <w:rPr>
          <w:rFonts w:ascii="宋体" w:hAnsi="宋体" w:hint="eastAsia"/>
          <w:i/>
          <w:sz w:val="24"/>
          <w:szCs w:val="24"/>
          <w:u w:val="single"/>
        </w:rPr>
        <w:t>（请填写：中型、小型、微型、监狱）</w:t>
      </w:r>
      <w:r w:rsidRPr="00A145FC">
        <w:rPr>
          <w:rFonts w:ascii="宋体" w:hAnsi="宋体" w:hint="eastAsia"/>
          <w:sz w:val="24"/>
          <w:szCs w:val="24"/>
        </w:rPr>
        <w:t>企业制造的货物。本条所称货物不包括使用大型企业注册商标的货物。</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本公司属于</w:t>
      </w:r>
      <w:r w:rsidRPr="00A145FC">
        <w:rPr>
          <w:rFonts w:ascii="宋体" w:hAnsi="宋体" w:hint="eastAsia"/>
          <w:sz w:val="24"/>
          <w:szCs w:val="24"/>
          <w:u w:val="single"/>
        </w:rPr>
        <w:t xml:space="preserve">      </w:t>
      </w:r>
      <w:r w:rsidRPr="00A145FC">
        <w:rPr>
          <w:rFonts w:ascii="宋体" w:hAnsi="宋体" w:hint="eastAsia"/>
          <w:sz w:val="24"/>
          <w:szCs w:val="24"/>
        </w:rPr>
        <w:t>行业，有从业人员</w:t>
      </w:r>
      <w:r w:rsidRPr="00A145FC">
        <w:rPr>
          <w:rFonts w:ascii="宋体" w:hAnsi="宋体" w:hint="eastAsia"/>
          <w:sz w:val="24"/>
          <w:szCs w:val="24"/>
          <w:u w:val="single"/>
        </w:rPr>
        <w:t xml:space="preserve">      </w:t>
      </w:r>
      <w:r w:rsidRPr="00A145FC">
        <w:rPr>
          <w:rFonts w:ascii="宋体" w:hAnsi="宋体" w:hint="eastAsia"/>
          <w:sz w:val="24"/>
          <w:szCs w:val="24"/>
        </w:rPr>
        <w:t>人，最近一年营业收入为</w:t>
      </w:r>
      <w:r w:rsidRPr="00A145FC">
        <w:rPr>
          <w:rFonts w:ascii="宋体" w:hAnsi="宋体" w:hint="eastAsia"/>
          <w:sz w:val="24"/>
          <w:szCs w:val="24"/>
          <w:u w:val="single"/>
        </w:rPr>
        <w:t xml:space="preserve">      </w:t>
      </w:r>
      <w:r w:rsidRPr="00A145FC">
        <w:rPr>
          <w:rFonts w:ascii="宋体" w:hAnsi="宋体" w:hint="eastAsia"/>
          <w:sz w:val="24"/>
          <w:szCs w:val="24"/>
        </w:rPr>
        <w:t>元。</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本公司对上述声明的真实性负责。如有虚假，将依法承担相应责任。</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98" w:name="_Toc22806218"/>
      <w:r w:rsidRPr="00A145FC">
        <w:rPr>
          <w:rFonts w:ascii="宋体" w:hAnsi="宋体" w:hint="eastAsia"/>
          <w:sz w:val="24"/>
          <w:szCs w:val="24"/>
        </w:rPr>
        <w:lastRenderedPageBreak/>
        <w:t>监狱企业声明</w:t>
      </w:r>
      <w:bookmarkEnd w:id="198"/>
    </w:p>
    <w:p w:rsidR="00277891" w:rsidRPr="00A145FC" w:rsidRDefault="000B6322">
      <w:pPr>
        <w:spacing w:line="360" w:lineRule="auto"/>
        <w:jc w:val="center"/>
        <w:rPr>
          <w:rFonts w:ascii="宋体" w:hAnsi="宋体"/>
          <w:b/>
          <w:sz w:val="32"/>
          <w:szCs w:val="32"/>
        </w:rPr>
      </w:pPr>
      <w:r w:rsidRPr="00A145FC">
        <w:rPr>
          <w:rFonts w:ascii="宋体" w:hAnsi="宋体" w:hint="eastAsia"/>
          <w:b/>
          <w:sz w:val="32"/>
          <w:szCs w:val="32"/>
        </w:rPr>
        <w:t>监狱企业声明</w:t>
      </w:r>
    </w:p>
    <w:p w:rsidR="00277891" w:rsidRPr="00A145FC" w:rsidRDefault="00277891">
      <w:pPr>
        <w:spacing w:line="360" w:lineRule="auto"/>
        <w:rPr>
          <w:rFonts w:ascii="宋体" w:hAnsi="宋体"/>
          <w:sz w:val="24"/>
          <w:szCs w:val="24"/>
        </w:rPr>
      </w:pP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本公司郑重声明，根据《关于政府采购支持监狱企业发展有关问题的通知》（财库[2014]68号）的规定，本公司</w:t>
      </w:r>
      <w:r w:rsidRPr="00A145FC">
        <w:rPr>
          <w:rFonts w:ascii="宋体" w:hAnsi="宋体" w:hint="eastAsia"/>
          <w:i/>
          <w:sz w:val="24"/>
          <w:szCs w:val="24"/>
          <w:u w:val="single"/>
        </w:rPr>
        <w:t>（为/不属于）</w:t>
      </w:r>
      <w:r w:rsidRPr="00A145FC">
        <w:rPr>
          <w:rFonts w:ascii="宋体" w:hAnsi="宋体" w:hint="eastAsia"/>
          <w:sz w:val="24"/>
          <w:szCs w:val="24"/>
        </w:rPr>
        <w:t>监狱企业。即，本公司同时满足以下条件：</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1.根据《关于政府采购支持监狱企业发展有关问题的通知》（财库[2014]68号）的规定，本公司是由司法部认定的为罪犯、戒毒人员提供生产项目和劳动对象，且全部产权属于</w:t>
      </w:r>
      <w:r w:rsidRPr="00A145FC">
        <w:rPr>
          <w:rFonts w:ascii="宋体" w:hAnsi="宋体" w:hint="eastAsia"/>
          <w:i/>
          <w:sz w:val="24"/>
          <w:szCs w:val="24"/>
          <w:u w:val="single"/>
        </w:rPr>
        <w:t>（请填写：司法部监狱管理局、戒毒管理局、直属煤矿管理局，各省、自治区、直辖市监狱管理局、戒毒管理局，各地（设区的市）监狱、强制隔离戒毒所、戒毒康复所，新疆生产建设兵团监狱管理局、戒毒管理局</w:t>
      </w:r>
      <w:r w:rsidRPr="00A145FC">
        <w:rPr>
          <w:rFonts w:ascii="宋体" w:hAnsi="宋体" w:hint="eastAsia"/>
          <w:sz w:val="24"/>
          <w:szCs w:val="24"/>
        </w:rPr>
        <w:t>）的企业。</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2.本公司参加</w:t>
      </w:r>
      <w:r w:rsidRPr="00A145FC">
        <w:rPr>
          <w:rFonts w:ascii="宋体" w:hAnsi="宋体" w:hint="eastAsia"/>
          <w:i/>
          <w:sz w:val="24"/>
          <w:szCs w:val="24"/>
          <w:u w:val="single"/>
        </w:rPr>
        <w:t>（采购人名称）</w:t>
      </w:r>
      <w:r w:rsidRPr="00A145FC">
        <w:rPr>
          <w:rFonts w:ascii="宋体" w:hAnsi="宋体" w:hint="eastAsia"/>
          <w:sz w:val="24"/>
          <w:szCs w:val="24"/>
        </w:rPr>
        <w:t>的</w:t>
      </w:r>
      <w:r w:rsidRPr="00A145FC">
        <w:rPr>
          <w:rFonts w:ascii="宋体" w:hAnsi="宋体" w:hint="eastAsia"/>
          <w:sz w:val="24"/>
          <w:szCs w:val="24"/>
          <w:u w:val="single"/>
        </w:rPr>
        <w:t>华南师范大学超高效液相色谱-四极杆飞行时间液质联用系统采购项目</w:t>
      </w:r>
      <w:r w:rsidRPr="00A145FC">
        <w:rPr>
          <w:rFonts w:ascii="宋体" w:hAnsi="宋体" w:hint="eastAsia"/>
          <w:sz w:val="24"/>
          <w:szCs w:val="24"/>
        </w:rPr>
        <w:t>采购活动提供本企业制造的货物，由本企业承担工程、提供服务，或者提供其他</w:t>
      </w:r>
      <w:r w:rsidRPr="00A145FC">
        <w:rPr>
          <w:rFonts w:ascii="宋体" w:hAnsi="宋体" w:hint="eastAsia"/>
          <w:i/>
          <w:sz w:val="24"/>
          <w:szCs w:val="24"/>
          <w:u w:val="single"/>
        </w:rPr>
        <w:t>（请填写：中型、小型、微型、监狱）</w:t>
      </w:r>
      <w:r w:rsidRPr="00A145FC">
        <w:rPr>
          <w:rFonts w:ascii="宋体" w:hAnsi="宋体" w:hint="eastAsia"/>
          <w:sz w:val="24"/>
          <w:szCs w:val="24"/>
        </w:rPr>
        <w:t>企业制造的货物。本条所称货物不包括使用大型企业注册商标的货物。</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本公司对上述声明的真实性负责。如有虚假，将依法承担相应责任。</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277891">
      <w:pPr>
        <w:spacing w:line="360" w:lineRule="auto"/>
        <w:rPr>
          <w:rFonts w:ascii="宋体" w:hAnsi="宋体"/>
          <w:sz w:val="24"/>
          <w:szCs w:val="24"/>
        </w:rPr>
      </w:pPr>
    </w:p>
    <w:p w:rsidR="00277891" w:rsidRPr="00A145FC" w:rsidRDefault="000B6322">
      <w:pPr>
        <w:spacing w:line="360" w:lineRule="auto"/>
        <w:ind w:left="480" w:hangingChars="200" w:hanging="480"/>
        <w:rPr>
          <w:rFonts w:ascii="宋体" w:hAnsi="宋体"/>
          <w:sz w:val="24"/>
          <w:szCs w:val="24"/>
        </w:rPr>
      </w:pPr>
      <w:r w:rsidRPr="00A145FC">
        <w:rPr>
          <w:rFonts w:ascii="宋体" w:hAnsi="宋体" w:hint="eastAsia"/>
          <w:sz w:val="24"/>
          <w:szCs w:val="24"/>
        </w:rPr>
        <w:t>注：请提供由省级以上监狱管理局、戒毒管理局（含新疆生产建设兵团）出具的属于监狱企业的证明文件复印件（加盖投标人公章）。</w:t>
      </w:r>
    </w:p>
    <w:p w:rsidR="00277891" w:rsidRPr="00A145FC" w:rsidRDefault="000B6322">
      <w:pPr>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199" w:name="_Toc22806219"/>
      <w:r w:rsidRPr="00A145FC">
        <w:rPr>
          <w:rFonts w:ascii="宋体" w:hAnsi="宋体" w:hint="eastAsia"/>
          <w:sz w:val="24"/>
          <w:szCs w:val="24"/>
        </w:rPr>
        <w:lastRenderedPageBreak/>
        <w:t>残疾人福利性单位声明</w:t>
      </w:r>
      <w:bookmarkEnd w:id="199"/>
      <w:r w:rsidRPr="00A145FC">
        <w:rPr>
          <w:rFonts w:ascii="宋体" w:hAnsi="宋体" w:hint="eastAsia"/>
          <w:sz w:val="24"/>
          <w:szCs w:val="24"/>
        </w:rPr>
        <w:t>（如适用）</w:t>
      </w:r>
    </w:p>
    <w:p w:rsidR="00277891" w:rsidRPr="00A145FC" w:rsidRDefault="000B6322">
      <w:pPr>
        <w:spacing w:line="360" w:lineRule="auto"/>
        <w:jc w:val="center"/>
        <w:rPr>
          <w:rFonts w:ascii="宋体" w:hAnsi="宋体"/>
          <w:b/>
          <w:sz w:val="32"/>
          <w:szCs w:val="32"/>
        </w:rPr>
      </w:pPr>
      <w:r w:rsidRPr="00A145FC">
        <w:rPr>
          <w:rFonts w:ascii="宋体" w:hAnsi="宋体" w:hint="eastAsia"/>
          <w:b/>
          <w:sz w:val="32"/>
          <w:szCs w:val="32"/>
        </w:rPr>
        <w:t>残疾人福利性单位声明函</w:t>
      </w:r>
    </w:p>
    <w:p w:rsidR="00277891" w:rsidRPr="00A145FC" w:rsidRDefault="00277891">
      <w:pPr>
        <w:spacing w:line="360" w:lineRule="auto"/>
        <w:jc w:val="left"/>
        <w:rPr>
          <w:rFonts w:ascii="宋体" w:hAnsi="宋体"/>
          <w:sz w:val="24"/>
          <w:szCs w:val="24"/>
        </w:rPr>
      </w:pP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本单位郑重声明，根据《财政部 民政部 中国残疾人联合会关于促进残疾人就业政府采购政策的通知》（财库〔2017〕141号）的规定，本单位</w:t>
      </w:r>
      <w:r w:rsidRPr="00A145FC">
        <w:rPr>
          <w:rFonts w:ascii="宋体" w:hAnsi="宋体" w:hint="eastAsia"/>
          <w:i/>
          <w:sz w:val="24"/>
          <w:szCs w:val="24"/>
          <w:u w:val="single"/>
        </w:rPr>
        <w:t>（为/不属于）</w:t>
      </w:r>
      <w:r w:rsidRPr="00A145FC">
        <w:rPr>
          <w:rFonts w:ascii="宋体" w:hAnsi="宋体" w:hint="eastAsia"/>
          <w:sz w:val="24"/>
          <w:szCs w:val="24"/>
        </w:rPr>
        <w:t>符合条件的残疾人福利性单位，且本单位参加</w:t>
      </w:r>
      <w:r w:rsidRPr="00A145FC">
        <w:rPr>
          <w:rFonts w:ascii="宋体" w:hAnsi="宋体" w:hint="eastAsia"/>
          <w:i/>
          <w:sz w:val="24"/>
          <w:szCs w:val="24"/>
          <w:u w:val="single"/>
        </w:rPr>
        <w:t>（采购人名称）</w:t>
      </w:r>
      <w:r w:rsidRPr="00A145FC">
        <w:rPr>
          <w:rFonts w:ascii="宋体" w:hAnsi="宋体" w:hint="eastAsia"/>
          <w:sz w:val="24"/>
          <w:szCs w:val="24"/>
        </w:rPr>
        <w:t>单位的</w:t>
      </w:r>
      <w:r w:rsidRPr="00A145FC">
        <w:rPr>
          <w:rFonts w:ascii="宋体" w:hAnsi="宋体" w:hint="eastAsia"/>
          <w:sz w:val="24"/>
          <w:szCs w:val="24"/>
          <w:u w:val="single"/>
        </w:rPr>
        <w:t>华南师范大学超高效液相色谱-四极杆飞行时间液质联用系统采购项目</w:t>
      </w:r>
      <w:r w:rsidRPr="00A145FC">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本单位对上述声明的真实性负责。如有虚假，将依法承担相应责任。</w:t>
      </w:r>
    </w:p>
    <w:p w:rsidR="00277891" w:rsidRPr="00A145FC" w:rsidRDefault="00277891">
      <w:pPr>
        <w:spacing w:line="360" w:lineRule="auto"/>
        <w:jc w:val="left"/>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00" w:name="_Toc25769774"/>
      <w:bookmarkStart w:id="201" w:name="_Toc22806220"/>
      <w:r w:rsidRPr="00A145FC">
        <w:rPr>
          <w:rFonts w:ascii="宋体" w:hAnsi="宋体" w:hint="eastAsia"/>
          <w:sz w:val="28"/>
          <w:szCs w:val="28"/>
        </w:rPr>
        <w:lastRenderedPageBreak/>
        <w:t>中标服务费支付承诺书</w:t>
      </w:r>
      <w:bookmarkEnd w:id="200"/>
      <w:bookmarkEnd w:id="201"/>
    </w:p>
    <w:p w:rsidR="00277891" w:rsidRPr="00A145FC" w:rsidRDefault="000B6322">
      <w:pPr>
        <w:spacing w:line="360" w:lineRule="auto"/>
        <w:jc w:val="center"/>
        <w:rPr>
          <w:rFonts w:ascii="宋体" w:hAnsi="宋体"/>
          <w:b/>
          <w:sz w:val="32"/>
          <w:szCs w:val="32"/>
        </w:rPr>
      </w:pPr>
      <w:r w:rsidRPr="00A145FC">
        <w:rPr>
          <w:rFonts w:ascii="宋体" w:hAnsi="宋体" w:hint="eastAsia"/>
          <w:b/>
          <w:sz w:val="32"/>
          <w:szCs w:val="32"/>
        </w:rPr>
        <w:t>中标服务费支付承诺书</w:t>
      </w:r>
    </w:p>
    <w:p w:rsidR="00277891" w:rsidRPr="00A145FC" w:rsidRDefault="00277891">
      <w:pPr>
        <w:spacing w:line="360" w:lineRule="auto"/>
        <w:rPr>
          <w:rFonts w:ascii="宋体" w:hAnsi="宋体"/>
          <w:sz w:val="24"/>
          <w:szCs w:val="24"/>
        </w:rPr>
      </w:pPr>
    </w:p>
    <w:p w:rsidR="00277891" w:rsidRPr="00A145FC" w:rsidRDefault="000B6322">
      <w:pPr>
        <w:spacing w:line="360" w:lineRule="auto"/>
        <w:rPr>
          <w:rFonts w:ascii="宋体" w:hAnsi="宋体"/>
          <w:b/>
          <w:sz w:val="24"/>
          <w:szCs w:val="24"/>
        </w:rPr>
      </w:pPr>
      <w:r w:rsidRPr="00A145FC">
        <w:rPr>
          <w:rFonts w:ascii="宋体" w:hAnsi="宋体" w:hint="eastAsia"/>
          <w:sz w:val="24"/>
          <w:szCs w:val="24"/>
        </w:rPr>
        <w:t>致：</w:t>
      </w:r>
      <w:r w:rsidRPr="00A145FC">
        <w:rPr>
          <w:rFonts w:ascii="宋体" w:hAnsi="宋体" w:hint="eastAsia"/>
          <w:b/>
          <w:sz w:val="24"/>
          <w:szCs w:val="24"/>
        </w:rPr>
        <w:t>广东华伦招标有限公司</w:t>
      </w:r>
    </w:p>
    <w:p w:rsidR="00277891" w:rsidRPr="00A145FC" w:rsidRDefault="00277891">
      <w:pPr>
        <w:spacing w:line="360" w:lineRule="auto"/>
        <w:rPr>
          <w:rFonts w:ascii="宋体" w:hAnsi="宋体"/>
          <w:sz w:val="24"/>
          <w:szCs w:val="24"/>
        </w:rPr>
      </w:pP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如果我方在贵公司组织的</w:t>
      </w:r>
      <w:r w:rsidRPr="00A145FC">
        <w:rPr>
          <w:rFonts w:ascii="宋体" w:hAnsi="宋体" w:hint="eastAsia"/>
          <w:kern w:val="28"/>
          <w:sz w:val="24"/>
          <w:szCs w:val="24"/>
          <w:u w:val="single"/>
        </w:rPr>
        <w:t>华南师范大学超高效液相色谱-四极杆飞行时间液质联用系统采购项目</w:t>
      </w:r>
      <w:r w:rsidRPr="00A145FC">
        <w:rPr>
          <w:rFonts w:ascii="宋体" w:hAnsi="宋体" w:hint="eastAsia"/>
          <w:sz w:val="24"/>
          <w:szCs w:val="24"/>
        </w:rPr>
        <w:t>招标中获中标（采购文件编号：</w:t>
      </w:r>
      <w:r w:rsidRPr="00A145FC">
        <w:rPr>
          <w:rFonts w:ascii="宋体" w:hAnsi="宋体" w:hint="eastAsia"/>
          <w:sz w:val="24"/>
          <w:szCs w:val="24"/>
          <w:u w:val="single"/>
        </w:rPr>
        <w:t>0809-2041GDG13802</w:t>
      </w:r>
      <w:r w:rsidRPr="00A145FC">
        <w:rPr>
          <w:rFonts w:ascii="宋体" w:hAnsi="宋体" w:hint="eastAsia"/>
          <w:sz w:val="24"/>
          <w:szCs w:val="24"/>
        </w:rPr>
        <w:t>），我方保证在收取《中标通知书》前，按招标文件规定向贵公司交纳中标服务费。</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我方如违约，愿凭贵公司开出的违约通知，从我方提交的投标保证金中支付，不足部分由采购人在支付我方的中标合同款中代为扣付；以银行保函或《政府采购投标担保函》方式提交投标保证金时，同意和要求投标保函开立银行或开立《政府采购投标担保函》的担保机构应</w:t>
      </w:r>
      <w:r w:rsidRPr="00A145FC">
        <w:rPr>
          <w:rFonts w:ascii="宋体" w:hAnsi="宋体" w:hint="eastAsia"/>
          <w:b/>
          <w:sz w:val="24"/>
          <w:szCs w:val="24"/>
        </w:rPr>
        <w:t>广东华伦招标有限公司</w:t>
      </w:r>
      <w:r w:rsidRPr="00A145FC">
        <w:rPr>
          <w:rFonts w:ascii="宋体" w:hAnsi="宋体" w:hint="eastAsia"/>
          <w:sz w:val="24"/>
          <w:szCs w:val="24"/>
        </w:rPr>
        <w:t>的要求办理支付手续。</w:t>
      </w:r>
    </w:p>
    <w:p w:rsidR="00277891" w:rsidRPr="00A145FC" w:rsidRDefault="000B6322">
      <w:pPr>
        <w:spacing w:line="360" w:lineRule="auto"/>
        <w:ind w:firstLine="405"/>
        <w:rPr>
          <w:rFonts w:ascii="宋体" w:hAnsi="宋体"/>
          <w:sz w:val="24"/>
          <w:szCs w:val="24"/>
        </w:rPr>
      </w:pPr>
      <w:r w:rsidRPr="00A145FC">
        <w:rPr>
          <w:rFonts w:ascii="宋体" w:hAnsi="宋体" w:hint="eastAsia"/>
          <w:sz w:val="24"/>
          <w:szCs w:val="24"/>
        </w:rPr>
        <w:t>特此承诺！</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2"/>
        <w:tabs>
          <w:tab w:val="left" w:pos="945"/>
        </w:tabs>
        <w:spacing w:before="0" w:after="0" w:line="360" w:lineRule="auto"/>
        <w:rPr>
          <w:rFonts w:ascii="宋体" w:hAnsi="宋体"/>
          <w:sz w:val="28"/>
          <w:szCs w:val="28"/>
        </w:rPr>
      </w:pPr>
      <w:bookmarkStart w:id="202" w:name="_Toc25769775"/>
      <w:bookmarkStart w:id="203" w:name="_Toc22806221"/>
      <w:r w:rsidRPr="00A145FC">
        <w:rPr>
          <w:rFonts w:ascii="宋体" w:hAnsi="宋体" w:hint="eastAsia"/>
          <w:sz w:val="28"/>
          <w:szCs w:val="28"/>
        </w:rPr>
        <w:lastRenderedPageBreak/>
        <w:t>五</w:t>
      </w:r>
      <w:r w:rsidRPr="00A145FC">
        <w:rPr>
          <w:rFonts w:ascii="宋体" w:hAnsi="宋体"/>
          <w:sz w:val="28"/>
          <w:szCs w:val="28"/>
        </w:rPr>
        <w:t>、</w:t>
      </w:r>
      <w:r w:rsidRPr="00A145FC">
        <w:rPr>
          <w:rFonts w:ascii="宋体" w:hAnsi="宋体" w:hint="eastAsia"/>
          <w:sz w:val="28"/>
          <w:szCs w:val="28"/>
        </w:rPr>
        <w:t>技术文件</w:t>
      </w:r>
      <w:bookmarkEnd w:id="202"/>
      <w:bookmarkEnd w:id="203"/>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04" w:name="_Toc22806222"/>
      <w:bookmarkStart w:id="205" w:name="_Toc25769776"/>
      <w:r w:rsidRPr="00A145FC">
        <w:rPr>
          <w:rFonts w:ascii="宋体" w:hAnsi="宋体" w:hint="eastAsia"/>
          <w:sz w:val="28"/>
          <w:szCs w:val="28"/>
        </w:rPr>
        <w:t>技术条款响应表</w:t>
      </w:r>
      <w:bookmarkEnd w:id="204"/>
      <w:bookmarkEnd w:id="205"/>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技术条款响应表</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01"/>
        <w:gridCol w:w="2701"/>
        <w:gridCol w:w="1551"/>
        <w:gridCol w:w="1552"/>
      </w:tblGrid>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招标文件技术条款要求</w:t>
            </w: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投标文件技术条款响应</w:t>
            </w: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响应状态</w:t>
            </w: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偏离原因</w:t>
            </w: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spacing w:line="360" w:lineRule="auto"/>
        <w:rPr>
          <w:rFonts w:ascii="宋体" w:hAnsi="宋体"/>
          <w:sz w:val="24"/>
          <w:szCs w:val="24"/>
        </w:rPr>
      </w:pPr>
      <w:r w:rsidRPr="00A145FC">
        <w:rPr>
          <w:rFonts w:ascii="宋体" w:hAnsi="宋体" w:hint="eastAsia"/>
          <w:sz w:val="24"/>
          <w:szCs w:val="24"/>
        </w:rPr>
        <w:t>注：1.投标人应对招标文件第二部分《采购需求》中各技术条款逐一如实填写上表，不得弄虚作假；凡未在上表中填写的技术条款，均被视为投标人未响应该技术条款的要求。</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2.上表中“响应状态”应根据响应的状态分别填写“正偏离”或“无偏离”或“负偏离”。</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06" w:name="_Toc22806223"/>
      <w:bookmarkStart w:id="207" w:name="_Toc25769777"/>
      <w:r w:rsidRPr="00A145FC">
        <w:rPr>
          <w:rFonts w:ascii="宋体" w:hAnsi="宋体" w:hint="eastAsia"/>
          <w:sz w:val="28"/>
          <w:szCs w:val="28"/>
        </w:rPr>
        <w:lastRenderedPageBreak/>
        <w:t>技术方案</w:t>
      </w:r>
      <w:bookmarkEnd w:id="206"/>
      <w:bookmarkEnd w:id="207"/>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08" w:name="_Toc22806224"/>
      <w:r w:rsidRPr="00A145FC">
        <w:rPr>
          <w:rFonts w:ascii="宋体" w:hAnsi="宋体" w:hint="eastAsia"/>
          <w:sz w:val="24"/>
          <w:szCs w:val="24"/>
        </w:rPr>
        <w:t>货物选型及实施方案</w:t>
      </w:r>
      <w:bookmarkEnd w:id="208"/>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货物选型及实施方案</w:t>
      </w: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请投标人根据《采购需求》、《技术评分表》、《商务评分表》的相关要求提出本次投标的货物选型及实施方案（格式及内容自定），必要时请在本方案后附相关证明材料。</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09" w:name="_Toc22806225"/>
      <w:r w:rsidRPr="00A145FC">
        <w:rPr>
          <w:rFonts w:ascii="宋体" w:hAnsi="宋体" w:hint="eastAsia"/>
          <w:sz w:val="24"/>
          <w:szCs w:val="24"/>
        </w:rPr>
        <w:lastRenderedPageBreak/>
        <w:t>投标产品/核心产品所投品牌情况</w:t>
      </w:r>
      <w:bookmarkEnd w:id="209"/>
    </w:p>
    <w:p w:rsidR="00277891" w:rsidRPr="00A145FC" w:rsidRDefault="000B6322">
      <w:pPr>
        <w:autoSpaceDE w:val="0"/>
        <w:autoSpaceDN w:val="0"/>
        <w:spacing w:line="360" w:lineRule="auto"/>
        <w:jc w:val="center"/>
        <w:rPr>
          <w:rFonts w:ascii="宋体" w:hAnsi="宋体"/>
          <w:b/>
          <w:sz w:val="28"/>
          <w:szCs w:val="28"/>
        </w:rPr>
      </w:pPr>
      <w:r w:rsidRPr="00A145FC">
        <w:rPr>
          <w:rFonts w:ascii="宋体" w:hAnsi="宋体" w:hint="eastAsia"/>
          <w:b/>
          <w:sz w:val="28"/>
          <w:szCs w:val="28"/>
        </w:rPr>
        <w:t>投标产品/核心产品所投品牌情况</w:t>
      </w:r>
    </w:p>
    <w:p w:rsidR="00277891" w:rsidRPr="00A145FC" w:rsidRDefault="00277891">
      <w:pPr>
        <w:autoSpaceDE w:val="0"/>
        <w:autoSpaceDN w:val="0"/>
        <w:spacing w:line="360" w:lineRule="auto"/>
        <w:rPr>
          <w:rFonts w:ascii="宋体" w:hAnsi="宋体"/>
          <w:sz w:val="24"/>
          <w:szCs w:val="24"/>
        </w:rPr>
      </w:pP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835"/>
        <w:gridCol w:w="1032"/>
        <w:gridCol w:w="1803"/>
        <w:gridCol w:w="1843"/>
        <w:gridCol w:w="977"/>
      </w:tblGrid>
      <w:tr w:rsidR="00A145FC" w:rsidRPr="00A145FC">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283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投标产品/核心产品名称</w:t>
            </w:r>
          </w:p>
        </w:tc>
        <w:tc>
          <w:tcPr>
            <w:tcW w:w="103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品牌</w:t>
            </w:r>
          </w:p>
        </w:tc>
        <w:tc>
          <w:tcPr>
            <w:tcW w:w="180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型号、规格</w:t>
            </w:r>
          </w:p>
        </w:tc>
        <w:tc>
          <w:tcPr>
            <w:tcW w:w="184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制造商</w:t>
            </w:r>
          </w:p>
        </w:tc>
        <w:tc>
          <w:tcPr>
            <w:tcW w:w="9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产地</w:t>
            </w:r>
          </w:p>
        </w:tc>
      </w:tr>
      <w:tr w:rsidR="00A145FC" w:rsidRPr="00A145FC">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97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97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97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277891" w:rsidRPr="00A145FC">
        <w:trPr>
          <w:jc w:val="center"/>
        </w:trPr>
        <w:tc>
          <w:tcPr>
            <w:tcW w:w="724"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80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97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10" w:name="_Toc22806226"/>
      <w:r w:rsidRPr="00A145FC">
        <w:rPr>
          <w:rFonts w:ascii="宋体" w:hAnsi="宋体" w:hint="eastAsia"/>
          <w:sz w:val="24"/>
          <w:szCs w:val="24"/>
        </w:rPr>
        <w:lastRenderedPageBreak/>
        <w:t>售后服务方案</w:t>
      </w:r>
      <w:bookmarkEnd w:id="210"/>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售后服务方案</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请投标人根据《采购需求》、《技术商务评分表》的相关要求提出本次投标的售后服务方案（格式及内容自定），必要时请在本方案后附相关证明材料。</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11" w:name="_Toc22806227"/>
      <w:r w:rsidRPr="00A145FC">
        <w:rPr>
          <w:rFonts w:ascii="宋体" w:hAnsi="宋体" w:hint="eastAsia"/>
          <w:sz w:val="24"/>
          <w:szCs w:val="24"/>
        </w:rPr>
        <w:lastRenderedPageBreak/>
        <w:t>拟派人员情况</w:t>
      </w:r>
      <w:bookmarkEnd w:id="211"/>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拟派人员情况</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777"/>
        <w:gridCol w:w="1276"/>
        <w:gridCol w:w="850"/>
        <w:gridCol w:w="851"/>
        <w:gridCol w:w="708"/>
        <w:gridCol w:w="1783"/>
        <w:gridCol w:w="1189"/>
      </w:tblGrid>
      <w:tr w:rsidR="00A145FC" w:rsidRPr="00A145FC">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姓名</w:t>
            </w:r>
          </w:p>
        </w:tc>
        <w:tc>
          <w:tcPr>
            <w:tcW w:w="177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拟在本项目中担任的职务</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职称或毕业专业</w:t>
            </w:r>
          </w:p>
        </w:tc>
        <w:tc>
          <w:tcPr>
            <w:tcW w:w="85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最高职称</w:t>
            </w:r>
          </w:p>
        </w:tc>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最高学历</w:t>
            </w:r>
          </w:p>
        </w:tc>
        <w:tc>
          <w:tcPr>
            <w:tcW w:w="70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从业年限</w:t>
            </w:r>
          </w:p>
        </w:tc>
        <w:tc>
          <w:tcPr>
            <w:tcW w:w="1783"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同类项目经验</w:t>
            </w:r>
          </w:p>
        </w:tc>
        <w:tc>
          <w:tcPr>
            <w:tcW w:w="118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联系电话</w:t>
            </w:r>
          </w:p>
        </w:tc>
      </w:tr>
      <w:tr w:rsidR="00A145FC" w:rsidRPr="00A145FC">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77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77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77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177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spacing w:line="360" w:lineRule="auto"/>
        <w:rPr>
          <w:rFonts w:ascii="宋体" w:hAnsi="宋体"/>
          <w:sz w:val="24"/>
          <w:szCs w:val="24"/>
        </w:rPr>
      </w:pPr>
      <w:r w:rsidRPr="00A145FC">
        <w:rPr>
          <w:rFonts w:ascii="宋体" w:hAnsi="宋体" w:hint="eastAsia"/>
          <w:sz w:val="24"/>
          <w:szCs w:val="24"/>
        </w:rPr>
        <w:t>注：1.投标人应如实填写拟派人员情况，不得弄虚作假；</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请在上表后附拟派人员的相关材料（如评分表中对相关材料作出要求的，按其要求提供；如评分表中未对相关材料作出要求的，提供人员身份证明、毕业证、职称证、依法缴纳社会保障资金或个人所得税证明等）。</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12" w:name="_Toc22806228"/>
      <w:r w:rsidRPr="00A145FC">
        <w:rPr>
          <w:rFonts w:ascii="宋体" w:hAnsi="宋体" w:hint="eastAsia"/>
          <w:sz w:val="24"/>
          <w:szCs w:val="24"/>
        </w:rPr>
        <w:lastRenderedPageBreak/>
        <w:t>《采购需求》中要求提供的相关说明和证明材料（如有）</w:t>
      </w:r>
      <w:bookmarkEnd w:id="212"/>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《采购需求》中要求提供的相关说明和证明材料</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证明材料所在页码范围</w:t>
            </w: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注：1.投标人可对《采购需求》中要求提供的相关说明和证明材料做出说明并在上表后附提供相关证明材料；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2.如果投标人无上述任何情况说明和相关证明材料，请在上表第一行填写“无相关情况说明”。</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13" w:name="_Toc22806229"/>
      <w:bookmarkStart w:id="214" w:name="_Toc25769778"/>
      <w:r w:rsidRPr="00A145FC">
        <w:rPr>
          <w:rFonts w:ascii="宋体" w:hAnsi="宋体" w:hint="eastAsia"/>
          <w:sz w:val="28"/>
          <w:szCs w:val="28"/>
        </w:rPr>
        <w:lastRenderedPageBreak/>
        <w:t>《技术商务评分表》各评审因素响应情况及相关证明材料</w:t>
      </w:r>
      <w:bookmarkEnd w:id="213"/>
      <w:bookmarkEnd w:id="214"/>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《技术商务评分表》各评审因素响应情况及相关证明材料</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证明材料所在页码范围</w:t>
            </w: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注：1.投标人可对《技术商务评分表》各评审因素响应情况做出说明并在上表后附提供相关证明材料；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highlight w:val="yellow"/>
        </w:rPr>
        <w:t>2.如相关内容已在投标文件其他部分做出说明或提供证明材料，上表可以直接引用相关说明和证明材料的页码范围；</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3.如果投标人无上述任何情况说明和相关证明材料，请在上表第一行填写“无相关情况说明”。</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15" w:name="_Toc25769779"/>
      <w:bookmarkStart w:id="216" w:name="_Toc22806230"/>
      <w:r w:rsidRPr="00A145FC">
        <w:rPr>
          <w:rFonts w:ascii="宋体" w:hAnsi="宋体" w:hint="eastAsia"/>
          <w:sz w:val="28"/>
          <w:szCs w:val="28"/>
        </w:rPr>
        <w:lastRenderedPageBreak/>
        <w:t>投标人认为有必要说明或提供的其他技术文件（如有）</w:t>
      </w:r>
      <w:bookmarkEnd w:id="215"/>
      <w:bookmarkEnd w:id="216"/>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投标人认为有必要说明或提供的其他技术文件</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证明材料所在页码范围</w:t>
            </w: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注：1.投标人可对其他技术情况做出说明并在上表后附提供相关证明材料；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2.如果投标人无上述任何情况说明和相关证明材料，请在上表第一行填写“无相关情况说明”。</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2"/>
        <w:tabs>
          <w:tab w:val="left" w:pos="945"/>
        </w:tabs>
        <w:spacing w:before="0" w:after="0" w:line="360" w:lineRule="auto"/>
        <w:rPr>
          <w:rFonts w:ascii="宋体" w:hAnsi="宋体"/>
          <w:sz w:val="28"/>
          <w:szCs w:val="28"/>
        </w:rPr>
      </w:pPr>
      <w:bookmarkStart w:id="217" w:name="_Toc25769780"/>
      <w:bookmarkStart w:id="218" w:name="_Toc22806231"/>
      <w:r w:rsidRPr="00A145FC">
        <w:rPr>
          <w:rFonts w:ascii="宋体" w:hAnsi="宋体" w:hint="eastAsia"/>
          <w:sz w:val="28"/>
          <w:szCs w:val="28"/>
        </w:rPr>
        <w:lastRenderedPageBreak/>
        <w:t>六</w:t>
      </w:r>
      <w:r w:rsidRPr="00A145FC">
        <w:rPr>
          <w:rFonts w:ascii="宋体" w:hAnsi="宋体"/>
          <w:sz w:val="28"/>
          <w:szCs w:val="28"/>
        </w:rPr>
        <w:t>、</w:t>
      </w:r>
      <w:r w:rsidRPr="00A145FC">
        <w:rPr>
          <w:rFonts w:ascii="宋体" w:hAnsi="宋体" w:hint="eastAsia"/>
          <w:sz w:val="28"/>
          <w:szCs w:val="28"/>
        </w:rPr>
        <w:t>商务文件</w:t>
      </w:r>
      <w:bookmarkEnd w:id="217"/>
      <w:bookmarkEnd w:id="218"/>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19" w:name="_Toc22806232"/>
      <w:bookmarkStart w:id="220" w:name="_Toc25769781"/>
      <w:r w:rsidRPr="00A145FC">
        <w:rPr>
          <w:rFonts w:ascii="宋体" w:hAnsi="宋体" w:hint="eastAsia"/>
          <w:sz w:val="28"/>
          <w:szCs w:val="28"/>
        </w:rPr>
        <w:t>商务条款偏离表</w:t>
      </w:r>
      <w:bookmarkEnd w:id="219"/>
      <w:bookmarkEnd w:id="220"/>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商务条款偏离表</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01"/>
        <w:gridCol w:w="2701"/>
        <w:gridCol w:w="1551"/>
        <w:gridCol w:w="1552"/>
      </w:tblGrid>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招标文件商务条款要求</w:t>
            </w: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投标文件商务条款响应</w:t>
            </w: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偏离状态</w:t>
            </w: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偏离原因</w:t>
            </w: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spacing w:line="360" w:lineRule="auto"/>
        <w:rPr>
          <w:rFonts w:ascii="宋体" w:hAnsi="宋体"/>
          <w:sz w:val="24"/>
          <w:szCs w:val="24"/>
        </w:rPr>
      </w:pPr>
      <w:r w:rsidRPr="00A145FC">
        <w:rPr>
          <w:rFonts w:ascii="宋体" w:hAnsi="宋体" w:hint="eastAsia"/>
          <w:sz w:val="24"/>
          <w:szCs w:val="24"/>
        </w:rPr>
        <w:t>注：1.投标人应对招标文件第二部分《采购需求》中各商务条款有偏离或不能响应的条款逐一如实填写上表，不得弄虚作假；凡未在上表中填写的商务条款，均被视为投标人承诺完全响应招标文件中各商务条款的要求。</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2.上表中“偏离状态”应根据偏离的状态分别填写“正偏离”或“无偏离”或“负偏离”；</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3.如果投标人对商务条款无任何偏离，请在上表正文内容第一行填写“无商务条款偏离”。</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21" w:name="_Toc22806233"/>
      <w:bookmarkStart w:id="222" w:name="_Toc25769782"/>
      <w:r w:rsidRPr="00A145FC">
        <w:rPr>
          <w:rFonts w:ascii="宋体" w:hAnsi="宋体" w:hint="eastAsia"/>
          <w:sz w:val="28"/>
          <w:szCs w:val="28"/>
        </w:rPr>
        <w:lastRenderedPageBreak/>
        <w:t>合同条款偏离表</w:t>
      </w:r>
      <w:bookmarkEnd w:id="221"/>
      <w:bookmarkEnd w:id="222"/>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合同条款偏离表</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01"/>
        <w:gridCol w:w="2701"/>
        <w:gridCol w:w="1551"/>
        <w:gridCol w:w="1552"/>
      </w:tblGrid>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招标文件合同条款要求</w:t>
            </w: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投标文件合同条款响应</w:t>
            </w: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偏离状态</w:t>
            </w: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偏离原因</w:t>
            </w: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70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spacing w:line="360" w:lineRule="auto"/>
        <w:rPr>
          <w:rFonts w:ascii="宋体" w:hAnsi="宋体"/>
          <w:sz w:val="24"/>
          <w:szCs w:val="24"/>
        </w:rPr>
      </w:pPr>
      <w:r w:rsidRPr="00A145FC">
        <w:rPr>
          <w:rFonts w:ascii="宋体" w:hAnsi="宋体" w:hint="eastAsia"/>
          <w:sz w:val="24"/>
          <w:szCs w:val="24"/>
        </w:rPr>
        <w:t>注：1.投标人应对招标文件第四部分《拟签订的合同文本》中各合同条款有偏离或不能响应的条款逐一如实填写上表，不得弄虚作假；凡未在上表中填写的合同条款，均被视为投标人承诺完全响应招标文件中各合同条款的约定。</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2.上表中“偏离状态”应根据偏离的状态分别填写“正偏离”或“无偏离”或“负偏离”；</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3.如果投标人对合同条款无任何偏离，请在上表正文内容第一行填写“无合同条款偏离”。</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23" w:name="_Toc22806234"/>
      <w:bookmarkStart w:id="224" w:name="_Toc25769783"/>
      <w:r w:rsidRPr="00A145FC">
        <w:rPr>
          <w:rFonts w:ascii="宋体" w:hAnsi="宋体" w:hint="eastAsia"/>
          <w:sz w:val="28"/>
          <w:szCs w:val="28"/>
        </w:rPr>
        <w:lastRenderedPageBreak/>
        <w:t>商务情况</w:t>
      </w:r>
      <w:bookmarkEnd w:id="223"/>
      <w:bookmarkEnd w:id="224"/>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25" w:name="_Toc22806235"/>
      <w:r w:rsidRPr="00A145FC">
        <w:rPr>
          <w:rFonts w:ascii="宋体" w:hAnsi="宋体" w:hint="eastAsia"/>
          <w:sz w:val="24"/>
          <w:szCs w:val="24"/>
        </w:rPr>
        <w:t>同类项目业绩（如有）</w:t>
      </w:r>
      <w:bookmarkEnd w:id="225"/>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同类项目业绩</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2410"/>
        <w:gridCol w:w="1276"/>
        <w:gridCol w:w="1276"/>
      </w:tblGrid>
      <w:tr w:rsidR="00A145FC" w:rsidRPr="00A145FC">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起止时间</w:t>
            </w: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项目名称及主要内容</w:t>
            </w:r>
          </w:p>
        </w:tc>
        <w:tc>
          <w:tcPr>
            <w:tcW w:w="241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业主名称及联系电话</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合同金额</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完成状态</w:t>
            </w:r>
          </w:p>
        </w:tc>
      </w:tr>
      <w:tr w:rsidR="00A145FC" w:rsidRPr="00A145FC">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自    年  月  日至    年  月  日</w:t>
            </w: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自    年  月  日至    年  月  日</w:t>
            </w: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自    年  月  日至    年  月  日</w:t>
            </w: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spacing w:line="360" w:lineRule="auto"/>
        <w:rPr>
          <w:rFonts w:ascii="宋体" w:hAnsi="宋体"/>
          <w:sz w:val="24"/>
          <w:szCs w:val="24"/>
        </w:rPr>
      </w:pPr>
      <w:r w:rsidRPr="00A145FC">
        <w:rPr>
          <w:rFonts w:ascii="宋体" w:hAnsi="宋体" w:hint="eastAsia"/>
          <w:sz w:val="24"/>
          <w:szCs w:val="24"/>
        </w:rPr>
        <w:t>注：1.投标人应如实填写同类项目业绩，不得弄虚作假；</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如果投标人有同类项目业绩，请在上表后附业绩的相关材料（如评分表中对相关材料作出要求的，按其要求提供；如评分表中未对相关材料作出要求的，提供反映业绩各方当事人名称、合同金额、合同时间及当事人盖章签署等合同关键页及验收报告或业主验收证明等）；</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3.如果投标人没有同类项目业绩，请在上表正文内容第一行填写“无同类项目业绩”。</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26" w:name="_Toc22806236"/>
      <w:r w:rsidRPr="00A145FC">
        <w:rPr>
          <w:rFonts w:ascii="宋体" w:hAnsi="宋体" w:hint="eastAsia"/>
          <w:sz w:val="24"/>
          <w:szCs w:val="24"/>
        </w:rPr>
        <w:lastRenderedPageBreak/>
        <w:t>获得的荣誉、资信、认证情况（如有）</w:t>
      </w:r>
      <w:bookmarkEnd w:id="226"/>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获得的荣誉、资信、认证情况</w:t>
      </w:r>
    </w:p>
    <w:p w:rsidR="00277891" w:rsidRPr="00A145FC" w:rsidRDefault="00277891">
      <w:pPr>
        <w:autoSpaceDE w:val="0"/>
        <w:autoSpaceDN w:val="0"/>
        <w:spacing w:line="360" w:lineRule="auto"/>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52"/>
        <w:gridCol w:w="2409"/>
        <w:gridCol w:w="1276"/>
        <w:gridCol w:w="1134"/>
      </w:tblGrid>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颁发日期</w:t>
            </w: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名称</w:t>
            </w: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颁发机构</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等级</w:t>
            </w: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有效期</w:t>
            </w: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255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spacing w:line="360" w:lineRule="auto"/>
        <w:rPr>
          <w:rFonts w:ascii="宋体" w:hAnsi="宋体"/>
          <w:sz w:val="24"/>
          <w:szCs w:val="24"/>
        </w:rPr>
      </w:pPr>
      <w:r w:rsidRPr="00A145FC">
        <w:rPr>
          <w:rFonts w:ascii="宋体" w:hAnsi="宋体" w:hint="eastAsia"/>
          <w:sz w:val="24"/>
          <w:szCs w:val="24"/>
        </w:rPr>
        <w:t>注：1.投标人应如实填写获得的荣誉、资信、认证情况，不得弄虚作假；</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2.如果投标人获得过任何荣誉、资信、认证，请在上表后附荣誉、资信、认证的相关材料；</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3.如果投标人未获得过任何荣誉、资信、认证，请在上表正文内容第一行填写“无荣誉、资信、认证情况”。</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27" w:name="_Toc22806237"/>
      <w:r w:rsidRPr="00A145FC">
        <w:rPr>
          <w:rFonts w:ascii="宋体" w:hAnsi="宋体" w:hint="eastAsia"/>
          <w:sz w:val="24"/>
          <w:szCs w:val="24"/>
        </w:rPr>
        <w:lastRenderedPageBreak/>
        <w:t>不良记录情况（安全事故、重大质量问题、经营异常等）（如有）</w:t>
      </w:r>
      <w:bookmarkEnd w:id="227"/>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不良记录情况</w:t>
      </w:r>
    </w:p>
    <w:p w:rsidR="00277891" w:rsidRPr="00A145FC" w:rsidRDefault="00277891">
      <w:pPr>
        <w:autoSpaceDE w:val="0"/>
        <w:autoSpaceDN w:val="0"/>
        <w:spacing w:line="360" w:lineRule="auto"/>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3685"/>
        <w:gridCol w:w="1134"/>
        <w:gridCol w:w="1276"/>
      </w:tblGrid>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发生日期</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记录属性</w:t>
            </w:r>
          </w:p>
        </w:tc>
        <w:tc>
          <w:tcPr>
            <w:tcW w:w="368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记录事项</w:t>
            </w: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等级</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直接损失</w:t>
            </w: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spacing w:line="360" w:lineRule="auto"/>
        <w:rPr>
          <w:rFonts w:ascii="宋体" w:hAnsi="宋体"/>
          <w:sz w:val="24"/>
          <w:szCs w:val="24"/>
        </w:rPr>
      </w:pPr>
      <w:r w:rsidRPr="00A145FC">
        <w:rPr>
          <w:rFonts w:ascii="宋体" w:hAnsi="宋体" w:hint="eastAsia"/>
          <w:sz w:val="24"/>
          <w:szCs w:val="24"/>
        </w:rPr>
        <w:t>注：1.投标人应如实填写不良记录情况（包括在诉、结案、撤诉等活动），不得隐瞒、不得弄虚作假；</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2.如果投标人发生过任何不良记录，请在上表后附不良记录的相关材料（如责任认定书、鉴定报告、处罚书等）；</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3.如果投标人未发生过任何不良记录，请在上表正文内容第一行填写“无不良记录情况”。</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28" w:name="_Toc22806238"/>
      <w:r w:rsidRPr="00A145FC">
        <w:rPr>
          <w:rFonts w:ascii="宋体" w:hAnsi="宋体" w:hint="eastAsia"/>
          <w:sz w:val="24"/>
          <w:szCs w:val="24"/>
        </w:rPr>
        <w:lastRenderedPageBreak/>
        <w:t>诉讼情况（如有）</w:t>
      </w:r>
      <w:bookmarkEnd w:id="228"/>
    </w:p>
    <w:p w:rsidR="00277891" w:rsidRPr="00A145FC" w:rsidRDefault="000B6322">
      <w:pPr>
        <w:autoSpaceDE w:val="0"/>
        <w:autoSpaceDN w:val="0"/>
        <w:spacing w:line="360" w:lineRule="auto"/>
        <w:jc w:val="center"/>
        <w:rPr>
          <w:rFonts w:ascii="宋体" w:hAnsi="宋体"/>
          <w:b/>
          <w:sz w:val="32"/>
          <w:szCs w:val="32"/>
        </w:rPr>
      </w:pPr>
      <w:r w:rsidRPr="00A145FC">
        <w:rPr>
          <w:rFonts w:ascii="宋体" w:hAnsi="宋体" w:hint="eastAsia"/>
          <w:b/>
          <w:sz w:val="32"/>
          <w:szCs w:val="32"/>
        </w:rPr>
        <w:t>诉讼情况</w:t>
      </w:r>
    </w:p>
    <w:p w:rsidR="00277891" w:rsidRPr="00A145FC" w:rsidRDefault="00277891">
      <w:pPr>
        <w:autoSpaceDE w:val="0"/>
        <w:autoSpaceDN w:val="0"/>
        <w:spacing w:line="360" w:lineRule="auto"/>
        <w:rPr>
          <w:rFonts w:ascii="宋体" w:hAnsi="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275"/>
        <w:gridCol w:w="1560"/>
        <w:gridCol w:w="1275"/>
        <w:gridCol w:w="1276"/>
      </w:tblGrid>
      <w:tr w:rsidR="00A145FC" w:rsidRPr="00A145FC">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诉讼起止日期</w:t>
            </w: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诉讼对象</w:t>
            </w: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诉讼事项</w:t>
            </w: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涉及金额</w:t>
            </w: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诉讼结果</w:t>
            </w:r>
          </w:p>
        </w:tc>
      </w:tr>
      <w:tr w:rsidR="00A145FC" w:rsidRPr="00A145FC">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日至    年  月  日</w:t>
            </w: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日至    年  月  日</w:t>
            </w: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日至    年  月  日</w:t>
            </w: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 xml:space="preserve">    年  月  日至    年  月  日</w:t>
            </w: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3936"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spacing w:line="360" w:lineRule="auto"/>
        <w:rPr>
          <w:rFonts w:ascii="宋体" w:hAnsi="宋体"/>
          <w:sz w:val="24"/>
          <w:szCs w:val="24"/>
        </w:rPr>
      </w:pPr>
      <w:r w:rsidRPr="00A145FC">
        <w:rPr>
          <w:rFonts w:ascii="宋体" w:hAnsi="宋体" w:hint="eastAsia"/>
          <w:sz w:val="24"/>
          <w:szCs w:val="24"/>
        </w:rPr>
        <w:t>注：1.投标人应如实填写诉讼情况（包括在诉、结案、撤诉等活动），不得隐瞒、不得弄虚作假；</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2.如果投标人发生过任何诉讼，请在上表后附诉讼的相关材料（如诉讼书、判决书等）；</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3.如果投标人未发生过任何诉讼，请在上表正文内容第一行填写“无诉讼情况”。</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4"/>
        <w:numPr>
          <w:ilvl w:val="1"/>
          <w:numId w:val="23"/>
        </w:numPr>
        <w:tabs>
          <w:tab w:val="left" w:pos="945"/>
        </w:tabs>
        <w:spacing w:before="0" w:after="0" w:line="360" w:lineRule="auto"/>
        <w:ind w:left="964" w:hangingChars="400" w:hanging="964"/>
        <w:rPr>
          <w:rFonts w:ascii="宋体" w:hAnsi="宋体"/>
          <w:sz w:val="24"/>
          <w:szCs w:val="24"/>
        </w:rPr>
      </w:pPr>
      <w:bookmarkStart w:id="229" w:name="_Toc22806239"/>
      <w:r w:rsidRPr="00A145FC">
        <w:rPr>
          <w:rFonts w:ascii="宋体" w:hAnsi="宋体" w:hint="eastAsia"/>
          <w:sz w:val="24"/>
          <w:szCs w:val="24"/>
        </w:rPr>
        <w:lastRenderedPageBreak/>
        <w:t>其他商务情况说明及相关证明材料（如有）</w:t>
      </w:r>
      <w:bookmarkEnd w:id="229"/>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其他商务情况说明及相关证明材料</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证明材料所在页码范围</w:t>
            </w: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注：1.投标人可对其他商务情况做出说明并在上表后附提供相关证明材料；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2.如果投标人无上述任何情况说明和相关证明材料，请在上表第一行填写“无相关情况说明”。</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30" w:name="_Toc22806241"/>
      <w:bookmarkStart w:id="231" w:name="_Toc25769785"/>
      <w:r w:rsidRPr="00A145FC">
        <w:rPr>
          <w:rFonts w:ascii="宋体" w:hAnsi="宋体" w:hint="eastAsia"/>
          <w:sz w:val="28"/>
          <w:szCs w:val="28"/>
        </w:rPr>
        <w:lastRenderedPageBreak/>
        <w:t>投标人认为有必要说明或提供的其他商务文件（如有）</w:t>
      </w:r>
      <w:bookmarkEnd w:id="230"/>
      <w:bookmarkEnd w:id="231"/>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投标人认为有必要说明或提供的其他商务文件</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165"/>
        <w:gridCol w:w="3181"/>
      </w:tblGrid>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autoSpaceDE w:val="0"/>
              <w:autoSpaceDN w:val="0"/>
              <w:spacing w:line="360" w:lineRule="auto"/>
              <w:jc w:val="center"/>
              <w:rPr>
                <w:rFonts w:ascii="宋体" w:hAnsi="宋体"/>
                <w:sz w:val="24"/>
                <w:szCs w:val="24"/>
              </w:rPr>
            </w:pPr>
            <w:r w:rsidRPr="00A145FC">
              <w:rPr>
                <w:rFonts w:ascii="宋体" w:hAnsi="宋体" w:hint="eastAsia"/>
                <w:sz w:val="24"/>
                <w:szCs w:val="24"/>
              </w:rPr>
              <w:t>证明材料所在页码范围</w:t>
            </w: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r w:rsidR="00A145FC" w:rsidRPr="00A145F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autoSpaceDE w:val="0"/>
              <w:autoSpaceDN w:val="0"/>
              <w:spacing w:line="360" w:lineRule="auto"/>
              <w:jc w:val="center"/>
              <w:rPr>
                <w:rFonts w:ascii="宋体" w:hAnsi="宋体"/>
                <w:sz w:val="24"/>
                <w:szCs w:val="24"/>
              </w:rPr>
            </w:pPr>
          </w:p>
        </w:tc>
      </w:tr>
    </w:tbl>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注：1.投标人可对其他商务情况做出说明并在上表后附提供相关证明材料；</w:t>
      </w:r>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2.如果投标人无上述任何情况说明和相关证明材料，请在上表第一行填写“无相关情况说明”。</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2"/>
        <w:tabs>
          <w:tab w:val="left" w:pos="945"/>
        </w:tabs>
        <w:spacing w:before="0" w:after="0" w:line="360" w:lineRule="auto"/>
        <w:rPr>
          <w:rFonts w:ascii="宋体" w:hAnsi="宋体"/>
          <w:sz w:val="28"/>
          <w:szCs w:val="28"/>
        </w:rPr>
      </w:pPr>
      <w:bookmarkStart w:id="232" w:name="_Toc25769786"/>
      <w:bookmarkStart w:id="233" w:name="_Toc22806242"/>
      <w:r w:rsidRPr="00A145FC">
        <w:rPr>
          <w:rFonts w:ascii="宋体" w:hAnsi="宋体" w:hint="eastAsia"/>
          <w:sz w:val="28"/>
          <w:szCs w:val="28"/>
        </w:rPr>
        <w:lastRenderedPageBreak/>
        <w:t>七</w:t>
      </w:r>
      <w:r w:rsidRPr="00A145FC">
        <w:rPr>
          <w:rFonts w:ascii="宋体" w:hAnsi="宋体"/>
          <w:sz w:val="28"/>
          <w:szCs w:val="28"/>
        </w:rPr>
        <w:t>、</w:t>
      </w:r>
      <w:r w:rsidRPr="00A145FC">
        <w:rPr>
          <w:rFonts w:ascii="宋体" w:hAnsi="宋体" w:hint="eastAsia"/>
          <w:sz w:val="28"/>
          <w:szCs w:val="28"/>
        </w:rPr>
        <w:t>价格文件</w:t>
      </w:r>
      <w:bookmarkEnd w:id="232"/>
      <w:bookmarkEnd w:id="233"/>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34" w:name="_Toc25769787"/>
      <w:bookmarkStart w:id="235" w:name="_Toc22806243"/>
      <w:r w:rsidRPr="00A145FC">
        <w:rPr>
          <w:rFonts w:ascii="宋体" w:hAnsi="宋体" w:hint="eastAsia"/>
          <w:sz w:val="28"/>
          <w:szCs w:val="28"/>
        </w:rPr>
        <w:t>投标一览表</w:t>
      </w:r>
      <w:bookmarkEnd w:id="234"/>
      <w:bookmarkEnd w:id="235"/>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投标一览表</w:t>
      </w:r>
    </w:p>
    <w:p w:rsidR="00277891" w:rsidRPr="00A145FC" w:rsidRDefault="00277891">
      <w:pPr>
        <w:spacing w:line="360" w:lineRule="auto"/>
        <w:ind w:left="809" w:hangingChars="337" w:hanging="809"/>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7468"/>
      </w:tblGrid>
      <w:tr w:rsidR="00A145FC" w:rsidRPr="00A145FC">
        <w:trPr>
          <w:cantSplit/>
          <w:trHeight w:val="70"/>
          <w:jc w:val="center"/>
        </w:trPr>
        <w:tc>
          <w:tcPr>
            <w:tcW w:w="172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分项</w:t>
            </w:r>
          </w:p>
        </w:tc>
        <w:tc>
          <w:tcPr>
            <w:tcW w:w="7474"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投标报价（元）</w:t>
            </w:r>
          </w:p>
        </w:tc>
      </w:tr>
      <w:tr w:rsidR="00A145FC" w:rsidRPr="00A145FC">
        <w:trPr>
          <w:cantSplit/>
          <w:trHeight w:val="70"/>
          <w:jc w:val="center"/>
        </w:trPr>
        <w:tc>
          <w:tcPr>
            <w:tcW w:w="172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货物报价</w:t>
            </w:r>
          </w:p>
        </w:tc>
        <w:tc>
          <w:tcPr>
            <w:tcW w:w="747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pStyle w:val="xl25"/>
              <w:widowControl w:val="0"/>
              <w:pBdr>
                <w:bottom w:val="none" w:sz="0" w:space="0" w:color="auto"/>
                <w:right w:val="none" w:sz="0" w:space="0" w:color="auto"/>
              </w:pBdr>
              <w:spacing w:before="0" w:beforeAutospacing="0" w:after="0" w:afterAutospacing="0" w:line="360" w:lineRule="auto"/>
              <w:rPr>
                <w:bCs/>
                <w:kern w:val="2"/>
                <w:sz w:val="24"/>
                <w:szCs w:val="24"/>
              </w:rPr>
            </w:pPr>
          </w:p>
        </w:tc>
      </w:tr>
      <w:tr w:rsidR="00A145FC" w:rsidRPr="00A145FC">
        <w:trPr>
          <w:cantSplit/>
          <w:trHeight w:val="70"/>
          <w:jc w:val="center"/>
        </w:trPr>
        <w:tc>
          <w:tcPr>
            <w:tcW w:w="172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伴随服务</w:t>
            </w:r>
          </w:p>
        </w:tc>
        <w:tc>
          <w:tcPr>
            <w:tcW w:w="7474"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bCs/>
                <w:sz w:val="24"/>
                <w:szCs w:val="24"/>
              </w:rPr>
            </w:pPr>
          </w:p>
        </w:tc>
      </w:tr>
      <w:tr w:rsidR="00A145FC" w:rsidRPr="00A145FC">
        <w:trPr>
          <w:cantSplit/>
          <w:trHeight w:val="70"/>
          <w:jc w:val="center"/>
        </w:trPr>
        <w:tc>
          <w:tcPr>
            <w:tcW w:w="1728" w:type="dxa"/>
            <w:tcBorders>
              <w:top w:val="single" w:sz="4" w:space="0" w:color="auto"/>
              <w:left w:val="single" w:sz="4" w:space="0" w:color="auto"/>
              <w:bottom w:val="single" w:sz="2"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其他费用</w:t>
            </w:r>
          </w:p>
        </w:tc>
        <w:tc>
          <w:tcPr>
            <w:tcW w:w="7474" w:type="dxa"/>
            <w:tcBorders>
              <w:top w:val="single" w:sz="4" w:space="0" w:color="auto"/>
              <w:left w:val="single" w:sz="4" w:space="0" w:color="auto"/>
              <w:bottom w:val="single" w:sz="2" w:space="0" w:color="auto"/>
              <w:right w:val="single" w:sz="4" w:space="0" w:color="auto"/>
            </w:tcBorders>
            <w:vAlign w:val="center"/>
          </w:tcPr>
          <w:p w:rsidR="00277891" w:rsidRPr="00A145FC" w:rsidRDefault="00277891">
            <w:pPr>
              <w:spacing w:line="360" w:lineRule="auto"/>
              <w:jc w:val="center"/>
              <w:rPr>
                <w:rFonts w:ascii="宋体" w:hAnsi="宋体"/>
                <w:bCs/>
                <w:sz w:val="24"/>
                <w:szCs w:val="24"/>
              </w:rPr>
            </w:pPr>
          </w:p>
        </w:tc>
      </w:tr>
      <w:tr w:rsidR="00A145FC" w:rsidRPr="00A145FC">
        <w:trPr>
          <w:cantSplit/>
          <w:trHeight w:val="70"/>
          <w:jc w:val="center"/>
        </w:trPr>
        <w:tc>
          <w:tcPr>
            <w:tcW w:w="172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pStyle w:val="xl25"/>
              <w:widowControl w:val="0"/>
              <w:pBdr>
                <w:bottom w:val="none" w:sz="0" w:space="0" w:color="auto"/>
                <w:right w:val="none" w:sz="0" w:space="0" w:color="auto"/>
              </w:pBdr>
              <w:spacing w:before="0" w:beforeAutospacing="0" w:after="0" w:afterAutospacing="0" w:line="360" w:lineRule="auto"/>
              <w:rPr>
                <w:bCs/>
                <w:kern w:val="2"/>
                <w:sz w:val="24"/>
                <w:szCs w:val="24"/>
              </w:rPr>
            </w:pPr>
            <w:r w:rsidRPr="00A145FC">
              <w:rPr>
                <w:rFonts w:hint="eastAsia"/>
                <w:bCs/>
                <w:kern w:val="2"/>
                <w:sz w:val="24"/>
                <w:szCs w:val="24"/>
              </w:rPr>
              <w:t>投标总价</w:t>
            </w:r>
          </w:p>
        </w:tc>
        <w:tc>
          <w:tcPr>
            <w:tcW w:w="7474"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bCs/>
                <w:sz w:val="24"/>
                <w:szCs w:val="24"/>
              </w:rPr>
            </w:pPr>
            <w:r w:rsidRPr="00A145FC">
              <w:rPr>
                <w:rFonts w:ascii="宋体" w:hAnsi="宋体" w:hint="eastAsia"/>
                <w:bCs/>
                <w:sz w:val="24"/>
                <w:szCs w:val="24"/>
              </w:rPr>
              <w:t>（大写）人民币</w:t>
            </w:r>
            <w:r w:rsidRPr="00A145FC">
              <w:rPr>
                <w:rFonts w:ascii="宋体" w:hAnsi="宋体" w:hint="eastAsia"/>
                <w:bCs/>
                <w:sz w:val="24"/>
                <w:szCs w:val="24"/>
                <w:u w:val="single"/>
              </w:rPr>
              <w:t xml:space="preserve">                      </w:t>
            </w:r>
            <w:r w:rsidRPr="00A145FC">
              <w:rPr>
                <w:rFonts w:ascii="宋体" w:hAnsi="宋体" w:hint="eastAsia"/>
                <w:bCs/>
                <w:sz w:val="24"/>
                <w:szCs w:val="24"/>
              </w:rPr>
              <w:t>元（¥</w:t>
            </w:r>
            <w:r w:rsidRPr="00A145FC">
              <w:rPr>
                <w:rFonts w:ascii="宋体" w:hAnsi="宋体" w:hint="eastAsia"/>
                <w:bCs/>
                <w:sz w:val="24"/>
                <w:szCs w:val="24"/>
                <w:u w:val="single"/>
              </w:rPr>
              <w:t xml:space="preserve">           </w:t>
            </w:r>
            <w:r w:rsidRPr="00A145FC">
              <w:rPr>
                <w:rFonts w:ascii="宋体" w:hAnsi="宋体" w:hint="eastAsia"/>
                <w:bCs/>
                <w:sz w:val="24"/>
                <w:szCs w:val="24"/>
              </w:rPr>
              <w:t>）</w:t>
            </w:r>
          </w:p>
        </w:tc>
      </w:tr>
      <w:tr w:rsidR="00A145FC" w:rsidRPr="00A145FC">
        <w:trPr>
          <w:cantSplit/>
          <w:trHeight w:val="70"/>
          <w:jc w:val="center"/>
        </w:trPr>
        <w:tc>
          <w:tcPr>
            <w:tcW w:w="1728" w:type="dxa"/>
            <w:tcBorders>
              <w:top w:val="single" w:sz="4" w:space="0" w:color="auto"/>
              <w:left w:val="single" w:sz="4" w:space="0" w:color="auto"/>
              <w:bottom w:val="single" w:sz="2" w:space="0" w:color="auto"/>
              <w:right w:val="single" w:sz="4" w:space="0" w:color="auto"/>
            </w:tcBorders>
            <w:vAlign w:val="center"/>
          </w:tcPr>
          <w:p w:rsidR="00277891" w:rsidRPr="00A145FC" w:rsidRDefault="000B6322">
            <w:pPr>
              <w:pStyle w:val="xl25"/>
              <w:widowControl w:val="0"/>
              <w:pBdr>
                <w:bottom w:val="none" w:sz="0" w:space="0" w:color="auto"/>
                <w:right w:val="none" w:sz="0" w:space="0" w:color="auto"/>
              </w:pBdr>
              <w:spacing w:before="0" w:beforeAutospacing="0" w:after="0" w:afterAutospacing="0" w:line="360" w:lineRule="auto"/>
              <w:rPr>
                <w:bCs/>
                <w:kern w:val="2"/>
                <w:sz w:val="24"/>
                <w:szCs w:val="24"/>
              </w:rPr>
            </w:pPr>
            <w:r w:rsidRPr="00A145FC">
              <w:rPr>
                <w:rFonts w:hint="eastAsia"/>
                <w:bCs/>
                <w:kern w:val="2"/>
                <w:sz w:val="24"/>
                <w:szCs w:val="24"/>
              </w:rPr>
              <w:t>交付时间</w:t>
            </w:r>
          </w:p>
        </w:tc>
        <w:tc>
          <w:tcPr>
            <w:tcW w:w="7474" w:type="dxa"/>
            <w:tcBorders>
              <w:top w:val="single" w:sz="4" w:space="0" w:color="auto"/>
              <w:left w:val="single" w:sz="4" w:space="0" w:color="auto"/>
              <w:bottom w:val="single" w:sz="2" w:space="0" w:color="auto"/>
              <w:right w:val="single" w:sz="4" w:space="0" w:color="auto"/>
            </w:tcBorders>
            <w:vAlign w:val="center"/>
          </w:tcPr>
          <w:p w:rsidR="00277891" w:rsidRPr="00A145FC" w:rsidRDefault="00277891">
            <w:pPr>
              <w:spacing w:line="360" w:lineRule="auto"/>
              <w:rPr>
                <w:rFonts w:ascii="宋体" w:hAnsi="宋体"/>
                <w:bCs/>
                <w:sz w:val="24"/>
                <w:szCs w:val="24"/>
              </w:rPr>
            </w:pPr>
          </w:p>
        </w:tc>
      </w:tr>
    </w:tbl>
    <w:p w:rsidR="00277891" w:rsidRPr="00A145FC" w:rsidRDefault="000B6322">
      <w:pPr>
        <w:spacing w:line="360" w:lineRule="auto"/>
        <w:ind w:left="720" w:hangingChars="300" w:hanging="720"/>
        <w:rPr>
          <w:rFonts w:ascii="宋体" w:hAnsi="宋体"/>
          <w:sz w:val="24"/>
          <w:szCs w:val="24"/>
        </w:rPr>
      </w:pPr>
      <w:r w:rsidRPr="00A145FC">
        <w:rPr>
          <w:rFonts w:ascii="宋体" w:hAnsi="宋体" w:hint="eastAsia"/>
          <w:sz w:val="24"/>
          <w:szCs w:val="24"/>
        </w:rPr>
        <w:t>注：1.此表总报价是所有需采购人支付的金额总数，包括《采购需求》要求的全部内容。</w:t>
      </w:r>
    </w:p>
    <w:p w:rsidR="00277891" w:rsidRPr="00A145FC" w:rsidRDefault="000B6322">
      <w:pPr>
        <w:spacing w:line="360" w:lineRule="auto"/>
        <w:ind w:leftChars="200" w:left="660" w:hangingChars="100" w:hanging="240"/>
        <w:rPr>
          <w:rFonts w:ascii="宋体" w:hAnsi="宋体"/>
          <w:sz w:val="24"/>
          <w:szCs w:val="24"/>
        </w:rPr>
      </w:pPr>
      <w:r w:rsidRPr="00A145FC">
        <w:rPr>
          <w:rFonts w:ascii="宋体" w:hAnsi="宋体" w:hint="eastAsia"/>
          <w:sz w:val="24"/>
          <w:szCs w:val="24"/>
        </w:rPr>
        <w:t>2.总报价中必须包含购置、安装、运输保险、装卸、培训辅导、质保期售后服务、全额含税发票、雇员费用、合同实施过程中应预见和不可预见费用等。所有价格均应予人民币报价，金额单位为元。</w:t>
      </w:r>
    </w:p>
    <w:p w:rsidR="00277891" w:rsidRPr="00A145FC" w:rsidRDefault="000B6322">
      <w:pPr>
        <w:spacing w:line="360" w:lineRule="auto"/>
        <w:ind w:leftChars="200" w:left="660" w:hangingChars="100" w:hanging="240"/>
        <w:rPr>
          <w:rFonts w:ascii="宋体" w:hAnsi="宋体"/>
          <w:sz w:val="24"/>
          <w:szCs w:val="24"/>
        </w:rPr>
      </w:pPr>
      <w:r w:rsidRPr="00A145FC">
        <w:rPr>
          <w:rFonts w:ascii="宋体" w:hAnsi="宋体" w:hint="eastAsia"/>
          <w:sz w:val="24"/>
          <w:szCs w:val="24"/>
        </w:rPr>
        <w:t>3.</w:t>
      </w:r>
      <w:r w:rsidRPr="00A145FC">
        <w:rPr>
          <w:rFonts w:ascii="宋体" w:hAnsi="宋体" w:hint="eastAsia"/>
          <w:b/>
          <w:spacing w:val="4"/>
          <w:sz w:val="24"/>
          <w:szCs w:val="24"/>
        </w:rPr>
        <w:t>温馨提示：</w:t>
      </w:r>
      <w:r w:rsidRPr="00A145FC">
        <w:rPr>
          <w:rFonts w:ascii="宋体" w:hAnsi="宋体" w:hint="eastAsia"/>
          <w:spacing w:val="4"/>
          <w:sz w:val="24"/>
          <w:szCs w:val="24"/>
        </w:rPr>
        <w:t>中文大写金额用汉字，如壹、贰、叁、肆、伍、陆、柒、捌、玖、拾、佰、仟、万、亿、元、角、分、零、整（正）等。</w:t>
      </w:r>
    </w:p>
    <w:p w:rsidR="00277891" w:rsidRPr="00A145FC" w:rsidRDefault="00277891">
      <w:pPr>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36" w:name="_Toc22806244"/>
      <w:bookmarkStart w:id="237" w:name="_Toc25769788"/>
      <w:r w:rsidRPr="00A145FC">
        <w:rPr>
          <w:rFonts w:ascii="宋体" w:hAnsi="宋体" w:hint="eastAsia"/>
          <w:sz w:val="28"/>
          <w:szCs w:val="28"/>
        </w:rPr>
        <w:lastRenderedPageBreak/>
        <w:t>投标分项报价明细表</w:t>
      </w:r>
      <w:bookmarkEnd w:id="236"/>
      <w:bookmarkEnd w:id="237"/>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投标分项报价明细表</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r w:rsidRPr="00A145FC">
        <w:rPr>
          <w:rFonts w:ascii="宋体" w:hAnsi="宋体"/>
          <w:sz w:val="24"/>
          <w:szCs w:val="24"/>
        </w:rPr>
        <w:t xml:space="preserve">     </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255"/>
        <w:gridCol w:w="851"/>
        <w:gridCol w:w="1417"/>
        <w:gridCol w:w="1560"/>
        <w:gridCol w:w="728"/>
        <w:gridCol w:w="709"/>
        <w:gridCol w:w="1262"/>
        <w:gridCol w:w="1219"/>
      </w:tblGrid>
      <w:tr w:rsidR="00A145FC" w:rsidRPr="00A145FC">
        <w:trPr>
          <w:cantSplit/>
          <w:trHeight w:val="70"/>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bCs/>
                <w:sz w:val="24"/>
                <w:szCs w:val="24"/>
              </w:rPr>
            </w:pPr>
            <w:r w:rsidRPr="00A145FC">
              <w:rPr>
                <w:rFonts w:ascii="宋体" w:hAnsi="宋体" w:hint="eastAsia"/>
                <w:sz w:val="24"/>
                <w:szCs w:val="24"/>
              </w:rPr>
              <w:t>一、货物详列</w:t>
            </w:r>
          </w:p>
        </w:tc>
      </w:tr>
      <w:tr w:rsidR="00A145FC" w:rsidRPr="00A145FC">
        <w:trPr>
          <w:cantSplit/>
          <w:trHeight w:val="70"/>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（一）主要货物</w:t>
            </w:r>
          </w:p>
        </w:tc>
      </w:tr>
      <w:tr w:rsidR="00A145FC" w:rsidRPr="00A145FC">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货物名称</w:t>
            </w:r>
          </w:p>
        </w:tc>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型号、规格</w:t>
            </w: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制造商、产地</w:t>
            </w:r>
          </w:p>
        </w:tc>
        <w:tc>
          <w:tcPr>
            <w:tcW w:w="72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合计（元）</w:t>
            </w:r>
          </w:p>
        </w:tc>
      </w:tr>
      <w:tr w:rsidR="00A145FC" w:rsidRPr="00A145FC">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r>
      <w:tr w:rsidR="00A145FC" w:rsidRPr="00A145FC">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iCs/>
                <w:sz w:val="24"/>
                <w:szCs w:val="24"/>
              </w:rPr>
              <w:t>合    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数量合计：</w:t>
            </w:r>
            <w:r w:rsidRPr="00A145FC">
              <w:rPr>
                <w:rFonts w:ascii="宋体" w:hAnsi="宋体" w:hint="eastAsia"/>
                <w:bCs/>
                <w:sz w:val="24"/>
                <w:szCs w:val="24"/>
                <w:u w:val="single"/>
              </w:rPr>
              <w:t xml:space="preserve">        </w:t>
            </w:r>
            <w:r w:rsidRPr="00A145FC">
              <w:rPr>
                <w:rFonts w:ascii="宋体" w:hAnsi="宋体" w:hint="eastAsia"/>
                <w:bCs/>
                <w:sz w:val="24"/>
                <w:szCs w:val="24"/>
              </w:rPr>
              <w:t>.</w:t>
            </w:r>
          </w:p>
        </w:tc>
        <w:tc>
          <w:tcPr>
            <w:tcW w:w="3918" w:type="dxa"/>
            <w:gridSpan w:val="4"/>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报价合计：</w:t>
            </w:r>
            <w:r w:rsidRPr="00A145FC">
              <w:rPr>
                <w:rFonts w:ascii="宋体" w:hAnsi="宋体" w:hint="eastAsia"/>
                <w:bCs/>
                <w:sz w:val="24"/>
                <w:szCs w:val="24"/>
                <w:u w:val="single"/>
              </w:rPr>
              <w:t xml:space="preserve">        </w:t>
            </w:r>
            <w:r w:rsidRPr="00A145FC">
              <w:rPr>
                <w:rFonts w:ascii="宋体" w:hAnsi="宋体" w:hint="eastAsia"/>
                <w:bCs/>
                <w:sz w:val="24"/>
                <w:szCs w:val="24"/>
              </w:rPr>
              <w:t>元</w:t>
            </w:r>
          </w:p>
        </w:tc>
      </w:tr>
      <w:tr w:rsidR="00A145FC" w:rsidRPr="00A145FC">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left"/>
              <w:rPr>
                <w:rFonts w:ascii="宋体" w:hAnsi="宋体"/>
                <w:sz w:val="24"/>
                <w:szCs w:val="24"/>
              </w:rPr>
            </w:pPr>
            <w:r w:rsidRPr="00A145FC">
              <w:rPr>
                <w:rFonts w:ascii="宋体" w:hAnsi="宋体" w:hint="eastAsia"/>
                <w:sz w:val="24"/>
                <w:szCs w:val="24"/>
              </w:rPr>
              <w:t>（二）其它货物</w:t>
            </w:r>
          </w:p>
        </w:tc>
      </w:tr>
      <w:tr w:rsidR="00A145FC" w:rsidRPr="00A145FC">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货物名称</w:t>
            </w:r>
          </w:p>
        </w:tc>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型号、规格</w:t>
            </w: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制造商、产地</w:t>
            </w:r>
          </w:p>
        </w:tc>
        <w:tc>
          <w:tcPr>
            <w:tcW w:w="72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合计（元）</w:t>
            </w:r>
          </w:p>
        </w:tc>
      </w:tr>
      <w:tr w:rsidR="00A145FC" w:rsidRPr="00A145FC">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r>
      <w:tr w:rsidR="00A145FC" w:rsidRPr="00A145FC">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iCs/>
                <w:sz w:val="24"/>
                <w:szCs w:val="24"/>
              </w:rPr>
              <w:t>合    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数量合计：</w:t>
            </w:r>
            <w:r w:rsidRPr="00A145FC">
              <w:rPr>
                <w:rFonts w:ascii="宋体" w:hAnsi="宋体" w:hint="eastAsia"/>
                <w:bCs/>
                <w:sz w:val="24"/>
                <w:szCs w:val="24"/>
                <w:u w:val="single"/>
              </w:rPr>
              <w:t xml:space="preserve">        </w:t>
            </w:r>
            <w:r w:rsidRPr="00A145FC">
              <w:rPr>
                <w:rFonts w:ascii="宋体" w:hAnsi="宋体" w:hint="eastAsia"/>
                <w:bCs/>
                <w:sz w:val="24"/>
                <w:szCs w:val="24"/>
              </w:rPr>
              <w:t>.</w:t>
            </w:r>
          </w:p>
        </w:tc>
        <w:tc>
          <w:tcPr>
            <w:tcW w:w="3918" w:type="dxa"/>
            <w:gridSpan w:val="4"/>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报价合计：</w:t>
            </w:r>
            <w:r w:rsidRPr="00A145FC">
              <w:rPr>
                <w:rFonts w:ascii="宋体" w:hAnsi="宋体" w:hint="eastAsia"/>
                <w:bCs/>
                <w:sz w:val="24"/>
                <w:szCs w:val="24"/>
                <w:u w:val="single"/>
              </w:rPr>
              <w:t xml:space="preserve">        </w:t>
            </w:r>
            <w:r w:rsidRPr="00A145FC">
              <w:rPr>
                <w:rFonts w:ascii="宋体" w:hAnsi="宋体" w:hint="eastAsia"/>
                <w:bCs/>
                <w:sz w:val="24"/>
                <w:szCs w:val="24"/>
              </w:rPr>
              <w:t>元</w:t>
            </w:r>
          </w:p>
        </w:tc>
      </w:tr>
      <w:tr w:rsidR="00A145FC" w:rsidRPr="00A145FC">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二、伴随服务详列</w:t>
            </w:r>
          </w:p>
        </w:tc>
      </w:tr>
      <w:tr w:rsidR="00A145FC" w:rsidRPr="00A145FC">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服务名称</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sz w:val="24"/>
                <w:szCs w:val="24"/>
              </w:rPr>
              <w:t>服务内容</w:t>
            </w: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服务商</w:t>
            </w:r>
          </w:p>
        </w:tc>
        <w:tc>
          <w:tcPr>
            <w:tcW w:w="72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合计（元）</w:t>
            </w:r>
          </w:p>
        </w:tc>
      </w:tr>
      <w:tr w:rsidR="00A145FC" w:rsidRPr="00A145FC">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bCs/>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bCs/>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r>
      <w:tr w:rsidR="00A145FC" w:rsidRPr="00A145FC">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iCs/>
                <w:sz w:val="24"/>
                <w:szCs w:val="24"/>
              </w:rPr>
              <w:t>合    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数量合计：</w:t>
            </w:r>
            <w:r w:rsidRPr="00A145FC">
              <w:rPr>
                <w:rFonts w:ascii="宋体" w:hAnsi="宋体" w:hint="eastAsia"/>
                <w:bCs/>
                <w:sz w:val="24"/>
                <w:szCs w:val="24"/>
                <w:u w:val="single"/>
              </w:rPr>
              <w:t xml:space="preserve">        </w:t>
            </w:r>
            <w:r w:rsidRPr="00A145FC">
              <w:rPr>
                <w:rFonts w:ascii="宋体" w:hAnsi="宋体" w:hint="eastAsia"/>
                <w:bCs/>
                <w:sz w:val="24"/>
                <w:szCs w:val="24"/>
              </w:rPr>
              <w:t>.</w:t>
            </w:r>
          </w:p>
        </w:tc>
        <w:tc>
          <w:tcPr>
            <w:tcW w:w="3918" w:type="dxa"/>
            <w:gridSpan w:val="4"/>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报价合计：</w:t>
            </w:r>
            <w:r w:rsidRPr="00A145FC">
              <w:rPr>
                <w:rFonts w:ascii="宋体" w:hAnsi="宋体" w:hint="eastAsia"/>
                <w:bCs/>
                <w:sz w:val="24"/>
                <w:szCs w:val="24"/>
                <w:u w:val="single"/>
              </w:rPr>
              <w:t xml:space="preserve">        </w:t>
            </w:r>
            <w:r w:rsidRPr="00A145FC">
              <w:rPr>
                <w:rFonts w:ascii="宋体" w:hAnsi="宋体" w:hint="eastAsia"/>
                <w:bCs/>
                <w:sz w:val="24"/>
                <w:szCs w:val="24"/>
              </w:rPr>
              <w:t>元</w:t>
            </w:r>
          </w:p>
        </w:tc>
      </w:tr>
      <w:tr w:rsidR="00A145FC" w:rsidRPr="00A145FC">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rPr>
                <w:rFonts w:ascii="宋体" w:hAnsi="宋体"/>
                <w:sz w:val="24"/>
                <w:szCs w:val="24"/>
              </w:rPr>
            </w:pPr>
            <w:r w:rsidRPr="00A145FC">
              <w:rPr>
                <w:rFonts w:ascii="宋体" w:hAnsi="宋体" w:hint="eastAsia"/>
                <w:sz w:val="24"/>
                <w:szCs w:val="24"/>
              </w:rPr>
              <w:t>三、其他费用详列</w:t>
            </w:r>
          </w:p>
        </w:tc>
      </w:tr>
      <w:tr w:rsidR="00A145FC" w:rsidRPr="00A145FC">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分项名称</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sz w:val="24"/>
                <w:szCs w:val="24"/>
              </w:rPr>
              <w:t>具体内容</w:t>
            </w: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计算基数</w:t>
            </w:r>
          </w:p>
        </w:tc>
        <w:tc>
          <w:tcPr>
            <w:tcW w:w="728"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bCs/>
                <w:sz w:val="24"/>
                <w:szCs w:val="24"/>
              </w:rPr>
            </w:pPr>
            <w:r w:rsidRPr="00A145FC">
              <w:rPr>
                <w:rFonts w:ascii="宋体" w:hAnsi="宋体" w:hint="eastAsia"/>
                <w:bCs/>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合计（元）</w:t>
            </w:r>
          </w:p>
        </w:tc>
      </w:tr>
      <w:tr w:rsidR="00A145FC" w:rsidRPr="00A145FC">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bCs/>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bCs/>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rsidR="00277891" w:rsidRPr="00A145FC" w:rsidRDefault="00277891">
            <w:pPr>
              <w:spacing w:line="360" w:lineRule="auto"/>
              <w:jc w:val="center"/>
              <w:rPr>
                <w:rFonts w:ascii="宋体" w:hAnsi="宋体"/>
                <w:sz w:val="24"/>
                <w:szCs w:val="24"/>
              </w:rPr>
            </w:pPr>
          </w:p>
        </w:tc>
      </w:tr>
      <w:tr w:rsidR="00A145FC" w:rsidRPr="00A145FC">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iCs/>
                <w:sz w:val="24"/>
                <w:szCs w:val="24"/>
              </w:rPr>
              <w:t>合    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数量合计：</w:t>
            </w:r>
            <w:r w:rsidRPr="00A145FC">
              <w:rPr>
                <w:rFonts w:ascii="宋体" w:hAnsi="宋体" w:hint="eastAsia"/>
                <w:bCs/>
                <w:sz w:val="24"/>
                <w:szCs w:val="24"/>
                <w:u w:val="single"/>
              </w:rPr>
              <w:t xml:space="preserve">        </w:t>
            </w:r>
            <w:r w:rsidRPr="00A145FC">
              <w:rPr>
                <w:rFonts w:ascii="宋体" w:hAnsi="宋体" w:hint="eastAsia"/>
                <w:bCs/>
                <w:sz w:val="24"/>
                <w:szCs w:val="24"/>
              </w:rPr>
              <w:t>.</w:t>
            </w:r>
          </w:p>
        </w:tc>
        <w:tc>
          <w:tcPr>
            <w:tcW w:w="3918" w:type="dxa"/>
            <w:gridSpan w:val="4"/>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jc w:val="center"/>
              <w:rPr>
                <w:rFonts w:ascii="宋体" w:hAnsi="宋体"/>
                <w:sz w:val="24"/>
                <w:szCs w:val="24"/>
              </w:rPr>
            </w:pPr>
            <w:r w:rsidRPr="00A145FC">
              <w:rPr>
                <w:rFonts w:ascii="宋体" w:hAnsi="宋体" w:hint="eastAsia"/>
                <w:bCs/>
                <w:sz w:val="24"/>
                <w:szCs w:val="24"/>
              </w:rPr>
              <w:t>报价合计：</w:t>
            </w:r>
            <w:r w:rsidRPr="00A145FC">
              <w:rPr>
                <w:rFonts w:ascii="宋体" w:hAnsi="宋体" w:hint="eastAsia"/>
                <w:bCs/>
                <w:sz w:val="24"/>
                <w:szCs w:val="24"/>
                <w:u w:val="single"/>
              </w:rPr>
              <w:t xml:space="preserve">        </w:t>
            </w:r>
            <w:r w:rsidRPr="00A145FC">
              <w:rPr>
                <w:rFonts w:ascii="宋体" w:hAnsi="宋体" w:hint="eastAsia"/>
                <w:bCs/>
                <w:sz w:val="24"/>
                <w:szCs w:val="24"/>
              </w:rPr>
              <w:t>元</w:t>
            </w:r>
          </w:p>
        </w:tc>
      </w:tr>
      <w:tr w:rsidR="00A145FC" w:rsidRPr="00A145FC">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rsidR="00277891" w:rsidRPr="00A145FC" w:rsidRDefault="000B6322">
            <w:pPr>
              <w:pStyle w:val="afa"/>
              <w:spacing w:line="360" w:lineRule="auto"/>
              <w:rPr>
                <w:rFonts w:ascii="宋体" w:hAnsi="宋体"/>
                <w:sz w:val="24"/>
                <w:szCs w:val="24"/>
                <w:lang w:val="en-GB"/>
              </w:rPr>
            </w:pPr>
            <w:r w:rsidRPr="00A145FC">
              <w:rPr>
                <w:rFonts w:ascii="宋体" w:hAnsi="宋体" w:hint="eastAsia"/>
                <w:bCs/>
                <w:sz w:val="24"/>
                <w:szCs w:val="24"/>
              </w:rPr>
              <w:t>四、总计（投标总价）：（大写）人民币</w:t>
            </w:r>
            <w:r w:rsidRPr="00A145FC">
              <w:rPr>
                <w:rFonts w:ascii="宋体" w:hAnsi="宋体" w:hint="eastAsia"/>
                <w:bCs/>
                <w:sz w:val="24"/>
                <w:szCs w:val="24"/>
                <w:u w:val="single"/>
              </w:rPr>
              <w:t xml:space="preserve">                      </w:t>
            </w:r>
            <w:r w:rsidRPr="00A145FC">
              <w:rPr>
                <w:rFonts w:ascii="宋体" w:hAnsi="宋体" w:hint="eastAsia"/>
                <w:bCs/>
                <w:sz w:val="24"/>
                <w:szCs w:val="24"/>
              </w:rPr>
              <w:t>元（¥</w:t>
            </w:r>
            <w:r w:rsidRPr="00A145FC">
              <w:rPr>
                <w:rFonts w:ascii="宋体" w:hAnsi="宋体" w:hint="eastAsia"/>
                <w:bCs/>
                <w:sz w:val="24"/>
                <w:szCs w:val="24"/>
                <w:u w:val="single"/>
              </w:rPr>
              <w:t xml:space="preserve">           </w:t>
            </w:r>
            <w:r w:rsidRPr="00A145FC">
              <w:rPr>
                <w:rFonts w:ascii="宋体" w:hAnsi="宋体" w:hint="eastAsia"/>
                <w:bCs/>
                <w:sz w:val="24"/>
                <w:szCs w:val="24"/>
              </w:rPr>
              <w:t>）</w:t>
            </w:r>
          </w:p>
        </w:tc>
      </w:tr>
    </w:tbl>
    <w:p w:rsidR="00277891" w:rsidRPr="00A145FC" w:rsidRDefault="000B6322">
      <w:pPr>
        <w:pStyle w:val="2b"/>
        <w:ind w:firstLineChars="0" w:firstLine="0"/>
        <w:rPr>
          <w:rFonts w:ascii="宋体" w:hAnsi="宋体" w:cstheme="minorEastAsia"/>
        </w:rPr>
      </w:pPr>
      <w:r w:rsidRPr="00A145FC">
        <w:rPr>
          <w:rFonts w:ascii="宋体" w:hAnsi="宋体" w:hint="eastAsia"/>
          <w:sz w:val="24"/>
          <w:szCs w:val="24"/>
        </w:rPr>
        <w:t>注：按招标文件清单进行报价，以上各部分合计（价）应与投标一览表中的对应部分保持一致。</w:t>
      </w:r>
      <w:r w:rsidRPr="00A145FC">
        <w:rPr>
          <w:rFonts w:ascii="宋体" w:hAnsi="宋体" w:cstheme="minorEastAsia" w:hint="eastAsia"/>
        </w:rPr>
        <w:t>投标人在此表中漏报、少报的费用，均视为已隐含在投标总价中，采购人无须再向投标人支付投标总价之外的任何费用。</w:t>
      </w:r>
    </w:p>
    <w:p w:rsidR="00277891" w:rsidRPr="00A145FC" w:rsidRDefault="00277891">
      <w:pPr>
        <w:autoSpaceDE w:val="0"/>
        <w:autoSpaceDN w:val="0"/>
        <w:spacing w:line="360" w:lineRule="auto"/>
        <w:rPr>
          <w:rFonts w:ascii="宋体" w:hAnsi="宋体"/>
          <w:sz w:val="24"/>
          <w:szCs w:val="24"/>
        </w:rPr>
      </w:pP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p>
    <w:p w:rsidR="00277891" w:rsidRPr="00A145FC" w:rsidRDefault="000B6322">
      <w:pPr>
        <w:widowControl/>
        <w:jc w:val="left"/>
        <w:rPr>
          <w:rFonts w:ascii="宋体" w:hAnsi="宋体"/>
          <w:sz w:val="24"/>
          <w:szCs w:val="24"/>
        </w:rPr>
      </w:pPr>
      <w:r w:rsidRPr="00A145FC">
        <w:rPr>
          <w:rFonts w:ascii="宋体" w:hAnsi="宋体"/>
          <w:sz w:val="24"/>
          <w:szCs w:val="24"/>
        </w:rPr>
        <w:br w:type="page"/>
      </w:r>
    </w:p>
    <w:p w:rsidR="00277891" w:rsidRPr="00A145FC" w:rsidRDefault="000B6322">
      <w:pPr>
        <w:pStyle w:val="3"/>
        <w:numPr>
          <w:ilvl w:val="0"/>
          <w:numId w:val="22"/>
        </w:numPr>
        <w:tabs>
          <w:tab w:val="left" w:pos="945"/>
        </w:tabs>
        <w:spacing w:before="0" w:after="0" w:line="360" w:lineRule="auto"/>
        <w:ind w:left="984" w:hangingChars="350" w:hanging="984"/>
        <w:rPr>
          <w:rFonts w:ascii="宋体" w:hAnsi="宋体"/>
          <w:sz w:val="28"/>
          <w:szCs w:val="28"/>
        </w:rPr>
      </w:pPr>
      <w:bookmarkStart w:id="238" w:name="_Toc22806245"/>
      <w:bookmarkStart w:id="239" w:name="_Toc25769789"/>
      <w:r w:rsidRPr="00A145FC">
        <w:rPr>
          <w:rFonts w:ascii="宋体" w:hAnsi="宋体" w:hint="eastAsia"/>
          <w:sz w:val="28"/>
          <w:szCs w:val="28"/>
        </w:rPr>
        <w:lastRenderedPageBreak/>
        <w:t>政策适用性说明</w:t>
      </w:r>
      <w:bookmarkEnd w:id="238"/>
      <w:bookmarkEnd w:id="239"/>
    </w:p>
    <w:p w:rsidR="00277891" w:rsidRPr="00A145FC" w:rsidRDefault="000B6322">
      <w:pPr>
        <w:spacing w:line="360" w:lineRule="auto"/>
        <w:ind w:left="1083" w:hangingChars="337" w:hanging="1083"/>
        <w:jc w:val="center"/>
        <w:rPr>
          <w:rFonts w:ascii="宋体" w:hAnsi="宋体"/>
          <w:b/>
          <w:sz w:val="32"/>
          <w:szCs w:val="32"/>
        </w:rPr>
      </w:pPr>
      <w:r w:rsidRPr="00A145FC">
        <w:rPr>
          <w:rFonts w:ascii="宋体" w:hAnsi="宋体" w:hint="eastAsia"/>
          <w:b/>
          <w:sz w:val="32"/>
          <w:szCs w:val="32"/>
        </w:rPr>
        <w:t>政策适用性说明</w:t>
      </w:r>
    </w:p>
    <w:p w:rsidR="00277891" w:rsidRPr="00A145FC" w:rsidRDefault="00277891">
      <w:pPr>
        <w:spacing w:line="360" w:lineRule="auto"/>
        <w:rPr>
          <w:rFonts w:ascii="宋体" w:hAnsi="宋体"/>
          <w:sz w:val="24"/>
          <w:szCs w:val="24"/>
        </w:rPr>
      </w:pP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采购项目名称：华南师范大学超高效液相色谱-四极杆飞行时间液质联用系统采购项目</w:t>
      </w:r>
    </w:p>
    <w:p w:rsidR="00277891" w:rsidRPr="00A145FC" w:rsidRDefault="000B6322">
      <w:pPr>
        <w:spacing w:line="360" w:lineRule="auto"/>
        <w:ind w:left="809" w:hangingChars="337" w:hanging="809"/>
        <w:rPr>
          <w:rFonts w:ascii="宋体" w:hAnsi="宋体"/>
          <w:sz w:val="24"/>
          <w:szCs w:val="24"/>
        </w:rPr>
      </w:pPr>
      <w:r w:rsidRPr="00A145FC">
        <w:rPr>
          <w:rFonts w:ascii="宋体" w:hAnsi="宋体" w:hint="eastAsia"/>
          <w:sz w:val="24"/>
          <w:szCs w:val="24"/>
        </w:rPr>
        <w:t>采购文件编号：0809-2041GDG13802</w:t>
      </w:r>
    </w:p>
    <w:p w:rsidR="00277891" w:rsidRPr="00A145FC" w:rsidRDefault="000B6322">
      <w:pPr>
        <w:spacing w:line="360" w:lineRule="auto"/>
        <w:ind w:firstLineChars="200" w:firstLine="480"/>
        <w:rPr>
          <w:rFonts w:ascii="宋体" w:hAnsi="宋体"/>
          <w:sz w:val="24"/>
          <w:szCs w:val="24"/>
        </w:rPr>
      </w:pPr>
      <w:r w:rsidRPr="00A145FC">
        <w:rPr>
          <w:rFonts w:ascii="宋体" w:hAnsi="宋体" w:hint="eastAsia"/>
          <w:sz w:val="24"/>
          <w:szCs w:val="24"/>
        </w:rPr>
        <w:t>按照政府采购有关政策的要求，投标人所投产品为符合政策的小型或微型企业产品或节能产品或环保标志产品的，具体介绍说明如下：</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63"/>
        <w:gridCol w:w="1147"/>
        <w:gridCol w:w="1147"/>
        <w:gridCol w:w="1266"/>
        <w:gridCol w:w="1621"/>
        <w:gridCol w:w="1113"/>
        <w:gridCol w:w="1119"/>
      </w:tblGrid>
      <w:tr w:rsidR="00A145FC" w:rsidRPr="00A145FC">
        <w:trPr>
          <w:trHeight w:val="371"/>
          <w:jc w:val="center"/>
        </w:trPr>
        <w:tc>
          <w:tcPr>
            <w:tcW w:w="386" w:type="pct"/>
            <w:vMerge w:val="restar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序号</w:t>
            </w:r>
          </w:p>
        </w:tc>
        <w:tc>
          <w:tcPr>
            <w:tcW w:w="626" w:type="pct"/>
            <w:vMerge w:val="restar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货物名称</w:t>
            </w:r>
          </w:p>
        </w:tc>
        <w:tc>
          <w:tcPr>
            <w:tcW w:w="1234" w:type="pct"/>
            <w:gridSpan w:val="2"/>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货物制造商</w:t>
            </w:r>
          </w:p>
        </w:tc>
        <w:tc>
          <w:tcPr>
            <w:tcW w:w="2152" w:type="pct"/>
            <w:gridSpan w:val="3"/>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货物认证情况</w:t>
            </w:r>
          </w:p>
        </w:tc>
        <w:tc>
          <w:tcPr>
            <w:tcW w:w="602" w:type="pct"/>
            <w:vMerge w:val="restar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合计金额（元）</w:t>
            </w:r>
          </w:p>
        </w:tc>
      </w:tr>
      <w:tr w:rsidR="00A145FC" w:rsidRPr="00A145FC">
        <w:trPr>
          <w:trHeight w:val="37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77891" w:rsidRPr="00A145FC" w:rsidRDefault="00277891">
            <w:pPr>
              <w:widowControl/>
              <w:jc w:val="left"/>
              <w:rPr>
                <w:rFonts w:ascii="宋体" w:hAnsi="宋体"/>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7891" w:rsidRPr="00A145FC" w:rsidRDefault="00277891">
            <w:pPr>
              <w:widowControl/>
              <w:jc w:val="left"/>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企业名称</w:t>
            </w:r>
          </w:p>
        </w:tc>
        <w:tc>
          <w:tcPr>
            <w:tcW w:w="617"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企业类型</w:t>
            </w:r>
          </w:p>
        </w:tc>
        <w:tc>
          <w:tcPr>
            <w:tcW w:w="681"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节能产品</w:t>
            </w:r>
          </w:p>
        </w:tc>
        <w:tc>
          <w:tcPr>
            <w:tcW w:w="872"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环保标志产品</w:t>
            </w:r>
          </w:p>
        </w:tc>
        <w:tc>
          <w:tcPr>
            <w:tcW w:w="599"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认证编号</w:t>
            </w:r>
          </w:p>
        </w:tc>
        <w:tc>
          <w:tcPr>
            <w:tcW w:w="0" w:type="auto"/>
            <w:vMerge/>
            <w:tcBorders>
              <w:top w:val="single" w:sz="4" w:space="0" w:color="auto"/>
              <w:left w:val="single" w:sz="4" w:space="0" w:color="auto"/>
              <w:bottom w:val="single" w:sz="4" w:space="0" w:color="auto"/>
              <w:right w:val="single" w:sz="4" w:space="0" w:color="auto"/>
            </w:tcBorders>
            <w:vAlign w:val="center"/>
          </w:tcPr>
          <w:p w:rsidR="00277891" w:rsidRPr="00A145FC" w:rsidRDefault="00277891">
            <w:pPr>
              <w:widowControl/>
              <w:jc w:val="left"/>
              <w:rPr>
                <w:rFonts w:ascii="宋体" w:hAnsi="宋体"/>
                <w:sz w:val="24"/>
                <w:szCs w:val="24"/>
                <w:lang w:val="en-GB"/>
              </w:rPr>
            </w:pPr>
          </w:p>
        </w:tc>
      </w:tr>
      <w:tr w:rsidR="00A145FC" w:rsidRPr="00A145FC">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tabs>
                <w:tab w:val="left" w:pos="1260"/>
              </w:tabs>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1</w:t>
            </w:r>
          </w:p>
        </w:tc>
        <w:tc>
          <w:tcPr>
            <w:tcW w:w="626"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68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872"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599"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602"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r>
      <w:tr w:rsidR="00A145FC" w:rsidRPr="00A145FC">
        <w:trPr>
          <w:trHeight w:val="70"/>
          <w:jc w:val="center"/>
        </w:trPr>
        <w:tc>
          <w:tcPr>
            <w:tcW w:w="386" w:type="pct"/>
            <w:tcBorders>
              <w:top w:val="single" w:sz="4" w:space="0" w:color="auto"/>
              <w:left w:val="single" w:sz="4" w:space="0" w:color="auto"/>
              <w:bottom w:val="single" w:sz="4" w:space="0" w:color="auto"/>
              <w:right w:val="single" w:sz="4" w:space="0" w:color="auto"/>
            </w:tcBorders>
            <w:vAlign w:val="center"/>
          </w:tcPr>
          <w:p w:rsidR="00277891" w:rsidRPr="00A145FC" w:rsidRDefault="000B6322">
            <w:pPr>
              <w:tabs>
                <w:tab w:val="left" w:pos="1260"/>
              </w:tabs>
              <w:spacing w:line="360" w:lineRule="auto"/>
              <w:ind w:leftChars="-25" w:left="-53" w:rightChars="-25" w:right="-53"/>
              <w:jc w:val="center"/>
              <w:rPr>
                <w:rFonts w:ascii="宋体" w:hAnsi="宋体"/>
                <w:sz w:val="24"/>
                <w:szCs w:val="24"/>
                <w:lang w:val="en-GB"/>
              </w:rPr>
            </w:pPr>
            <w:r w:rsidRPr="00A145FC">
              <w:rPr>
                <w:rFonts w:ascii="宋体" w:hAnsi="宋体" w:hint="eastAsia"/>
                <w:sz w:val="24"/>
                <w:szCs w:val="24"/>
                <w:lang w:val="en-GB"/>
              </w:rPr>
              <w:t>……</w:t>
            </w:r>
          </w:p>
        </w:tc>
        <w:tc>
          <w:tcPr>
            <w:tcW w:w="626"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617"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681"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872"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599"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c>
          <w:tcPr>
            <w:tcW w:w="602" w:type="pct"/>
            <w:tcBorders>
              <w:top w:val="single" w:sz="4" w:space="0" w:color="auto"/>
              <w:left w:val="single" w:sz="4" w:space="0" w:color="auto"/>
              <w:bottom w:val="single" w:sz="4" w:space="0" w:color="auto"/>
              <w:right w:val="single" w:sz="4" w:space="0" w:color="auto"/>
            </w:tcBorders>
            <w:vAlign w:val="center"/>
          </w:tcPr>
          <w:p w:rsidR="00277891" w:rsidRPr="00A145FC" w:rsidRDefault="00277891">
            <w:pPr>
              <w:tabs>
                <w:tab w:val="left" w:pos="1260"/>
              </w:tabs>
              <w:spacing w:line="360" w:lineRule="auto"/>
              <w:ind w:leftChars="-25" w:left="-53" w:rightChars="-25" w:right="-53"/>
              <w:jc w:val="center"/>
              <w:rPr>
                <w:rFonts w:ascii="宋体" w:hAnsi="宋体"/>
                <w:sz w:val="24"/>
                <w:szCs w:val="24"/>
                <w:lang w:val="en-GB"/>
              </w:rPr>
            </w:pPr>
          </w:p>
        </w:tc>
      </w:tr>
    </w:tbl>
    <w:p w:rsidR="00277891" w:rsidRPr="00A145FC" w:rsidRDefault="000B6322">
      <w:pPr>
        <w:spacing w:line="360" w:lineRule="auto"/>
        <w:ind w:left="630" w:hangingChars="300" w:hanging="630"/>
        <w:rPr>
          <w:rFonts w:ascii="宋体" w:hAnsi="宋体"/>
          <w:szCs w:val="21"/>
        </w:rPr>
      </w:pPr>
      <w:r w:rsidRPr="00A145FC">
        <w:rPr>
          <w:rFonts w:ascii="宋体" w:hAnsi="宋体" w:hint="eastAsia"/>
          <w:szCs w:val="21"/>
        </w:rPr>
        <w:t>注：1.制造商为小型或微型或监狱企业或残疾人福利单位时才需要填“货物制造商”栏，填写内容为“小型企业”或“微型企业”或“监狱企业”或“残疾福利单位”；</w:t>
      </w:r>
    </w:p>
    <w:p w:rsidR="00277891" w:rsidRPr="00A145FC" w:rsidRDefault="000B6322">
      <w:pPr>
        <w:spacing w:line="360" w:lineRule="auto"/>
        <w:ind w:leftChars="200" w:left="630" w:hangingChars="100" w:hanging="210"/>
        <w:rPr>
          <w:rFonts w:ascii="宋体" w:hAnsi="宋体"/>
          <w:szCs w:val="21"/>
        </w:rPr>
      </w:pPr>
      <w:r w:rsidRPr="00A145FC">
        <w:rPr>
          <w:rFonts w:ascii="宋体" w:hAnsi="宋体" w:hint="eastAsia"/>
          <w:szCs w:val="21"/>
        </w:rPr>
        <w:t>2.“节能产品、环保标志产品”是属于国家行业主管部门颁布的清单目录中的产品，须填写认证证书编号，并在“节能产品”、“环保标志产品”栏中填写属于“第</w:t>
      </w:r>
      <w:r w:rsidRPr="00A145FC">
        <w:rPr>
          <w:rFonts w:ascii="宋体" w:hAnsi="宋体" w:hint="eastAsia"/>
          <w:szCs w:val="21"/>
          <w:u w:val="single"/>
        </w:rPr>
        <w:t xml:space="preserve">  </w:t>
      </w:r>
      <w:r w:rsidRPr="00A145FC">
        <w:rPr>
          <w:rFonts w:ascii="宋体" w:hAnsi="宋体" w:hint="eastAsia"/>
          <w:szCs w:val="21"/>
        </w:rPr>
        <w:t>期清单”的产品（产品被列入多期清单的，以最新一期为准），同时提供有效期内的证书复印件以及下述文件（均为复印件，加盖投标人公章）：</w:t>
      </w:r>
    </w:p>
    <w:p w:rsidR="00277891" w:rsidRPr="00A145FC" w:rsidRDefault="000B6322">
      <w:pPr>
        <w:spacing w:line="360" w:lineRule="auto"/>
        <w:ind w:leftChars="300" w:left="1155" w:hangingChars="250" w:hanging="525"/>
        <w:rPr>
          <w:rFonts w:ascii="宋体" w:hAnsi="宋体"/>
          <w:szCs w:val="21"/>
        </w:rPr>
      </w:pPr>
      <w:r w:rsidRPr="00A145FC">
        <w:rPr>
          <w:rFonts w:ascii="宋体" w:hAnsi="宋体" w:hint="eastAsia"/>
          <w:szCs w:val="21"/>
        </w:rPr>
        <w:t>（1）属于“节能产品政府采购清单”中品目的产品，提供“节能产品政府采购清单”中投标产品所在清单页并加盖投标人公章，节能清单在中国政府采购网（http://www.ccgp.gov.cn/）、国家发展改革委网站（</w:t>
      </w:r>
      <w:hyperlink r:id="rId78" w:history="1">
        <w:r w:rsidRPr="00A145FC">
          <w:rPr>
            <w:rStyle w:val="aff9"/>
            <w:rFonts w:ascii="宋体" w:hAnsi="宋体" w:hint="eastAsia"/>
            <w:color w:val="auto"/>
            <w:szCs w:val="21"/>
          </w:rPr>
          <w:t>http://hzs.nd</w:t>
        </w:r>
      </w:hyperlink>
      <w:r w:rsidRPr="00A145FC">
        <w:rPr>
          <w:rFonts w:ascii="宋体" w:hAnsi="宋体" w:hint="eastAsia"/>
          <w:szCs w:val="21"/>
        </w:rPr>
        <w:t>rc.gv.cn/）和中国质量认证中心网站（http://www.cqc.com.cn/）上发布；</w:t>
      </w:r>
    </w:p>
    <w:p w:rsidR="00277891" w:rsidRPr="00A145FC" w:rsidRDefault="000B6322">
      <w:pPr>
        <w:spacing w:line="360" w:lineRule="auto"/>
        <w:ind w:leftChars="300" w:left="1155" w:hangingChars="250" w:hanging="525"/>
        <w:rPr>
          <w:rFonts w:ascii="宋体" w:hAnsi="宋体"/>
          <w:szCs w:val="21"/>
        </w:rPr>
      </w:pPr>
      <w:r w:rsidRPr="00A145FC">
        <w:rPr>
          <w:rFonts w:ascii="宋体" w:hAnsi="宋体" w:hint="eastAsia"/>
          <w:szCs w:val="21"/>
        </w:rPr>
        <w:t>（2）属于“环境标志产品政府采购清单”中品目的产品，提供最新“环境标志产品政府采购清单”中投标产品所在清单页并加盖投标人公章，清单在中国政府采购网（http://www.ccgp.gov.cn/）、国家环境保护总局网（http://www.sepa.gov.cn/）、中国绿色采购网（http://www.cgpn.cn/）上发布；</w:t>
      </w:r>
    </w:p>
    <w:p w:rsidR="00277891" w:rsidRPr="00A145FC" w:rsidRDefault="000B6322">
      <w:pPr>
        <w:spacing w:line="360" w:lineRule="auto"/>
        <w:ind w:leftChars="200" w:left="660" w:hangingChars="100" w:hanging="240"/>
        <w:rPr>
          <w:rFonts w:ascii="宋体" w:hAnsi="宋体"/>
          <w:sz w:val="24"/>
          <w:szCs w:val="24"/>
        </w:rPr>
      </w:pPr>
      <w:r w:rsidRPr="00A145FC">
        <w:rPr>
          <w:rFonts w:ascii="宋体" w:hAnsi="宋体" w:hint="eastAsia"/>
          <w:sz w:val="24"/>
          <w:szCs w:val="24"/>
        </w:rPr>
        <w:t>3.“合计金额”填写符合上述政策同一货物的合计价格。</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投标人名称（加盖公章）：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投标人法定代表人或授权代表（签字或盖章）：</w:t>
      </w:r>
      <w:r w:rsidRPr="00A145FC">
        <w:rPr>
          <w:rFonts w:ascii="宋体" w:hAnsi="宋体" w:hint="eastAsia"/>
          <w:sz w:val="24"/>
          <w:szCs w:val="24"/>
          <w:u w:val="single"/>
        </w:rPr>
        <w:t xml:space="preserve">                 </w:t>
      </w:r>
    </w:p>
    <w:p w:rsidR="00277891" w:rsidRPr="00A145FC" w:rsidRDefault="000B6322">
      <w:pPr>
        <w:autoSpaceDE w:val="0"/>
        <w:autoSpaceDN w:val="0"/>
        <w:spacing w:line="360" w:lineRule="auto"/>
        <w:rPr>
          <w:rFonts w:ascii="宋体" w:hAnsi="宋体"/>
          <w:sz w:val="24"/>
          <w:szCs w:val="24"/>
        </w:rPr>
      </w:pPr>
      <w:r w:rsidRPr="00A145FC">
        <w:rPr>
          <w:rFonts w:ascii="宋体" w:hAnsi="宋体" w:hint="eastAsia"/>
          <w:sz w:val="24"/>
          <w:szCs w:val="24"/>
        </w:rPr>
        <w:t>日期：</w:t>
      </w:r>
      <w:r w:rsidRPr="00A145FC">
        <w:rPr>
          <w:rFonts w:ascii="宋体" w:hAnsi="宋体" w:hint="eastAsia"/>
          <w:sz w:val="24"/>
          <w:szCs w:val="24"/>
          <w:u w:val="single"/>
        </w:rPr>
        <w:t xml:space="preserve">        </w:t>
      </w:r>
      <w:r w:rsidRPr="00A145FC">
        <w:rPr>
          <w:rFonts w:ascii="宋体" w:hAnsi="宋体" w:hint="eastAsia"/>
          <w:sz w:val="24"/>
          <w:szCs w:val="24"/>
        </w:rPr>
        <w:t>年</w:t>
      </w:r>
      <w:r w:rsidRPr="00A145FC">
        <w:rPr>
          <w:rFonts w:ascii="宋体" w:hAnsi="宋体" w:hint="eastAsia"/>
          <w:sz w:val="24"/>
          <w:szCs w:val="24"/>
          <w:u w:val="single"/>
        </w:rPr>
        <w:t xml:space="preserve">    </w:t>
      </w:r>
      <w:r w:rsidRPr="00A145FC">
        <w:rPr>
          <w:rFonts w:ascii="宋体" w:hAnsi="宋体" w:hint="eastAsia"/>
          <w:sz w:val="24"/>
          <w:szCs w:val="24"/>
        </w:rPr>
        <w:t>月</w:t>
      </w:r>
      <w:r w:rsidRPr="00A145FC">
        <w:rPr>
          <w:rFonts w:ascii="宋体" w:hAnsi="宋体" w:hint="eastAsia"/>
          <w:sz w:val="24"/>
          <w:szCs w:val="24"/>
          <w:u w:val="single"/>
        </w:rPr>
        <w:t xml:space="preserve">    </w:t>
      </w:r>
      <w:r w:rsidRPr="00A145FC">
        <w:rPr>
          <w:rFonts w:ascii="宋体" w:hAnsi="宋体" w:hint="eastAsia"/>
          <w:sz w:val="24"/>
          <w:szCs w:val="24"/>
        </w:rPr>
        <w:t>日</w:t>
      </w:r>
      <w:bookmarkStart w:id="240" w:name="_Toc25769790"/>
      <w:bookmarkStart w:id="241" w:name="_Toc22806246"/>
      <w:r w:rsidRPr="00A145FC">
        <w:rPr>
          <w:rFonts w:ascii="宋体" w:hAnsi="宋体"/>
          <w:sz w:val="28"/>
          <w:szCs w:val="28"/>
        </w:rPr>
        <w:br w:type="page"/>
      </w:r>
    </w:p>
    <w:p w:rsidR="00277891" w:rsidRPr="00A145FC" w:rsidRDefault="000B6322">
      <w:pPr>
        <w:pStyle w:val="2"/>
        <w:tabs>
          <w:tab w:val="left" w:pos="945"/>
        </w:tabs>
        <w:spacing w:before="0" w:after="0" w:line="360" w:lineRule="auto"/>
        <w:rPr>
          <w:rFonts w:ascii="宋体" w:hAnsi="宋体"/>
          <w:sz w:val="28"/>
          <w:szCs w:val="28"/>
        </w:rPr>
      </w:pPr>
      <w:r w:rsidRPr="00A145FC">
        <w:rPr>
          <w:rFonts w:ascii="宋体" w:hAnsi="宋体" w:hint="eastAsia"/>
          <w:sz w:val="28"/>
          <w:szCs w:val="28"/>
        </w:rPr>
        <w:lastRenderedPageBreak/>
        <w:t>八</w:t>
      </w:r>
      <w:r w:rsidRPr="00A145FC">
        <w:rPr>
          <w:rFonts w:ascii="宋体" w:hAnsi="宋体"/>
          <w:sz w:val="28"/>
          <w:szCs w:val="28"/>
        </w:rPr>
        <w:t>、</w:t>
      </w:r>
      <w:r w:rsidRPr="00A145FC">
        <w:rPr>
          <w:rFonts w:ascii="宋体" w:hAnsi="宋体" w:hint="eastAsia"/>
          <w:sz w:val="28"/>
          <w:szCs w:val="28"/>
        </w:rPr>
        <w:t>附件（如有）</w:t>
      </w:r>
      <w:bookmarkEnd w:id="240"/>
      <w:bookmarkEnd w:id="241"/>
    </w:p>
    <w:p w:rsidR="00277891" w:rsidRPr="00A145FC" w:rsidRDefault="000B6322">
      <w:pPr>
        <w:autoSpaceDE w:val="0"/>
        <w:autoSpaceDN w:val="0"/>
        <w:spacing w:line="360" w:lineRule="auto"/>
        <w:ind w:firstLineChars="200" w:firstLine="480"/>
        <w:rPr>
          <w:rFonts w:ascii="宋体" w:hAnsi="宋体"/>
          <w:sz w:val="24"/>
          <w:szCs w:val="24"/>
        </w:rPr>
      </w:pPr>
      <w:r w:rsidRPr="00A145FC">
        <w:rPr>
          <w:rFonts w:ascii="宋体" w:hAnsi="宋体" w:hint="eastAsia"/>
          <w:sz w:val="24"/>
          <w:szCs w:val="24"/>
        </w:rPr>
        <w:t>请提供附件详细清单并标注附件所在页码范围（格式及内容自定）。</w:t>
      </w:r>
    </w:p>
    <w:p w:rsidR="00277891" w:rsidRPr="00A145FC" w:rsidRDefault="00277891">
      <w:pPr>
        <w:rPr>
          <w:rFonts w:ascii="宋体" w:hAnsi="宋体"/>
        </w:rPr>
      </w:pPr>
    </w:p>
    <w:sectPr w:rsidR="00277891" w:rsidRPr="00A145FC">
      <w:pgSz w:w="11906" w:h="16838"/>
      <w:pgMar w:top="1440" w:right="1080" w:bottom="1440" w:left="1080" w:header="1191" w:footer="1089" w:gutter="454"/>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45E" w:rsidRDefault="006F045E">
      <w:r>
        <w:separator/>
      </w:r>
    </w:p>
  </w:endnote>
  <w:endnote w:type="continuationSeparator" w:id="0">
    <w:p w:rsidR="006F045E" w:rsidRDefault="006F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Neue">
    <w:altName w:val="Corbel"/>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华康简标题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891" w:rsidRDefault="000B6322">
    <w:pPr>
      <w:pStyle w:val="af6"/>
      <w:pBdr>
        <w:top w:val="single" w:sz="4" w:space="1" w:color="auto"/>
      </w:pBdr>
      <w:adjustRightInd w:val="0"/>
    </w:pPr>
    <w:r>
      <w:rPr>
        <w:rFonts w:ascii="Arial" w:cs="Arial"/>
        <w:noProof/>
      </w:rPr>
      <w:drawing>
        <wp:inline distT="0" distB="0" distL="0" distR="0">
          <wp:extent cx="170180" cy="170180"/>
          <wp:effectExtent l="0" t="0" r="1270" b="127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0180" cy="170180"/>
                  </a:xfrm>
                  <a:prstGeom prst="rect">
                    <a:avLst/>
                  </a:prstGeom>
                  <a:noFill/>
                  <a:ln>
                    <a:noFill/>
                  </a:ln>
                </pic:spPr>
              </pic:pic>
            </a:graphicData>
          </a:graphic>
        </wp:inline>
      </w:drawing>
    </w:r>
    <w:r>
      <w:rPr>
        <w:rFonts w:ascii="Arial" w:cs="Arial"/>
      </w:rPr>
      <w:t>广东</w:t>
    </w:r>
    <w:r>
      <w:rPr>
        <w:rFonts w:ascii="Arial" w:cs="Arial" w:hint="eastAsia"/>
      </w:rPr>
      <w:t>华伦招标有限公司</w:t>
    </w:r>
    <w:r>
      <w:rPr>
        <w:rFonts w:ascii="Arial" w:cs="Arial" w:hint="eastAsia"/>
      </w:rPr>
      <w:t xml:space="preserve">                          </w:t>
    </w:r>
    <w:r>
      <w:t>--</w:t>
    </w:r>
    <w:r>
      <w:fldChar w:fldCharType="begin"/>
    </w:r>
    <w:r>
      <w:instrText xml:space="preserve"> PAGE   \* MERGEFORMAT </w:instrText>
    </w:r>
    <w:r>
      <w:fldChar w:fldCharType="separate"/>
    </w:r>
    <w:r w:rsidR="0056496F" w:rsidRPr="0056496F">
      <w:rPr>
        <w:noProof/>
        <w:lang w:val="zh-CN"/>
      </w:rPr>
      <w:t>7</w:t>
    </w:r>
    <w:r>
      <w:rPr>
        <w:lang w:val="zh-CN"/>
      </w:rPr>
      <w:fldChar w:fldCharType="end"/>
    </w:r>
    <w:r>
      <w:t>--</w:t>
    </w:r>
    <w:r>
      <w:rPr>
        <w:rFonts w:ascii="Arial" w:cs="Arial" w:hint="eastAsia"/>
      </w:rPr>
      <w:t xml:space="preserve">                 </w:t>
    </w:r>
    <w:r>
      <w:rPr>
        <w:rFonts w:ascii="Arial" w:cs="Arial"/>
      </w:rPr>
      <w:t xml:space="preserve">    </w:t>
    </w:r>
    <w:r>
      <w:rPr>
        <w:rFonts w:ascii="Arial" w:cs="Arial" w:hint="eastAsia"/>
      </w:rPr>
      <w:t xml:space="preserve"> </w:t>
    </w:r>
    <w:hyperlink w:history="1">
      <w:r>
        <w:rPr>
          <w:rStyle w:val="aff9"/>
          <w:rFonts w:hint="eastAsia"/>
        </w:rPr>
        <w:t>http://</w:t>
      </w:r>
      <w:r>
        <w:rPr>
          <w:rStyle w:val="aff9"/>
        </w:rPr>
        <w:t xml:space="preserve">www.gdhualun.com.cn </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45E" w:rsidRDefault="006F045E">
      <w:r>
        <w:separator/>
      </w:r>
    </w:p>
  </w:footnote>
  <w:footnote w:type="continuationSeparator" w:id="0">
    <w:p w:rsidR="006F045E" w:rsidRDefault="006F04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6"/>
    <w:multiLevelType w:val="multilevel"/>
    <w:tmpl w:val="00000016"/>
    <w:lvl w:ilvl="0">
      <w:start w:val="1"/>
      <w:numFmt w:val="decimal"/>
      <w:lvlText w:val="%1"/>
      <w:lvlJc w:val="center"/>
      <w:pPr>
        <w:ind w:left="384" w:hanging="214"/>
      </w:pPr>
      <w:rPr>
        <w:rFonts w:ascii="宋体" w:eastAsia="宋体" w:hAnsi="宋体" w:hint="eastAsia"/>
      </w:rPr>
    </w:lvl>
    <w:lvl w:ilvl="1">
      <w:start w:val="1"/>
      <w:numFmt w:val="lowerLetter"/>
      <w:lvlText w:val="%2)"/>
      <w:lvlJc w:val="left"/>
      <w:pPr>
        <w:ind w:left="804" w:hanging="420"/>
      </w:pPr>
      <w:rPr>
        <w:rFonts w:ascii="Times New Roman" w:hAnsi="Times New Roman" w:cs="Times New Roman" w:hint="default"/>
      </w:rPr>
    </w:lvl>
    <w:lvl w:ilvl="2">
      <w:start w:val="1"/>
      <w:numFmt w:val="lowerRoman"/>
      <w:lvlText w:val="%3."/>
      <w:lvlJc w:val="right"/>
      <w:pPr>
        <w:ind w:left="1224" w:hanging="420"/>
      </w:pPr>
      <w:rPr>
        <w:rFonts w:ascii="Times New Roman" w:hAnsi="Times New Roman" w:cs="Times New Roman" w:hint="default"/>
      </w:rPr>
    </w:lvl>
    <w:lvl w:ilvl="3">
      <w:start w:val="1"/>
      <w:numFmt w:val="decimal"/>
      <w:lvlText w:val="%4."/>
      <w:lvlJc w:val="left"/>
      <w:pPr>
        <w:ind w:left="1644" w:hanging="420"/>
      </w:pPr>
      <w:rPr>
        <w:rFonts w:ascii="Times New Roman" w:hAnsi="Times New Roman" w:cs="Times New Roman" w:hint="default"/>
      </w:rPr>
    </w:lvl>
    <w:lvl w:ilvl="4">
      <w:start w:val="1"/>
      <w:numFmt w:val="lowerLetter"/>
      <w:lvlText w:val="%5)"/>
      <w:lvlJc w:val="left"/>
      <w:pPr>
        <w:ind w:left="2064" w:hanging="420"/>
      </w:pPr>
      <w:rPr>
        <w:rFonts w:ascii="Times New Roman" w:hAnsi="Times New Roman" w:cs="Times New Roman" w:hint="default"/>
      </w:rPr>
    </w:lvl>
    <w:lvl w:ilvl="5">
      <w:start w:val="1"/>
      <w:numFmt w:val="lowerRoman"/>
      <w:lvlText w:val="%6."/>
      <w:lvlJc w:val="right"/>
      <w:pPr>
        <w:ind w:left="2484" w:hanging="420"/>
      </w:pPr>
      <w:rPr>
        <w:rFonts w:ascii="Times New Roman" w:hAnsi="Times New Roman" w:cs="Times New Roman" w:hint="default"/>
      </w:rPr>
    </w:lvl>
    <w:lvl w:ilvl="6">
      <w:start w:val="1"/>
      <w:numFmt w:val="decimal"/>
      <w:lvlText w:val="%7."/>
      <w:lvlJc w:val="left"/>
      <w:pPr>
        <w:ind w:left="2904" w:hanging="420"/>
      </w:pPr>
      <w:rPr>
        <w:rFonts w:ascii="Times New Roman" w:hAnsi="Times New Roman" w:cs="Times New Roman" w:hint="default"/>
      </w:rPr>
    </w:lvl>
    <w:lvl w:ilvl="7">
      <w:start w:val="1"/>
      <w:numFmt w:val="lowerLetter"/>
      <w:lvlText w:val="%8)"/>
      <w:lvlJc w:val="left"/>
      <w:pPr>
        <w:ind w:left="3324" w:hanging="420"/>
      </w:pPr>
      <w:rPr>
        <w:rFonts w:ascii="Times New Roman" w:hAnsi="Times New Roman" w:cs="Times New Roman" w:hint="default"/>
      </w:rPr>
    </w:lvl>
    <w:lvl w:ilvl="8">
      <w:start w:val="1"/>
      <w:numFmt w:val="lowerRoman"/>
      <w:lvlText w:val="%9."/>
      <w:lvlJc w:val="right"/>
      <w:pPr>
        <w:ind w:left="3744" w:hanging="420"/>
      </w:pPr>
      <w:rPr>
        <w:rFonts w:ascii="Times New Roman" w:hAnsi="Times New Roman" w:cs="Times New Roman" w:hint="default"/>
      </w:rPr>
    </w:lvl>
  </w:abstractNum>
  <w:abstractNum w:abstractNumId="1" w15:restartNumberingAfterBreak="0">
    <w:nsid w:val="14FA7A94"/>
    <w:multiLevelType w:val="multilevel"/>
    <w:tmpl w:val="14FA7A94"/>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873176B"/>
    <w:multiLevelType w:val="multilevel"/>
    <w:tmpl w:val="1873176B"/>
    <w:lvl w:ilvl="0">
      <w:start w:val="1"/>
      <w:numFmt w:val="decimal"/>
      <w:lvlText w:val="%1."/>
      <w:lvlJc w:val="left"/>
      <w:pPr>
        <w:ind w:left="924" w:hanging="420"/>
      </w:pPr>
      <w:rPr>
        <w:rFonts w:ascii="宋体" w:eastAsia="宋体" w:hint="eastAsia"/>
      </w:rPr>
    </w:lvl>
    <w:lvl w:ilvl="1">
      <w:start w:val="1"/>
      <w:numFmt w:val="decimal"/>
      <w:lvlText w:val="%2."/>
      <w:lvlJc w:val="left"/>
      <w:pPr>
        <w:ind w:left="1344" w:hanging="420"/>
      </w:pPr>
      <w:rPr>
        <w:rFonts w:ascii="宋体" w:eastAsia="宋体" w:hint="eastAsia"/>
      </w:rPr>
    </w:lvl>
    <w:lvl w:ilvl="2">
      <w:start w:val="1"/>
      <w:numFmt w:val="decimal"/>
      <w:lvlText w:val="%3）"/>
      <w:lvlJc w:val="left"/>
      <w:pPr>
        <w:ind w:left="2139" w:hanging="795"/>
      </w:pPr>
      <w:rPr>
        <w:rFonts w:hint="default"/>
      </w:rPr>
    </w:lvl>
    <w:lvl w:ilvl="3">
      <w:start w:val="1"/>
      <w:numFmt w:val="decimal"/>
      <w:lvlText w:val="%4."/>
      <w:lvlJc w:val="left"/>
      <w:pPr>
        <w:ind w:left="2184" w:hanging="420"/>
      </w:pPr>
    </w:lvl>
    <w:lvl w:ilvl="4">
      <w:start w:val="1"/>
      <w:numFmt w:val="lowerLetter"/>
      <w:lvlText w:val="%5)"/>
      <w:lvlJc w:val="left"/>
      <w:pPr>
        <w:ind w:left="2604" w:hanging="420"/>
      </w:pPr>
    </w:lvl>
    <w:lvl w:ilvl="5">
      <w:start w:val="1"/>
      <w:numFmt w:val="lowerRoman"/>
      <w:lvlText w:val="%6."/>
      <w:lvlJc w:val="right"/>
      <w:pPr>
        <w:ind w:left="3024" w:hanging="420"/>
      </w:pPr>
    </w:lvl>
    <w:lvl w:ilvl="6">
      <w:start w:val="1"/>
      <w:numFmt w:val="decimal"/>
      <w:lvlText w:val="%7."/>
      <w:lvlJc w:val="left"/>
      <w:pPr>
        <w:ind w:left="3444" w:hanging="420"/>
      </w:pPr>
    </w:lvl>
    <w:lvl w:ilvl="7">
      <w:start w:val="1"/>
      <w:numFmt w:val="lowerLetter"/>
      <w:lvlText w:val="%8)"/>
      <w:lvlJc w:val="left"/>
      <w:pPr>
        <w:ind w:left="3864" w:hanging="420"/>
      </w:pPr>
    </w:lvl>
    <w:lvl w:ilvl="8">
      <w:start w:val="1"/>
      <w:numFmt w:val="lowerRoman"/>
      <w:lvlText w:val="%9."/>
      <w:lvlJc w:val="right"/>
      <w:pPr>
        <w:ind w:left="4284" w:hanging="420"/>
      </w:pPr>
    </w:lvl>
  </w:abstractNum>
  <w:abstractNum w:abstractNumId="3" w15:restartNumberingAfterBreak="0">
    <w:nsid w:val="19C957C3"/>
    <w:multiLevelType w:val="multilevel"/>
    <w:tmpl w:val="19C957C3"/>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0D12A3E"/>
    <w:multiLevelType w:val="multilevel"/>
    <w:tmpl w:val="20D12A3E"/>
    <w:lvl w:ilvl="0">
      <w:start w:val="1"/>
      <w:numFmt w:val="decimal"/>
      <w:lvlText w:val="%1."/>
      <w:lvlJc w:val="left"/>
      <w:pPr>
        <w:ind w:left="1344" w:hanging="420"/>
      </w:pPr>
      <w:rPr>
        <w:rFonts w:ascii="宋体" w:eastAsia="宋体"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1741E1D"/>
    <w:multiLevelType w:val="multilevel"/>
    <w:tmpl w:val="21741E1D"/>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22DF0DDB"/>
    <w:multiLevelType w:val="multilevel"/>
    <w:tmpl w:val="22DF0D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5404624"/>
    <w:multiLevelType w:val="multilevel"/>
    <w:tmpl w:val="25404624"/>
    <w:lvl w:ilvl="0">
      <w:start w:val="1"/>
      <w:numFmt w:val="decimal"/>
      <w:lvlText w:val="%1）"/>
      <w:lvlJc w:val="left"/>
      <w:pPr>
        <w:ind w:left="360" w:hanging="36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945650C"/>
    <w:multiLevelType w:val="multilevel"/>
    <w:tmpl w:val="2945650C"/>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2A3D0E55"/>
    <w:multiLevelType w:val="multilevel"/>
    <w:tmpl w:val="2A3D0E55"/>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ABB7A24"/>
    <w:multiLevelType w:val="multilevel"/>
    <w:tmpl w:val="2ABB7A24"/>
    <w:lvl w:ilvl="0">
      <w:start w:val="1"/>
      <w:numFmt w:val="decimal"/>
      <w:lvlText w:val="%1)"/>
      <w:lvlJc w:val="left"/>
      <w:pPr>
        <w:ind w:left="924" w:hanging="420"/>
      </w:pPr>
    </w:lvl>
    <w:lvl w:ilvl="1">
      <w:start w:val="1"/>
      <w:numFmt w:val="upperLetter"/>
      <w:lvlText w:val="%2."/>
      <w:lvlJc w:val="left"/>
      <w:pPr>
        <w:ind w:left="1284" w:hanging="360"/>
      </w:pPr>
      <w:rPr>
        <w:rFonts w:hint="default"/>
      </w:rPr>
    </w:lvl>
    <w:lvl w:ilvl="2">
      <w:start w:val="1"/>
      <w:numFmt w:val="decimal"/>
      <w:lvlText w:val="%3)"/>
      <w:lvlJc w:val="left"/>
      <w:pPr>
        <w:ind w:left="1764" w:hanging="420"/>
      </w:pPr>
    </w:lvl>
    <w:lvl w:ilvl="3">
      <w:start w:val="1"/>
      <w:numFmt w:val="decimal"/>
      <w:lvlText w:val="（%4）"/>
      <w:lvlJc w:val="left"/>
      <w:pPr>
        <w:ind w:left="2484" w:hanging="720"/>
      </w:pPr>
      <w:rPr>
        <w:rFonts w:hint="default"/>
      </w:rPr>
    </w:lvl>
    <w:lvl w:ilvl="4">
      <w:start w:val="4"/>
      <w:numFmt w:val="japaneseCounting"/>
      <w:lvlText w:val="（%5）"/>
      <w:lvlJc w:val="left"/>
      <w:pPr>
        <w:ind w:left="3264" w:hanging="1080"/>
      </w:pPr>
      <w:rPr>
        <w:rFonts w:hint="default"/>
      </w:rPr>
    </w:lvl>
    <w:lvl w:ilvl="5">
      <w:start w:val="2"/>
      <w:numFmt w:val="decimal"/>
      <w:lvlText w:val="%6、"/>
      <w:lvlJc w:val="left"/>
      <w:pPr>
        <w:ind w:left="2964" w:hanging="360"/>
      </w:pPr>
      <w:rPr>
        <w:rFonts w:ascii="宋体" w:hAnsi="宋体" w:cs="宋体" w:hint="default"/>
        <w:color w:val="auto"/>
      </w:rPr>
    </w:lvl>
    <w:lvl w:ilvl="6">
      <w:start w:val="1"/>
      <w:numFmt w:val="decimal"/>
      <w:lvlText w:val="%7."/>
      <w:lvlJc w:val="left"/>
      <w:pPr>
        <w:ind w:left="3444" w:hanging="420"/>
      </w:pPr>
    </w:lvl>
    <w:lvl w:ilvl="7">
      <w:start w:val="1"/>
      <w:numFmt w:val="lowerLetter"/>
      <w:lvlText w:val="%8)"/>
      <w:lvlJc w:val="left"/>
      <w:pPr>
        <w:ind w:left="3864" w:hanging="420"/>
      </w:pPr>
    </w:lvl>
    <w:lvl w:ilvl="8">
      <w:start w:val="1"/>
      <w:numFmt w:val="lowerRoman"/>
      <w:lvlText w:val="%9."/>
      <w:lvlJc w:val="right"/>
      <w:pPr>
        <w:ind w:left="4284" w:hanging="420"/>
      </w:pPr>
    </w:lvl>
  </w:abstractNum>
  <w:abstractNum w:abstractNumId="11" w15:restartNumberingAfterBreak="0">
    <w:nsid w:val="431405BF"/>
    <w:multiLevelType w:val="multilevel"/>
    <w:tmpl w:val="431405BF"/>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A3D48D7"/>
    <w:multiLevelType w:val="multilevel"/>
    <w:tmpl w:val="4A3D48D7"/>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D3E0DCF"/>
    <w:multiLevelType w:val="multilevel"/>
    <w:tmpl w:val="4D3E0DCF"/>
    <w:lvl w:ilvl="0">
      <w:start w:val="1"/>
      <w:numFmt w:val="decimal"/>
      <w:lvlText w:val="%1）"/>
      <w:lvlJc w:val="left"/>
      <w:pPr>
        <w:ind w:left="360" w:hanging="36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4F8E318B"/>
    <w:multiLevelType w:val="multilevel"/>
    <w:tmpl w:val="4F8E318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4CE29EE"/>
    <w:multiLevelType w:val="multilevel"/>
    <w:tmpl w:val="54CE29EE"/>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4FB5603"/>
    <w:multiLevelType w:val="multilevel"/>
    <w:tmpl w:val="54FB5603"/>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832514F"/>
    <w:multiLevelType w:val="multilevel"/>
    <w:tmpl w:val="5832514F"/>
    <w:lvl w:ilvl="0">
      <w:start w:val="1"/>
      <w:numFmt w:val="decimal"/>
      <w:lvlText w:val="%1)"/>
      <w:lvlJc w:val="left"/>
      <w:pPr>
        <w:ind w:left="1764" w:hanging="420"/>
      </w:pPr>
    </w:lvl>
    <w:lvl w:ilvl="1">
      <w:start w:val="1"/>
      <w:numFmt w:val="lowerLetter"/>
      <w:lvlText w:val="%2)"/>
      <w:lvlJc w:val="left"/>
      <w:pPr>
        <w:ind w:left="2184" w:hanging="420"/>
      </w:pPr>
    </w:lvl>
    <w:lvl w:ilvl="2">
      <w:start w:val="1"/>
      <w:numFmt w:val="lowerRoman"/>
      <w:lvlText w:val="%3."/>
      <w:lvlJc w:val="right"/>
      <w:pPr>
        <w:ind w:left="2604" w:hanging="420"/>
      </w:pPr>
    </w:lvl>
    <w:lvl w:ilvl="3">
      <w:start w:val="1"/>
      <w:numFmt w:val="decimal"/>
      <w:lvlText w:val="%4."/>
      <w:lvlJc w:val="left"/>
      <w:pPr>
        <w:ind w:left="3024" w:hanging="420"/>
      </w:pPr>
    </w:lvl>
    <w:lvl w:ilvl="4">
      <w:start w:val="1"/>
      <w:numFmt w:val="lowerLetter"/>
      <w:lvlText w:val="%5)"/>
      <w:lvlJc w:val="left"/>
      <w:pPr>
        <w:ind w:left="3444" w:hanging="420"/>
      </w:pPr>
    </w:lvl>
    <w:lvl w:ilvl="5">
      <w:start w:val="1"/>
      <w:numFmt w:val="lowerRoman"/>
      <w:lvlText w:val="%6."/>
      <w:lvlJc w:val="right"/>
      <w:pPr>
        <w:ind w:left="3864" w:hanging="420"/>
      </w:pPr>
    </w:lvl>
    <w:lvl w:ilvl="6">
      <w:start w:val="1"/>
      <w:numFmt w:val="decimal"/>
      <w:lvlText w:val="%7."/>
      <w:lvlJc w:val="left"/>
      <w:pPr>
        <w:ind w:left="4284" w:hanging="420"/>
      </w:pPr>
    </w:lvl>
    <w:lvl w:ilvl="7">
      <w:start w:val="1"/>
      <w:numFmt w:val="lowerLetter"/>
      <w:lvlText w:val="%8)"/>
      <w:lvlJc w:val="left"/>
      <w:pPr>
        <w:ind w:left="4704" w:hanging="420"/>
      </w:pPr>
    </w:lvl>
    <w:lvl w:ilvl="8">
      <w:start w:val="1"/>
      <w:numFmt w:val="lowerRoman"/>
      <w:lvlText w:val="%9."/>
      <w:lvlJc w:val="right"/>
      <w:pPr>
        <w:ind w:left="5124" w:hanging="420"/>
      </w:pPr>
    </w:lvl>
  </w:abstractNum>
  <w:abstractNum w:abstractNumId="20" w15:restartNumberingAfterBreak="0">
    <w:nsid w:val="59125738"/>
    <w:multiLevelType w:val="multilevel"/>
    <w:tmpl w:val="591257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64C2248D"/>
    <w:multiLevelType w:val="multilevel"/>
    <w:tmpl w:val="64C2248D"/>
    <w:lvl w:ilvl="0">
      <w:start w:val="1"/>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6521" w:hanging="567"/>
      </w:pPr>
      <w:rPr>
        <w:rFonts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69BA4724"/>
    <w:multiLevelType w:val="multilevel"/>
    <w:tmpl w:val="69BA4724"/>
    <w:lvl w:ilvl="0">
      <w:start w:val="2"/>
      <w:numFmt w:val="japaneseCounting"/>
      <w:lvlText w:val="%1、"/>
      <w:lvlJc w:val="left"/>
      <w:pPr>
        <w:tabs>
          <w:tab w:val="left" w:pos="720"/>
        </w:tabs>
        <w:ind w:left="720" w:hanging="72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6B336129"/>
    <w:multiLevelType w:val="multilevel"/>
    <w:tmpl w:val="6B336129"/>
    <w:lvl w:ilvl="0">
      <w:start w:val="1"/>
      <w:numFmt w:val="decimal"/>
      <w:lvlText w:val="%1）"/>
      <w:lvlJc w:val="left"/>
      <w:pPr>
        <w:ind w:left="360" w:hanging="36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72A91BB4"/>
    <w:multiLevelType w:val="multilevel"/>
    <w:tmpl w:val="72A91BB4"/>
    <w:lvl w:ilvl="0">
      <w:start w:val="1"/>
      <w:numFmt w:val="japaneseCounting"/>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7E460664"/>
    <w:multiLevelType w:val="multilevel"/>
    <w:tmpl w:val="7E460664"/>
    <w:lvl w:ilvl="0">
      <w:start w:val="1"/>
      <w:numFmt w:val="chineseCountingThousand"/>
      <w:lvlText w:val="%1、"/>
      <w:lvlJc w:val="left"/>
      <w:pPr>
        <w:ind w:left="1131"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21"/>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2"/>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4"/>
  </w:num>
  <w:num w:numId="21">
    <w:abstractNumId w:val="24"/>
  </w:num>
  <w:num w:numId="22">
    <w:abstractNumId w:val="21"/>
    <w:lvlOverride w:ilvl="0">
      <w:lvl w:ilvl="0">
        <w:start w:val="1"/>
        <w:numFmt w:val="decimal"/>
        <w:pStyle w:val="3"/>
        <w:lvlText w:val="%1."/>
        <w:lvlJc w:val="left"/>
        <w:pPr>
          <w:ind w:left="425" w:hanging="425"/>
        </w:pPr>
        <w:rPr>
          <w:rFonts w:ascii="宋体" w:eastAsia="宋体" w:hAnsi="宋体" w:hint="eastAsia"/>
        </w:rPr>
      </w:lvl>
    </w:lvlOverride>
    <w:lvlOverride w:ilvl="1">
      <w:lvl w:ilvl="1" w:tentative="1">
        <w:start w:val="1"/>
        <w:numFmt w:val="decimal"/>
        <w:pStyle w:val="4"/>
        <w:lvlText w:val="%1.%2."/>
        <w:lvlJc w:val="left"/>
        <w:pPr>
          <w:ind w:left="567" w:hanging="567"/>
        </w:pPr>
        <w:rPr>
          <w:color w:val="auto"/>
        </w:rPr>
      </w:lvl>
    </w:lvlOverride>
    <w:lvlOverride w:ilvl="2">
      <w:lvl w:ilvl="2" w:tentative="1">
        <w:start w:val="1"/>
        <w:numFmt w:val="decimal"/>
        <w:lvlText w:val="%1.%2.%3."/>
        <w:lvlJc w:val="left"/>
        <w:pPr>
          <w:ind w:left="709" w:hanging="709"/>
        </w:pPr>
      </w:lvl>
    </w:lvlOverride>
    <w:lvlOverride w:ilvl="3">
      <w:lvl w:ilvl="3" w:tentative="1">
        <w:start w:val="1"/>
        <w:numFmt w:val="decimal"/>
        <w:lvlText w:val="%1.%2.%3.%4."/>
        <w:lvlJc w:val="left"/>
        <w:pPr>
          <w:ind w:left="851" w:hanging="851"/>
        </w:pPr>
      </w:lvl>
    </w:lvlOverride>
    <w:lvlOverride w:ilvl="4">
      <w:lvl w:ilvl="4" w:tentative="1">
        <w:start w:val="1"/>
        <w:numFmt w:val="decimal"/>
        <w:lvlText w:val="%1.%2.%3.%4.%5."/>
        <w:lvlJc w:val="left"/>
        <w:pPr>
          <w:ind w:left="992" w:hanging="992"/>
        </w:pPr>
      </w:lvl>
    </w:lvlOverride>
    <w:lvlOverride w:ilvl="5">
      <w:lvl w:ilvl="5" w:tentative="1">
        <w:start w:val="1"/>
        <w:numFmt w:val="decimal"/>
        <w:lvlText w:val="%1.%2.%3.%4.%5.%6."/>
        <w:lvlJc w:val="left"/>
        <w:pPr>
          <w:ind w:left="1134" w:hanging="1134"/>
        </w:pPr>
      </w:lvl>
    </w:lvlOverride>
    <w:lvlOverride w:ilvl="6">
      <w:lvl w:ilvl="6" w:tentative="1">
        <w:start w:val="1"/>
        <w:numFmt w:val="decimal"/>
        <w:lvlText w:val="%1.%2.%3.%4.%5.%6.%7."/>
        <w:lvlJc w:val="left"/>
        <w:pPr>
          <w:ind w:left="1276" w:hanging="1276"/>
        </w:pPr>
      </w:lvl>
    </w:lvlOverride>
    <w:lvlOverride w:ilvl="7">
      <w:lvl w:ilvl="7" w:tentative="1">
        <w:start w:val="1"/>
        <w:numFmt w:val="decimal"/>
        <w:lvlText w:val="%1.%2.%3.%4.%5.%6.%7.%8."/>
        <w:lvlJc w:val="left"/>
        <w:pPr>
          <w:ind w:left="1418" w:hanging="1418"/>
        </w:pPr>
      </w:lvl>
    </w:lvlOverride>
    <w:lvlOverride w:ilvl="8">
      <w:lvl w:ilvl="8" w:tentative="1">
        <w:start w:val="1"/>
        <w:numFmt w:val="decimal"/>
        <w:lvlText w:val="%1.%2.%3.%4.%5.%6.%7.%8.%9."/>
        <w:lvlJc w:val="left"/>
        <w:pPr>
          <w:ind w:left="1559" w:hanging="1559"/>
        </w:pPr>
      </w:lvl>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YyMjc0MzA3NjYxNLI0NbNQ0lEKTi0uzszPAykwrQUArGCjCSwAAAA="/>
  </w:docVars>
  <w:rsids>
    <w:rsidRoot w:val="000A3147"/>
    <w:rsid w:val="00000609"/>
    <w:rsid w:val="00000EE0"/>
    <w:rsid w:val="00001414"/>
    <w:rsid w:val="00002625"/>
    <w:rsid w:val="00002D19"/>
    <w:rsid w:val="000043B5"/>
    <w:rsid w:val="00005A02"/>
    <w:rsid w:val="000103E7"/>
    <w:rsid w:val="00010761"/>
    <w:rsid w:val="00010DD8"/>
    <w:rsid w:val="00013198"/>
    <w:rsid w:val="000152D7"/>
    <w:rsid w:val="0001544A"/>
    <w:rsid w:val="00023B22"/>
    <w:rsid w:val="00026E04"/>
    <w:rsid w:val="000270EE"/>
    <w:rsid w:val="0002735D"/>
    <w:rsid w:val="000307F8"/>
    <w:rsid w:val="00032092"/>
    <w:rsid w:val="00032737"/>
    <w:rsid w:val="000357C5"/>
    <w:rsid w:val="00036189"/>
    <w:rsid w:val="00037ED7"/>
    <w:rsid w:val="000406EE"/>
    <w:rsid w:val="000418D2"/>
    <w:rsid w:val="00042D2C"/>
    <w:rsid w:val="000432E6"/>
    <w:rsid w:val="00045D58"/>
    <w:rsid w:val="000466BA"/>
    <w:rsid w:val="000519AE"/>
    <w:rsid w:val="00053AFA"/>
    <w:rsid w:val="00055A31"/>
    <w:rsid w:val="00055B4E"/>
    <w:rsid w:val="00055F77"/>
    <w:rsid w:val="000600B6"/>
    <w:rsid w:val="000608E5"/>
    <w:rsid w:val="0007065D"/>
    <w:rsid w:val="0007117F"/>
    <w:rsid w:val="00073F07"/>
    <w:rsid w:val="000754E7"/>
    <w:rsid w:val="00076F25"/>
    <w:rsid w:val="00077845"/>
    <w:rsid w:val="00080ED6"/>
    <w:rsid w:val="00081D93"/>
    <w:rsid w:val="00085D6A"/>
    <w:rsid w:val="00086B6C"/>
    <w:rsid w:val="00087B47"/>
    <w:rsid w:val="00090F06"/>
    <w:rsid w:val="000927C2"/>
    <w:rsid w:val="00094BEE"/>
    <w:rsid w:val="000A20E7"/>
    <w:rsid w:val="000A3147"/>
    <w:rsid w:val="000A3302"/>
    <w:rsid w:val="000A45FE"/>
    <w:rsid w:val="000A548F"/>
    <w:rsid w:val="000A6C3F"/>
    <w:rsid w:val="000A74CE"/>
    <w:rsid w:val="000A75F5"/>
    <w:rsid w:val="000A79DF"/>
    <w:rsid w:val="000A7BA2"/>
    <w:rsid w:val="000B2713"/>
    <w:rsid w:val="000B2A29"/>
    <w:rsid w:val="000B370D"/>
    <w:rsid w:val="000B3CB7"/>
    <w:rsid w:val="000B4401"/>
    <w:rsid w:val="000B4C3E"/>
    <w:rsid w:val="000B6322"/>
    <w:rsid w:val="000B7A39"/>
    <w:rsid w:val="000C1828"/>
    <w:rsid w:val="000C1BF1"/>
    <w:rsid w:val="000C2FC3"/>
    <w:rsid w:val="000C3385"/>
    <w:rsid w:val="000C6E29"/>
    <w:rsid w:val="000C7579"/>
    <w:rsid w:val="000D0277"/>
    <w:rsid w:val="000D0A4A"/>
    <w:rsid w:val="000D0DB8"/>
    <w:rsid w:val="000D2166"/>
    <w:rsid w:val="000D2764"/>
    <w:rsid w:val="000D3367"/>
    <w:rsid w:val="000D41E2"/>
    <w:rsid w:val="000D6D34"/>
    <w:rsid w:val="000D7A47"/>
    <w:rsid w:val="000E0AEC"/>
    <w:rsid w:val="000E23D6"/>
    <w:rsid w:val="000E631E"/>
    <w:rsid w:val="000F3B07"/>
    <w:rsid w:val="000F5607"/>
    <w:rsid w:val="000F6743"/>
    <w:rsid w:val="000F75FB"/>
    <w:rsid w:val="000F78AB"/>
    <w:rsid w:val="00104278"/>
    <w:rsid w:val="001045D9"/>
    <w:rsid w:val="0010549E"/>
    <w:rsid w:val="00107EE0"/>
    <w:rsid w:val="001115D2"/>
    <w:rsid w:val="00112672"/>
    <w:rsid w:val="00113783"/>
    <w:rsid w:val="001144C7"/>
    <w:rsid w:val="0011617F"/>
    <w:rsid w:val="0011716B"/>
    <w:rsid w:val="00120534"/>
    <w:rsid w:val="00123B64"/>
    <w:rsid w:val="0012511A"/>
    <w:rsid w:val="001306CE"/>
    <w:rsid w:val="00134794"/>
    <w:rsid w:val="00136307"/>
    <w:rsid w:val="0013641C"/>
    <w:rsid w:val="00136A12"/>
    <w:rsid w:val="00140CDE"/>
    <w:rsid w:val="00141794"/>
    <w:rsid w:val="00142101"/>
    <w:rsid w:val="00143383"/>
    <w:rsid w:val="00144CE7"/>
    <w:rsid w:val="001451EA"/>
    <w:rsid w:val="001462ED"/>
    <w:rsid w:val="0014632F"/>
    <w:rsid w:val="00150E37"/>
    <w:rsid w:val="001520D6"/>
    <w:rsid w:val="00153A1C"/>
    <w:rsid w:val="00153DB8"/>
    <w:rsid w:val="00155C6F"/>
    <w:rsid w:val="00157C62"/>
    <w:rsid w:val="0016071C"/>
    <w:rsid w:val="00160B4F"/>
    <w:rsid w:val="001617DB"/>
    <w:rsid w:val="00165815"/>
    <w:rsid w:val="00165A43"/>
    <w:rsid w:val="00165BF9"/>
    <w:rsid w:val="001661EE"/>
    <w:rsid w:val="00166867"/>
    <w:rsid w:val="00166A37"/>
    <w:rsid w:val="00166A88"/>
    <w:rsid w:val="00171CEB"/>
    <w:rsid w:val="001751D6"/>
    <w:rsid w:val="00183F4E"/>
    <w:rsid w:val="00187D8D"/>
    <w:rsid w:val="00191B06"/>
    <w:rsid w:val="0019349E"/>
    <w:rsid w:val="0019405E"/>
    <w:rsid w:val="00195FFE"/>
    <w:rsid w:val="001967F2"/>
    <w:rsid w:val="00196F3B"/>
    <w:rsid w:val="001A02B4"/>
    <w:rsid w:val="001A2A9D"/>
    <w:rsid w:val="001A4BC9"/>
    <w:rsid w:val="001B16F4"/>
    <w:rsid w:val="001B1BEC"/>
    <w:rsid w:val="001B2E8D"/>
    <w:rsid w:val="001B548C"/>
    <w:rsid w:val="001B6792"/>
    <w:rsid w:val="001C06E5"/>
    <w:rsid w:val="001C682B"/>
    <w:rsid w:val="001D003F"/>
    <w:rsid w:val="001D0F41"/>
    <w:rsid w:val="001D15DE"/>
    <w:rsid w:val="001D2C0E"/>
    <w:rsid w:val="001D3371"/>
    <w:rsid w:val="001D3446"/>
    <w:rsid w:val="001D51A2"/>
    <w:rsid w:val="001D75B5"/>
    <w:rsid w:val="001D7644"/>
    <w:rsid w:val="001D770D"/>
    <w:rsid w:val="001D7A77"/>
    <w:rsid w:val="001E0404"/>
    <w:rsid w:val="001E0D01"/>
    <w:rsid w:val="001E15DF"/>
    <w:rsid w:val="001E1ABD"/>
    <w:rsid w:val="001E5559"/>
    <w:rsid w:val="001E5EEC"/>
    <w:rsid w:val="001E7A95"/>
    <w:rsid w:val="001F4AC3"/>
    <w:rsid w:val="001F74B0"/>
    <w:rsid w:val="00202C7B"/>
    <w:rsid w:val="002033A8"/>
    <w:rsid w:val="002034B2"/>
    <w:rsid w:val="002100EC"/>
    <w:rsid w:val="00210207"/>
    <w:rsid w:val="00210F6A"/>
    <w:rsid w:val="002126AE"/>
    <w:rsid w:val="00221192"/>
    <w:rsid w:val="00222271"/>
    <w:rsid w:val="00224036"/>
    <w:rsid w:val="00226202"/>
    <w:rsid w:val="00227266"/>
    <w:rsid w:val="00227CB7"/>
    <w:rsid w:val="00231B25"/>
    <w:rsid w:val="00233149"/>
    <w:rsid w:val="0023352B"/>
    <w:rsid w:val="0024061E"/>
    <w:rsid w:val="00240807"/>
    <w:rsid w:val="00247A24"/>
    <w:rsid w:val="00252612"/>
    <w:rsid w:val="00253B16"/>
    <w:rsid w:val="00253DA5"/>
    <w:rsid w:val="00254187"/>
    <w:rsid w:val="00255ED2"/>
    <w:rsid w:val="002561CC"/>
    <w:rsid w:val="00257CE8"/>
    <w:rsid w:val="002608FD"/>
    <w:rsid w:val="00260D8F"/>
    <w:rsid w:val="00261015"/>
    <w:rsid w:val="00263A08"/>
    <w:rsid w:val="00264585"/>
    <w:rsid w:val="00267737"/>
    <w:rsid w:val="00267A55"/>
    <w:rsid w:val="002705C5"/>
    <w:rsid w:val="00272F5F"/>
    <w:rsid w:val="00273C18"/>
    <w:rsid w:val="002749C5"/>
    <w:rsid w:val="00276348"/>
    <w:rsid w:val="00276CD3"/>
    <w:rsid w:val="00277891"/>
    <w:rsid w:val="00277C03"/>
    <w:rsid w:val="002812AD"/>
    <w:rsid w:val="00281FBE"/>
    <w:rsid w:val="00282B40"/>
    <w:rsid w:val="002832A9"/>
    <w:rsid w:val="002850D6"/>
    <w:rsid w:val="002861DF"/>
    <w:rsid w:val="002906CD"/>
    <w:rsid w:val="00290844"/>
    <w:rsid w:val="00291E6C"/>
    <w:rsid w:val="00292A51"/>
    <w:rsid w:val="00295A69"/>
    <w:rsid w:val="00296C33"/>
    <w:rsid w:val="002A141C"/>
    <w:rsid w:val="002A549C"/>
    <w:rsid w:val="002A7748"/>
    <w:rsid w:val="002B0BB1"/>
    <w:rsid w:val="002B7EA2"/>
    <w:rsid w:val="002C15D4"/>
    <w:rsid w:val="002C1CDC"/>
    <w:rsid w:val="002C3896"/>
    <w:rsid w:val="002C39D0"/>
    <w:rsid w:val="002C3EC5"/>
    <w:rsid w:val="002C50BA"/>
    <w:rsid w:val="002C5771"/>
    <w:rsid w:val="002C6434"/>
    <w:rsid w:val="002D0560"/>
    <w:rsid w:val="002E0D63"/>
    <w:rsid w:val="002E3266"/>
    <w:rsid w:val="002E65EF"/>
    <w:rsid w:val="002E6BD1"/>
    <w:rsid w:val="002F59DB"/>
    <w:rsid w:val="002F7685"/>
    <w:rsid w:val="0030064E"/>
    <w:rsid w:val="00303B6C"/>
    <w:rsid w:val="003059DC"/>
    <w:rsid w:val="00307C0C"/>
    <w:rsid w:val="00307CB0"/>
    <w:rsid w:val="0031061F"/>
    <w:rsid w:val="00310EBD"/>
    <w:rsid w:val="003116AA"/>
    <w:rsid w:val="0031432C"/>
    <w:rsid w:val="003144B0"/>
    <w:rsid w:val="00315974"/>
    <w:rsid w:val="00315BA6"/>
    <w:rsid w:val="00320369"/>
    <w:rsid w:val="003217B2"/>
    <w:rsid w:val="00321A6A"/>
    <w:rsid w:val="00322201"/>
    <w:rsid w:val="0032358B"/>
    <w:rsid w:val="00323DD5"/>
    <w:rsid w:val="00324E2F"/>
    <w:rsid w:val="0032778D"/>
    <w:rsid w:val="00327AF5"/>
    <w:rsid w:val="00327C7A"/>
    <w:rsid w:val="00330C15"/>
    <w:rsid w:val="003323B3"/>
    <w:rsid w:val="003351D9"/>
    <w:rsid w:val="00335E1A"/>
    <w:rsid w:val="003364DF"/>
    <w:rsid w:val="00341BF5"/>
    <w:rsid w:val="00343B5E"/>
    <w:rsid w:val="003475A8"/>
    <w:rsid w:val="0035013C"/>
    <w:rsid w:val="00351751"/>
    <w:rsid w:val="003524FA"/>
    <w:rsid w:val="0035346E"/>
    <w:rsid w:val="00353576"/>
    <w:rsid w:val="00361C85"/>
    <w:rsid w:val="00362AC0"/>
    <w:rsid w:val="0036441B"/>
    <w:rsid w:val="00365ADA"/>
    <w:rsid w:val="0036699A"/>
    <w:rsid w:val="00366BCA"/>
    <w:rsid w:val="00372660"/>
    <w:rsid w:val="00372844"/>
    <w:rsid w:val="00372B47"/>
    <w:rsid w:val="00373B41"/>
    <w:rsid w:val="00375178"/>
    <w:rsid w:val="0037700B"/>
    <w:rsid w:val="00377647"/>
    <w:rsid w:val="0038038C"/>
    <w:rsid w:val="0038617A"/>
    <w:rsid w:val="00386473"/>
    <w:rsid w:val="0038721E"/>
    <w:rsid w:val="00391527"/>
    <w:rsid w:val="00391971"/>
    <w:rsid w:val="00393711"/>
    <w:rsid w:val="003947B1"/>
    <w:rsid w:val="00395AC3"/>
    <w:rsid w:val="00396C39"/>
    <w:rsid w:val="00396D7C"/>
    <w:rsid w:val="003A09AA"/>
    <w:rsid w:val="003A3E3C"/>
    <w:rsid w:val="003A508A"/>
    <w:rsid w:val="003B07EF"/>
    <w:rsid w:val="003B1953"/>
    <w:rsid w:val="003B25FF"/>
    <w:rsid w:val="003B527A"/>
    <w:rsid w:val="003B5C4F"/>
    <w:rsid w:val="003B75E0"/>
    <w:rsid w:val="003C1732"/>
    <w:rsid w:val="003C498B"/>
    <w:rsid w:val="003D0543"/>
    <w:rsid w:val="003D347C"/>
    <w:rsid w:val="003D4536"/>
    <w:rsid w:val="003D5E12"/>
    <w:rsid w:val="003D6CE2"/>
    <w:rsid w:val="003D7DD6"/>
    <w:rsid w:val="003E0303"/>
    <w:rsid w:val="003E0AB6"/>
    <w:rsid w:val="003E1C29"/>
    <w:rsid w:val="003E298F"/>
    <w:rsid w:val="003E596C"/>
    <w:rsid w:val="003E7EAF"/>
    <w:rsid w:val="003F0935"/>
    <w:rsid w:val="003F10CD"/>
    <w:rsid w:val="003F1DBA"/>
    <w:rsid w:val="003F3A9D"/>
    <w:rsid w:val="003F7E5B"/>
    <w:rsid w:val="004024E0"/>
    <w:rsid w:val="00403EA9"/>
    <w:rsid w:val="00404406"/>
    <w:rsid w:val="004057A0"/>
    <w:rsid w:val="00405E35"/>
    <w:rsid w:val="00406367"/>
    <w:rsid w:val="00413C3C"/>
    <w:rsid w:val="00413DF8"/>
    <w:rsid w:val="004151F3"/>
    <w:rsid w:val="0042009F"/>
    <w:rsid w:val="00423061"/>
    <w:rsid w:val="00423866"/>
    <w:rsid w:val="00425000"/>
    <w:rsid w:val="00425935"/>
    <w:rsid w:val="00426AD6"/>
    <w:rsid w:val="00426DC0"/>
    <w:rsid w:val="00430ACF"/>
    <w:rsid w:val="0043115C"/>
    <w:rsid w:val="00434CB9"/>
    <w:rsid w:val="004351A9"/>
    <w:rsid w:val="00435202"/>
    <w:rsid w:val="0043599F"/>
    <w:rsid w:val="00435C85"/>
    <w:rsid w:val="0044128A"/>
    <w:rsid w:val="00441ABB"/>
    <w:rsid w:val="00442839"/>
    <w:rsid w:val="004436E5"/>
    <w:rsid w:val="00444B64"/>
    <w:rsid w:val="004519D9"/>
    <w:rsid w:val="004551A2"/>
    <w:rsid w:val="004569AD"/>
    <w:rsid w:val="00457AC3"/>
    <w:rsid w:val="00460114"/>
    <w:rsid w:val="0046040C"/>
    <w:rsid w:val="00460AF2"/>
    <w:rsid w:val="00460D14"/>
    <w:rsid w:val="00461605"/>
    <w:rsid w:val="004617DD"/>
    <w:rsid w:val="00463563"/>
    <w:rsid w:val="00464076"/>
    <w:rsid w:val="00465CF5"/>
    <w:rsid w:val="00467623"/>
    <w:rsid w:val="00472B5D"/>
    <w:rsid w:val="0047466E"/>
    <w:rsid w:val="00474D28"/>
    <w:rsid w:val="004752B1"/>
    <w:rsid w:val="00475E7C"/>
    <w:rsid w:val="00477E96"/>
    <w:rsid w:val="0048008F"/>
    <w:rsid w:val="0048057F"/>
    <w:rsid w:val="00480CFE"/>
    <w:rsid w:val="00483910"/>
    <w:rsid w:val="004860B2"/>
    <w:rsid w:val="00490A0E"/>
    <w:rsid w:val="0049155C"/>
    <w:rsid w:val="00493B54"/>
    <w:rsid w:val="00493FB1"/>
    <w:rsid w:val="00494D41"/>
    <w:rsid w:val="004965B0"/>
    <w:rsid w:val="00497FD3"/>
    <w:rsid w:val="004A2740"/>
    <w:rsid w:val="004A334F"/>
    <w:rsid w:val="004A598A"/>
    <w:rsid w:val="004A5F75"/>
    <w:rsid w:val="004B29CB"/>
    <w:rsid w:val="004B51D5"/>
    <w:rsid w:val="004B5F20"/>
    <w:rsid w:val="004B66A8"/>
    <w:rsid w:val="004C4040"/>
    <w:rsid w:val="004C6517"/>
    <w:rsid w:val="004C6671"/>
    <w:rsid w:val="004C6846"/>
    <w:rsid w:val="004C6C91"/>
    <w:rsid w:val="004D3628"/>
    <w:rsid w:val="004D547C"/>
    <w:rsid w:val="004D673D"/>
    <w:rsid w:val="004D7367"/>
    <w:rsid w:val="004E1D63"/>
    <w:rsid w:val="004E3865"/>
    <w:rsid w:val="004E4A56"/>
    <w:rsid w:val="004E65C9"/>
    <w:rsid w:val="004E6999"/>
    <w:rsid w:val="004F101F"/>
    <w:rsid w:val="004F2182"/>
    <w:rsid w:val="004F3BE2"/>
    <w:rsid w:val="004F50A1"/>
    <w:rsid w:val="004F5A0D"/>
    <w:rsid w:val="004F5E78"/>
    <w:rsid w:val="004F614A"/>
    <w:rsid w:val="00502E33"/>
    <w:rsid w:val="00504CB6"/>
    <w:rsid w:val="0051271E"/>
    <w:rsid w:val="00513A4C"/>
    <w:rsid w:val="00515FDC"/>
    <w:rsid w:val="005168A9"/>
    <w:rsid w:val="00520426"/>
    <w:rsid w:val="00520531"/>
    <w:rsid w:val="00523172"/>
    <w:rsid w:val="0053054A"/>
    <w:rsid w:val="00534DA4"/>
    <w:rsid w:val="0053624D"/>
    <w:rsid w:val="00537252"/>
    <w:rsid w:val="005404B4"/>
    <w:rsid w:val="00541923"/>
    <w:rsid w:val="00543F3E"/>
    <w:rsid w:val="0054592A"/>
    <w:rsid w:val="00550C99"/>
    <w:rsid w:val="00551975"/>
    <w:rsid w:val="00555AF7"/>
    <w:rsid w:val="00555CA8"/>
    <w:rsid w:val="00556277"/>
    <w:rsid w:val="0056063F"/>
    <w:rsid w:val="00560CD0"/>
    <w:rsid w:val="00562BE2"/>
    <w:rsid w:val="0056496F"/>
    <w:rsid w:val="00565B9A"/>
    <w:rsid w:val="0056792B"/>
    <w:rsid w:val="00570F48"/>
    <w:rsid w:val="005722E8"/>
    <w:rsid w:val="00574892"/>
    <w:rsid w:val="00577078"/>
    <w:rsid w:val="00577A36"/>
    <w:rsid w:val="005804FA"/>
    <w:rsid w:val="00584541"/>
    <w:rsid w:val="00584D7B"/>
    <w:rsid w:val="0058523C"/>
    <w:rsid w:val="00585A04"/>
    <w:rsid w:val="005874D9"/>
    <w:rsid w:val="00587FDF"/>
    <w:rsid w:val="00590010"/>
    <w:rsid w:val="0059105D"/>
    <w:rsid w:val="0059401D"/>
    <w:rsid w:val="0059427B"/>
    <w:rsid w:val="005A343E"/>
    <w:rsid w:val="005A3971"/>
    <w:rsid w:val="005A53F3"/>
    <w:rsid w:val="005A6227"/>
    <w:rsid w:val="005B0106"/>
    <w:rsid w:val="005B09BA"/>
    <w:rsid w:val="005B0F78"/>
    <w:rsid w:val="005B3F48"/>
    <w:rsid w:val="005B433A"/>
    <w:rsid w:val="005B436E"/>
    <w:rsid w:val="005B4522"/>
    <w:rsid w:val="005B6FF8"/>
    <w:rsid w:val="005C19C2"/>
    <w:rsid w:val="005C311C"/>
    <w:rsid w:val="005C4C16"/>
    <w:rsid w:val="005C6F1F"/>
    <w:rsid w:val="005D054A"/>
    <w:rsid w:val="005D2AE7"/>
    <w:rsid w:val="005D30DB"/>
    <w:rsid w:val="005D5C2A"/>
    <w:rsid w:val="005D6C8F"/>
    <w:rsid w:val="005D6DDB"/>
    <w:rsid w:val="005D6F32"/>
    <w:rsid w:val="005E1670"/>
    <w:rsid w:val="005E18D2"/>
    <w:rsid w:val="005E1AF1"/>
    <w:rsid w:val="005E1B0B"/>
    <w:rsid w:val="005E3258"/>
    <w:rsid w:val="005F08B8"/>
    <w:rsid w:val="005F2079"/>
    <w:rsid w:val="005F4946"/>
    <w:rsid w:val="005F6903"/>
    <w:rsid w:val="005F710A"/>
    <w:rsid w:val="005F7B6F"/>
    <w:rsid w:val="0060095D"/>
    <w:rsid w:val="00605F84"/>
    <w:rsid w:val="006104B4"/>
    <w:rsid w:val="006106B3"/>
    <w:rsid w:val="0061325F"/>
    <w:rsid w:val="00613D67"/>
    <w:rsid w:val="006163F8"/>
    <w:rsid w:val="0061676B"/>
    <w:rsid w:val="00617411"/>
    <w:rsid w:val="0062419B"/>
    <w:rsid w:val="00625DED"/>
    <w:rsid w:val="00625F3C"/>
    <w:rsid w:val="006276AF"/>
    <w:rsid w:val="00632A64"/>
    <w:rsid w:val="00633783"/>
    <w:rsid w:val="0063400F"/>
    <w:rsid w:val="006341E5"/>
    <w:rsid w:val="00635272"/>
    <w:rsid w:val="0063721F"/>
    <w:rsid w:val="006418A7"/>
    <w:rsid w:val="006458EC"/>
    <w:rsid w:val="00647EA9"/>
    <w:rsid w:val="00650E17"/>
    <w:rsid w:val="00651735"/>
    <w:rsid w:val="0065176C"/>
    <w:rsid w:val="00652529"/>
    <w:rsid w:val="006532D6"/>
    <w:rsid w:val="0065400F"/>
    <w:rsid w:val="006576B9"/>
    <w:rsid w:val="006625BB"/>
    <w:rsid w:val="006635F6"/>
    <w:rsid w:val="00665207"/>
    <w:rsid w:val="00666486"/>
    <w:rsid w:val="0066753D"/>
    <w:rsid w:val="0067043C"/>
    <w:rsid w:val="00675B85"/>
    <w:rsid w:val="00675F05"/>
    <w:rsid w:val="00684CA7"/>
    <w:rsid w:val="00685253"/>
    <w:rsid w:val="006857F1"/>
    <w:rsid w:val="00686451"/>
    <w:rsid w:val="0069116E"/>
    <w:rsid w:val="0069135E"/>
    <w:rsid w:val="006915C4"/>
    <w:rsid w:val="00691F34"/>
    <w:rsid w:val="00692119"/>
    <w:rsid w:val="00692F27"/>
    <w:rsid w:val="006A3C41"/>
    <w:rsid w:val="006A4CF5"/>
    <w:rsid w:val="006A4D23"/>
    <w:rsid w:val="006A6B47"/>
    <w:rsid w:val="006B1050"/>
    <w:rsid w:val="006B13DF"/>
    <w:rsid w:val="006B242F"/>
    <w:rsid w:val="006B32C8"/>
    <w:rsid w:val="006B4E2A"/>
    <w:rsid w:val="006B4FEA"/>
    <w:rsid w:val="006B5815"/>
    <w:rsid w:val="006B6291"/>
    <w:rsid w:val="006B7951"/>
    <w:rsid w:val="006B7BDE"/>
    <w:rsid w:val="006C1BA3"/>
    <w:rsid w:val="006C4310"/>
    <w:rsid w:val="006C434F"/>
    <w:rsid w:val="006D08D5"/>
    <w:rsid w:val="006D0BCA"/>
    <w:rsid w:val="006D5D61"/>
    <w:rsid w:val="006D64FF"/>
    <w:rsid w:val="006E04A9"/>
    <w:rsid w:val="006E34C1"/>
    <w:rsid w:val="006E75FF"/>
    <w:rsid w:val="006F045E"/>
    <w:rsid w:val="006F1589"/>
    <w:rsid w:val="006F40A6"/>
    <w:rsid w:val="006F4897"/>
    <w:rsid w:val="006F6FEF"/>
    <w:rsid w:val="00700036"/>
    <w:rsid w:val="0070117D"/>
    <w:rsid w:val="00701CB9"/>
    <w:rsid w:val="007022B1"/>
    <w:rsid w:val="00707CA9"/>
    <w:rsid w:val="00710626"/>
    <w:rsid w:val="007143D4"/>
    <w:rsid w:val="00722BDC"/>
    <w:rsid w:val="00722E2A"/>
    <w:rsid w:val="00724BFA"/>
    <w:rsid w:val="00726269"/>
    <w:rsid w:val="00726674"/>
    <w:rsid w:val="00732126"/>
    <w:rsid w:val="00732EC4"/>
    <w:rsid w:val="00736377"/>
    <w:rsid w:val="007430C6"/>
    <w:rsid w:val="0074516F"/>
    <w:rsid w:val="007460FD"/>
    <w:rsid w:val="00747C30"/>
    <w:rsid w:val="0075157A"/>
    <w:rsid w:val="00751BF6"/>
    <w:rsid w:val="00752452"/>
    <w:rsid w:val="0075656D"/>
    <w:rsid w:val="00756828"/>
    <w:rsid w:val="00757242"/>
    <w:rsid w:val="00757606"/>
    <w:rsid w:val="00760E94"/>
    <w:rsid w:val="0076135E"/>
    <w:rsid w:val="00761F10"/>
    <w:rsid w:val="00764135"/>
    <w:rsid w:val="007678AD"/>
    <w:rsid w:val="007710D4"/>
    <w:rsid w:val="007720AD"/>
    <w:rsid w:val="007723EA"/>
    <w:rsid w:val="00773D65"/>
    <w:rsid w:val="00773F70"/>
    <w:rsid w:val="0078068C"/>
    <w:rsid w:val="00780AD7"/>
    <w:rsid w:val="00783E94"/>
    <w:rsid w:val="007849A4"/>
    <w:rsid w:val="00784DA2"/>
    <w:rsid w:val="00784F12"/>
    <w:rsid w:val="007856B7"/>
    <w:rsid w:val="0078612C"/>
    <w:rsid w:val="00786CC1"/>
    <w:rsid w:val="0078704F"/>
    <w:rsid w:val="00787A76"/>
    <w:rsid w:val="00792987"/>
    <w:rsid w:val="007B1290"/>
    <w:rsid w:val="007B4167"/>
    <w:rsid w:val="007B68FF"/>
    <w:rsid w:val="007C1362"/>
    <w:rsid w:val="007C39DB"/>
    <w:rsid w:val="007C5D6E"/>
    <w:rsid w:val="007D09CD"/>
    <w:rsid w:val="007D0A76"/>
    <w:rsid w:val="007D1116"/>
    <w:rsid w:val="007D273E"/>
    <w:rsid w:val="007D6D36"/>
    <w:rsid w:val="007E13A7"/>
    <w:rsid w:val="007E3842"/>
    <w:rsid w:val="007E5898"/>
    <w:rsid w:val="007E6B8D"/>
    <w:rsid w:val="007E6CDA"/>
    <w:rsid w:val="007E757D"/>
    <w:rsid w:val="007E771E"/>
    <w:rsid w:val="007F1D91"/>
    <w:rsid w:val="007F1E0F"/>
    <w:rsid w:val="007F2F71"/>
    <w:rsid w:val="0080020D"/>
    <w:rsid w:val="008016F0"/>
    <w:rsid w:val="00802BDF"/>
    <w:rsid w:val="00804DAD"/>
    <w:rsid w:val="00814739"/>
    <w:rsid w:val="008153EC"/>
    <w:rsid w:val="00823630"/>
    <w:rsid w:val="00824C5A"/>
    <w:rsid w:val="00831F5F"/>
    <w:rsid w:val="008347DE"/>
    <w:rsid w:val="00836E51"/>
    <w:rsid w:val="00837A85"/>
    <w:rsid w:val="00840AD5"/>
    <w:rsid w:val="00842433"/>
    <w:rsid w:val="00842537"/>
    <w:rsid w:val="008428DE"/>
    <w:rsid w:val="00844425"/>
    <w:rsid w:val="00850494"/>
    <w:rsid w:val="00851D68"/>
    <w:rsid w:val="008521F5"/>
    <w:rsid w:val="00852536"/>
    <w:rsid w:val="00853AA2"/>
    <w:rsid w:val="00853F1D"/>
    <w:rsid w:val="008548B3"/>
    <w:rsid w:val="008555AB"/>
    <w:rsid w:val="0085756A"/>
    <w:rsid w:val="00860C66"/>
    <w:rsid w:val="008621C6"/>
    <w:rsid w:val="00862D3B"/>
    <w:rsid w:val="00864BD5"/>
    <w:rsid w:val="008654C5"/>
    <w:rsid w:val="00865CF5"/>
    <w:rsid w:val="00870DD7"/>
    <w:rsid w:val="008711C9"/>
    <w:rsid w:val="00875687"/>
    <w:rsid w:val="00876B7E"/>
    <w:rsid w:val="0088018D"/>
    <w:rsid w:val="008825EC"/>
    <w:rsid w:val="0088360A"/>
    <w:rsid w:val="0088666E"/>
    <w:rsid w:val="00887302"/>
    <w:rsid w:val="00887925"/>
    <w:rsid w:val="0089179E"/>
    <w:rsid w:val="00891FC1"/>
    <w:rsid w:val="00897C2A"/>
    <w:rsid w:val="008A30E2"/>
    <w:rsid w:val="008A425E"/>
    <w:rsid w:val="008A7088"/>
    <w:rsid w:val="008A7982"/>
    <w:rsid w:val="008B0004"/>
    <w:rsid w:val="008B03B2"/>
    <w:rsid w:val="008B1192"/>
    <w:rsid w:val="008B2D72"/>
    <w:rsid w:val="008B313B"/>
    <w:rsid w:val="008B56B4"/>
    <w:rsid w:val="008B7919"/>
    <w:rsid w:val="008C056E"/>
    <w:rsid w:val="008C1DE2"/>
    <w:rsid w:val="008C22BB"/>
    <w:rsid w:val="008C57DF"/>
    <w:rsid w:val="008D2945"/>
    <w:rsid w:val="008D3A5F"/>
    <w:rsid w:val="008D4430"/>
    <w:rsid w:val="008D4C26"/>
    <w:rsid w:val="008D54A4"/>
    <w:rsid w:val="008D5DC9"/>
    <w:rsid w:val="008D61DD"/>
    <w:rsid w:val="008D7043"/>
    <w:rsid w:val="008D7220"/>
    <w:rsid w:val="008E0790"/>
    <w:rsid w:val="008E26B7"/>
    <w:rsid w:val="008E3EB7"/>
    <w:rsid w:val="008E7902"/>
    <w:rsid w:val="008F0454"/>
    <w:rsid w:val="008F0F72"/>
    <w:rsid w:val="008F7794"/>
    <w:rsid w:val="00900D76"/>
    <w:rsid w:val="00901042"/>
    <w:rsid w:val="00902E0C"/>
    <w:rsid w:val="00905255"/>
    <w:rsid w:val="009053C5"/>
    <w:rsid w:val="00905DCE"/>
    <w:rsid w:val="00906C29"/>
    <w:rsid w:val="00907274"/>
    <w:rsid w:val="00907C5F"/>
    <w:rsid w:val="00910221"/>
    <w:rsid w:val="00913233"/>
    <w:rsid w:val="00916601"/>
    <w:rsid w:val="00924B27"/>
    <w:rsid w:val="0092521E"/>
    <w:rsid w:val="00925F76"/>
    <w:rsid w:val="0092727A"/>
    <w:rsid w:val="0093212F"/>
    <w:rsid w:val="009322A3"/>
    <w:rsid w:val="00932C3A"/>
    <w:rsid w:val="00934DA7"/>
    <w:rsid w:val="00934E9E"/>
    <w:rsid w:val="00935196"/>
    <w:rsid w:val="00935A5E"/>
    <w:rsid w:val="00940B5C"/>
    <w:rsid w:val="00940D14"/>
    <w:rsid w:val="00943B34"/>
    <w:rsid w:val="009441D0"/>
    <w:rsid w:val="00944AD9"/>
    <w:rsid w:val="0094710D"/>
    <w:rsid w:val="00951D04"/>
    <w:rsid w:val="009524C2"/>
    <w:rsid w:val="00960413"/>
    <w:rsid w:val="009630BA"/>
    <w:rsid w:val="00964101"/>
    <w:rsid w:val="00966A84"/>
    <w:rsid w:val="0096766D"/>
    <w:rsid w:val="00972D75"/>
    <w:rsid w:val="00972EBB"/>
    <w:rsid w:val="009773DB"/>
    <w:rsid w:val="00977EBA"/>
    <w:rsid w:val="009808D0"/>
    <w:rsid w:val="00982BFD"/>
    <w:rsid w:val="00986B57"/>
    <w:rsid w:val="00987F47"/>
    <w:rsid w:val="00992877"/>
    <w:rsid w:val="00993D1C"/>
    <w:rsid w:val="00995481"/>
    <w:rsid w:val="00995F68"/>
    <w:rsid w:val="0099680F"/>
    <w:rsid w:val="00997E75"/>
    <w:rsid w:val="009A0132"/>
    <w:rsid w:val="009A0888"/>
    <w:rsid w:val="009A2070"/>
    <w:rsid w:val="009A254C"/>
    <w:rsid w:val="009A332C"/>
    <w:rsid w:val="009A3F26"/>
    <w:rsid w:val="009A42EF"/>
    <w:rsid w:val="009B1540"/>
    <w:rsid w:val="009B1D66"/>
    <w:rsid w:val="009B1E99"/>
    <w:rsid w:val="009B2280"/>
    <w:rsid w:val="009B2FBB"/>
    <w:rsid w:val="009B586F"/>
    <w:rsid w:val="009C0256"/>
    <w:rsid w:val="009C1DEE"/>
    <w:rsid w:val="009C286E"/>
    <w:rsid w:val="009D25C3"/>
    <w:rsid w:val="009D27C3"/>
    <w:rsid w:val="009D4D4B"/>
    <w:rsid w:val="009D4F07"/>
    <w:rsid w:val="009D5204"/>
    <w:rsid w:val="009D5659"/>
    <w:rsid w:val="009D64ED"/>
    <w:rsid w:val="009E0E83"/>
    <w:rsid w:val="009E29B1"/>
    <w:rsid w:val="009E4871"/>
    <w:rsid w:val="009E5230"/>
    <w:rsid w:val="009E67C4"/>
    <w:rsid w:val="009E6847"/>
    <w:rsid w:val="009F0C60"/>
    <w:rsid w:val="009F1F9C"/>
    <w:rsid w:val="009F3EF3"/>
    <w:rsid w:val="009F6890"/>
    <w:rsid w:val="009F7036"/>
    <w:rsid w:val="009F781F"/>
    <w:rsid w:val="00A06074"/>
    <w:rsid w:val="00A145FC"/>
    <w:rsid w:val="00A159D5"/>
    <w:rsid w:val="00A15AE1"/>
    <w:rsid w:val="00A22149"/>
    <w:rsid w:val="00A22EC3"/>
    <w:rsid w:val="00A24270"/>
    <w:rsid w:val="00A25604"/>
    <w:rsid w:val="00A27069"/>
    <w:rsid w:val="00A279F8"/>
    <w:rsid w:val="00A301BE"/>
    <w:rsid w:val="00A306FA"/>
    <w:rsid w:val="00A3433C"/>
    <w:rsid w:val="00A34E1A"/>
    <w:rsid w:val="00A41F05"/>
    <w:rsid w:val="00A422EA"/>
    <w:rsid w:val="00A45390"/>
    <w:rsid w:val="00A5049B"/>
    <w:rsid w:val="00A51376"/>
    <w:rsid w:val="00A54A6A"/>
    <w:rsid w:val="00A54BF8"/>
    <w:rsid w:val="00A61475"/>
    <w:rsid w:val="00A62315"/>
    <w:rsid w:val="00A640E5"/>
    <w:rsid w:val="00A64698"/>
    <w:rsid w:val="00A67529"/>
    <w:rsid w:val="00A67D6E"/>
    <w:rsid w:val="00A716C8"/>
    <w:rsid w:val="00A718AB"/>
    <w:rsid w:val="00A73CF5"/>
    <w:rsid w:val="00A7424C"/>
    <w:rsid w:val="00A77568"/>
    <w:rsid w:val="00A77C0A"/>
    <w:rsid w:val="00A80AF0"/>
    <w:rsid w:val="00A8135A"/>
    <w:rsid w:val="00A817FE"/>
    <w:rsid w:val="00A81F03"/>
    <w:rsid w:val="00A84C74"/>
    <w:rsid w:val="00A85ABB"/>
    <w:rsid w:val="00A86307"/>
    <w:rsid w:val="00A92FFE"/>
    <w:rsid w:val="00A93B9D"/>
    <w:rsid w:val="00A9589E"/>
    <w:rsid w:val="00A9595C"/>
    <w:rsid w:val="00A96C7C"/>
    <w:rsid w:val="00A9793A"/>
    <w:rsid w:val="00AA2704"/>
    <w:rsid w:val="00AA2DA6"/>
    <w:rsid w:val="00AA5696"/>
    <w:rsid w:val="00AA6ED9"/>
    <w:rsid w:val="00AA7B42"/>
    <w:rsid w:val="00AB1A28"/>
    <w:rsid w:val="00AB2E89"/>
    <w:rsid w:val="00AB4169"/>
    <w:rsid w:val="00AB5F20"/>
    <w:rsid w:val="00AC01D7"/>
    <w:rsid w:val="00AC31C4"/>
    <w:rsid w:val="00AC4F50"/>
    <w:rsid w:val="00AC5075"/>
    <w:rsid w:val="00AC58E9"/>
    <w:rsid w:val="00AC5986"/>
    <w:rsid w:val="00AC7607"/>
    <w:rsid w:val="00AD1B20"/>
    <w:rsid w:val="00AD4109"/>
    <w:rsid w:val="00AE1534"/>
    <w:rsid w:val="00AE1DA6"/>
    <w:rsid w:val="00AE3EAB"/>
    <w:rsid w:val="00AE4CB6"/>
    <w:rsid w:val="00AE69E0"/>
    <w:rsid w:val="00AE7A33"/>
    <w:rsid w:val="00AF388E"/>
    <w:rsid w:val="00AF3B17"/>
    <w:rsid w:val="00AF50F9"/>
    <w:rsid w:val="00AF5EB1"/>
    <w:rsid w:val="00B00877"/>
    <w:rsid w:val="00B0392E"/>
    <w:rsid w:val="00B0537C"/>
    <w:rsid w:val="00B118F1"/>
    <w:rsid w:val="00B121CF"/>
    <w:rsid w:val="00B14DB7"/>
    <w:rsid w:val="00B16433"/>
    <w:rsid w:val="00B21D70"/>
    <w:rsid w:val="00B22B46"/>
    <w:rsid w:val="00B23745"/>
    <w:rsid w:val="00B2599D"/>
    <w:rsid w:val="00B30E4C"/>
    <w:rsid w:val="00B33B40"/>
    <w:rsid w:val="00B345D8"/>
    <w:rsid w:val="00B3536B"/>
    <w:rsid w:val="00B361F5"/>
    <w:rsid w:val="00B4250A"/>
    <w:rsid w:val="00B4259D"/>
    <w:rsid w:val="00B42A3F"/>
    <w:rsid w:val="00B42DC0"/>
    <w:rsid w:val="00B45F34"/>
    <w:rsid w:val="00B474E4"/>
    <w:rsid w:val="00B5151E"/>
    <w:rsid w:val="00B51D23"/>
    <w:rsid w:val="00B51E81"/>
    <w:rsid w:val="00B53E41"/>
    <w:rsid w:val="00B60482"/>
    <w:rsid w:val="00B607F0"/>
    <w:rsid w:val="00B646FE"/>
    <w:rsid w:val="00B64FAE"/>
    <w:rsid w:val="00B65545"/>
    <w:rsid w:val="00B6747D"/>
    <w:rsid w:val="00B70E65"/>
    <w:rsid w:val="00B71433"/>
    <w:rsid w:val="00B71817"/>
    <w:rsid w:val="00B72670"/>
    <w:rsid w:val="00B7386E"/>
    <w:rsid w:val="00B7394F"/>
    <w:rsid w:val="00B75F69"/>
    <w:rsid w:val="00B76CF9"/>
    <w:rsid w:val="00B8279A"/>
    <w:rsid w:val="00B844BB"/>
    <w:rsid w:val="00B8769C"/>
    <w:rsid w:val="00B90EFD"/>
    <w:rsid w:val="00B957E9"/>
    <w:rsid w:val="00B96653"/>
    <w:rsid w:val="00B970A8"/>
    <w:rsid w:val="00BA07E0"/>
    <w:rsid w:val="00BA5818"/>
    <w:rsid w:val="00BB2AFF"/>
    <w:rsid w:val="00BB2ECE"/>
    <w:rsid w:val="00BB313E"/>
    <w:rsid w:val="00BB466C"/>
    <w:rsid w:val="00BB4EEE"/>
    <w:rsid w:val="00BB6FDB"/>
    <w:rsid w:val="00BB7660"/>
    <w:rsid w:val="00BC194C"/>
    <w:rsid w:val="00BC303D"/>
    <w:rsid w:val="00BC303F"/>
    <w:rsid w:val="00BC495D"/>
    <w:rsid w:val="00BC4A66"/>
    <w:rsid w:val="00BD0AAC"/>
    <w:rsid w:val="00BD38A8"/>
    <w:rsid w:val="00BD4125"/>
    <w:rsid w:val="00BD7B38"/>
    <w:rsid w:val="00BE6550"/>
    <w:rsid w:val="00BE673F"/>
    <w:rsid w:val="00BE77B4"/>
    <w:rsid w:val="00BF17C4"/>
    <w:rsid w:val="00BF4727"/>
    <w:rsid w:val="00BF57CE"/>
    <w:rsid w:val="00BF6DEE"/>
    <w:rsid w:val="00BF73D9"/>
    <w:rsid w:val="00C0064B"/>
    <w:rsid w:val="00C01828"/>
    <w:rsid w:val="00C113FC"/>
    <w:rsid w:val="00C13D4A"/>
    <w:rsid w:val="00C1423B"/>
    <w:rsid w:val="00C1444F"/>
    <w:rsid w:val="00C15761"/>
    <w:rsid w:val="00C16FEC"/>
    <w:rsid w:val="00C22B83"/>
    <w:rsid w:val="00C231B7"/>
    <w:rsid w:val="00C24931"/>
    <w:rsid w:val="00C260F4"/>
    <w:rsid w:val="00C279D2"/>
    <w:rsid w:val="00C301AA"/>
    <w:rsid w:val="00C34070"/>
    <w:rsid w:val="00C364DC"/>
    <w:rsid w:val="00C37124"/>
    <w:rsid w:val="00C37389"/>
    <w:rsid w:val="00C37E33"/>
    <w:rsid w:val="00C43A66"/>
    <w:rsid w:val="00C5030A"/>
    <w:rsid w:val="00C52D94"/>
    <w:rsid w:val="00C55498"/>
    <w:rsid w:val="00C55F24"/>
    <w:rsid w:val="00C563F6"/>
    <w:rsid w:val="00C61C5E"/>
    <w:rsid w:val="00C6203A"/>
    <w:rsid w:val="00C63AF7"/>
    <w:rsid w:val="00C65100"/>
    <w:rsid w:val="00C70724"/>
    <w:rsid w:val="00C728A2"/>
    <w:rsid w:val="00C74A2C"/>
    <w:rsid w:val="00C76787"/>
    <w:rsid w:val="00C76866"/>
    <w:rsid w:val="00C7747C"/>
    <w:rsid w:val="00C83DA8"/>
    <w:rsid w:val="00C840A8"/>
    <w:rsid w:val="00C8483A"/>
    <w:rsid w:val="00C84FE3"/>
    <w:rsid w:val="00C8741E"/>
    <w:rsid w:val="00C9700B"/>
    <w:rsid w:val="00C977ED"/>
    <w:rsid w:val="00C97FB2"/>
    <w:rsid w:val="00CA40A4"/>
    <w:rsid w:val="00CA685A"/>
    <w:rsid w:val="00CA6A79"/>
    <w:rsid w:val="00CA6FA4"/>
    <w:rsid w:val="00CA7776"/>
    <w:rsid w:val="00CB09C2"/>
    <w:rsid w:val="00CB17C8"/>
    <w:rsid w:val="00CB3C61"/>
    <w:rsid w:val="00CB5019"/>
    <w:rsid w:val="00CB60DC"/>
    <w:rsid w:val="00CB6D53"/>
    <w:rsid w:val="00CC0C74"/>
    <w:rsid w:val="00CC173E"/>
    <w:rsid w:val="00CC20B3"/>
    <w:rsid w:val="00CC37F2"/>
    <w:rsid w:val="00CC40B6"/>
    <w:rsid w:val="00CC6B5B"/>
    <w:rsid w:val="00CD1269"/>
    <w:rsid w:val="00CD1C49"/>
    <w:rsid w:val="00CD25A0"/>
    <w:rsid w:val="00CD36F5"/>
    <w:rsid w:val="00CD7216"/>
    <w:rsid w:val="00CE04AF"/>
    <w:rsid w:val="00CE0FF8"/>
    <w:rsid w:val="00CE182D"/>
    <w:rsid w:val="00CE1F82"/>
    <w:rsid w:val="00CE36D5"/>
    <w:rsid w:val="00CE599C"/>
    <w:rsid w:val="00CE6277"/>
    <w:rsid w:val="00CE7DB0"/>
    <w:rsid w:val="00CF16AF"/>
    <w:rsid w:val="00CF4896"/>
    <w:rsid w:val="00CF738F"/>
    <w:rsid w:val="00D00AA8"/>
    <w:rsid w:val="00D01A51"/>
    <w:rsid w:val="00D02152"/>
    <w:rsid w:val="00D0442A"/>
    <w:rsid w:val="00D055F0"/>
    <w:rsid w:val="00D05A96"/>
    <w:rsid w:val="00D07171"/>
    <w:rsid w:val="00D07D0B"/>
    <w:rsid w:val="00D12F9E"/>
    <w:rsid w:val="00D13915"/>
    <w:rsid w:val="00D17A4D"/>
    <w:rsid w:val="00D20324"/>
    <w:rsid w:val="00D205A9"/>
    <w:rsid w:val="00D20AAB"/>
    <w:rsid w:val="00D21430"/>
    <w:rsid w:val="00D23075"/>
    <w:rsid w:val="00D24905"/>
    <w:rsid w:val="00D25DFF"/>
    <w:rsid w:val="00D32838"/>
    <w:rsid w:val="00D34EF8"/>
    <w:rsid w:val="00D352CD"/>
    <w:rsid w:val="00D35517"/>
    <w:rsid w:val="00D3570E"/>
    <w:rsid w:val="00D408E8"/>
    <w:rsid w:val="00D4105E"/>
    <w:rsid w:val="00D4280E"/>
    <w:rsid w:val="00D43C7E"/>
    <w:rsid w:val="00D448EA"/>
    <w:rsid w:val="00D44F7A"/>
    <w:rsid w:val="00D458CE"/>
    <w:rsid w:val="00D45F4D"/>
    <w:rsid w:val="00D46E21"/>
    <w:rsid w:val="00D47077"/>
    <w:rsid w:val="00D52542"/>
    <w:rsid w:val="00D52E82"/>
    <w:rsid w:val="00D541B6"/>
    <w:rsid w:val="00D55B00"/>
    <w:rsid w:val="00D565DA"/>
    <w:rsid w:val="00D57D0F"/>
    <w:rsid w:val="00D60F6F"/>
    <w:rsid w:val="00D64AFA"/>
    <w:rsid w:val="00D6506B"/>
    <w:rsid w:val="00D6727C"/>
    <w:rsid w:val="00D70E85"/>
    <w:rsid w:val="00D72842"/>
    <w:rsid w:val="00D73875"/>
    <w:rsid w:val="00D73FB8"/>
    <w:rsid w:val="00D7502D"/>
    <w:rsid w:val="00D75D76"/>
    <w:rsid w:val="00D76551"/>
    <w:rsid w:val="00D85EAF"/>
    <w:rsid w:val="00D86936"/>
    <w:rsid w:val="00D879F5"/>
    <w:rsid w:val="00D9249E"/>
    <w:rsid w:val="00D936C4"/>
    <w:rsid w:val="00D944AB"/>
    <w:rsid w:val="00D955A1"/>
    <w:rsid w:val="00D95861"/>
    <w:rsid w:val="00D9737E"/>
    <w:rsid w:val="00D9779C"/>
    <w:rsid w:val="00DA05CC"/>
    <w:rsid w:val="00DA22E2"/>
    <w:rsid w:val="00DA2985"/>
    <w:rsid w:val="00DB059A"/>
    <w:rsid w:val="00DB15D5"/>
    <w:rsid w:val="00DB30FD"/>
    <w:rsid w:val="00DB5538"/>
    <w:rsid w:val="00DB7A65"/>
    <w:rsid w:val="00DC093A"/>
    <w:rsid w:val="00DC0B5B"/>
    <w:rsid w:val="00DC1084"/>
    <w:rsid w:val="00DC1705"/>
    <w:rsid w:val="00DC17F3"/>
    <w:rsid w:val="00DC2A29"/>
    <w:rsid w:val="00DC4C4E"/>
    <w:rsid w:val="00DC510B"/>
    <w:rsid w:val="00DC56D2"/>
    <w:rsid w:val="00DC59C9"/>
    <w:rsid w:val="00DC6AEF"/>
    <w:rsid w:val="00DC6C15"/>
    <w:rsid w:val="00DD01DA"/>
    <w:rsid w:val="00DD01E5"/>
    <w:rsid w:val="00DD02DC"/>
    <w:rsid w:val="00DD0E0F"/>
    <w:rsid w:val="00DD1E13"/>
    <w:rsid w:val="00DD3CE6"/>
    <w:rsid w:val="00DD4BAF"/>
    <w:rsid w:val="00DE4715"/>
    <w:rsid w:val="00DE4AC4"/>
    <w:rsid w:val="00DE5B1E"/>
    <w:rsid w:val="00DE6B33"/>
    <w:rsid w:val="00DF25F8"/>
    <w:rsid w:val="00DF5174"/>
    <w:rsid w:val="00E03E4B"/>
    <w:rsid w:val="00E054E6"/>
    <w:rsid w:val="00E12A38"/>
    <w:rsid w:val="00E12AE3"/>
    <w:rsid w:val="00E14858"/>
    <w:rsid w:val="00E14A8A"/>
    <w:rsid w:val="00E16658"/>
    <w:rsid w:val="00E20CF4"/>
    <w:rsid w:val="00E221E5"/>
    <w:rsid w:val="00E23950"/>
    <w:rsid w:val="00E25F88"/>
    <w:rsid w:val="00E26FA0"/>
    <w:rsid w:val="00E26FD7"/>
    <w:rsid w:val="00E27BD6"/>
    <w:rsid w:val="00E3088D"/>
    <w:rsid w:val="00E310F3"/>
    <w:rsid w:val="00E32A27"/>
    <w:rsid w:val="00E32B71"/>
    <w:rsid w:val="00E33C42"/>
    <w:rsid w:val="00E34CDD"/>
    <w:rsid w:val="00E35038"/>
    <w:rsid w:val="00E35115"/>
    <w:rsid w:val="00E36CC7"/>
    <w:rsid w:val="00E440CC"/>
    <w:rsid w:val="00E44FE5"/>
    <w:rsid w:val="00E51A1E"/>
    <w:rsid w:val="00E537FE"/>
    <w:rsid w:val="00E5394B"/>
    <w:rsid w:val="00E5530E"/>
    <w:rsid w:val="00E55DE1"/>
    <w:rsid w:val="00E55EC7"/>
    <w:rsid w:val="00E56EAF"/>
    <w:rsid w:val="00E57665"/>
    <w:rsid w:val="00E6102B"/>
    <w:rsid w:val="00E61F5A"/>
    <w:rsid w:val="00E65388"/>
    <w:rsid w:val="00E655D5"/>
    <w:rsid w:val="00E6586A"/>
    <w:rsid w:val="00E66A71"/>
    <w:rsid w:val="00E74C41"/>
    <w:rsid w:val="00E76753"/>
    <w:rsid w:val="00E813E4"/>
    <w:rsid w:val="00E816F6"/>
    <w:rsid w:val="00E84ABA"/>
    <w:rsid w:val="00E85EF2"/>
    <w:rsid w:val="00E87414"/>
    <w:rsid w:val="00E879DB"/>
    <w:rsid w:val="00E905E9"/>
    <w:rsid w:val="00E9081C"/>
    <w:rsid w:val="00E948DC"/>
    <w:rsid w:val="00E94F25"/>
    <w:rsid w:val="00E95AF6"/>
    <w:rsid w:val="00E96B67"/>
    <w:rsid w:val="00EA06D8"/>
    <w:rsid w:val="00EA3C89"/>
    <w:rsid w:val="00EA4AE4"/>
    <w:rsid w:val="00EB040F"/>
    <w:rsid w:val="00EB06DD"/>
    <w:rsid w:val="00EB0AEA"/>
    <w:rsid w:val="00EB233C"/>
    <w:rsid w:val="00EB2A18"/>
    <w:rsid w:val="00EB62FF"/>
    <w:rsid w:val="00EB79A5"/>
    <w:rsid w:val="00EC0DBA"/>
    <w:rsid w:val="00EC2442"/>
    <w:rsid w:val="00EC254B"/>
    <w:rsid w:val="00EC31FB"/>
    <w:rsid w:val="00EC62DE"/>
    <w:rsid w:val="00EC6B3F"/>
    <w:rsid w:val="00ED1ED6"/>
    <w:rsid w:val="00ED285B"/>
    <w:rsid w:val="00ED3897"/>
    <w:rsid w:val="00ED41A5"/>
    <w:rsid w:val="00EE0027"/>
    <w:rsid w:val="00EE0C94"/>
    <w:rsid w:val="00EE198A"/>
    <w:rsid w:val="00EE1F10"/>
    <w:rsid w:val="00EE2E48"/>
    <w:rsid w:val="00EE5479"/>
    <w:rsid w:val="00EE5FB2"/>
    <w:rsid w:val="00EE6E27"/>
    <w:rsid w:val="00EF30D9"/>
    <w:rsid w:val="00EF3705"/>
    <w:rsid w:val="00EF3A1A"/>
    <w:rsid w:val="00EF685C"/>
    <w:rsid w:val="00EF693D"/>
    <w:rsid w:val="00EF72A9"/>
    <w:rsid w:val="00F007C1"/>
    <w:rsid w:val="00F011F4"/>
    <w:rsid w:val="00F034BD"/>
    <w:rsid w:val="00F03F24"/>
    <w:rsid w:val="00F058DD"/>
    <w:rsid w:val="00F14801"/>
    <w:rsid w:val="00F14C86"/>
    <w:rsid w:val="00F17A49"/>
    <w:rsid w:val="00F22710"/>
    <w:rsid w:val="00F2365B"/>
    <w:rsid w:val="00F24D2F"/>
    <w:rsid w:val="00F268E3"/>
    <w:rsid w:val="00F26FAC"/>
    <w:rsid w:val="00F36BD2"/>
    <w:rsid w:val="00F40B2F"/>
    <w:rsid w:val="00F41DFA"/>
    <w:rsid w:val="00F449D3"/>
    <w:rsid w:val="00F50604"/>
    <w:rsid w:val="00F52F91"/>
    <w:rsid w:val="00F535D7"/>
    <w:rsid w:val="00F543EE"/>
    <w:rsid w:val="00F55D0E"/>
    <w:rsid w:val="00F5607F"/>
    <w:rsid w:val="00F56C18"/>
    <w:rsid w:val="00F63008"/>
    <w:rsid w:val="00F63812"/>
    <w:rsid w:val="00F64069"/>
    <w:rsid w:val="00F67885"/>
    <w:rsid w:val="00F71A1E"/>
    <w:rsid w:val="00F744C2"/>
    <w:rsid w:val="00F750AD"/>
    <w:rsid w:val="00F7597E"/>
    <w:rsid w:val="00F8096F"/>
    <w:rsid w:val="00F81E8B"/>
    <w:rsid w:val="00F82079"/>
    <w:rsid w:val="00F848CE"/>
    <w:rsid w:val="00F87562"/>
    <w:rsid w:val="00F91C51"/>
    <w:rsid w:val="00F92572"/>
    <w:rsid w:val="00F93598"/>
    <w:rsid w:val="00F93DC2"/>
    <w:rsid w:val="00F95269"/>
    <w:rsid w:val="00F9543E"/>
    <w:rsid w:val="00FA1E61"/>
    <w:rsid w:val="00FA3898"/>
    <w:rsid w:val="00FA501C"/>
    <w:rsid w:val="00FA6E38"/>
    <w:rsid w:val="00FB0D5A"/>
    <w:rsid w:val="00FB2A07"/>
    <w:rsid w:val="00FB716C"/>
    <w:rsid w:val="00FC0D7D"/>
    <w:rsid w:val="00FC256B"/>
    <w:rsid w:val="00FC518B"/>
    <w:rsid w:val="00FC69B5"/>
    <w:rsid w:val="00FD0F06"/>
    <w:rsid w:val="00FD4C7A"/>
    <w:rsid w:val="00FD4D22"/>
    <w:rsid w:val="00FD524C"/>
    <w:rsid w:val="00FD682B"/>
    <w:rsid w:val="00FD6A3C"/>
    <w:rsid w:val="00FD73A1"/>
    <w:rsid w:val="00FE03FB"/>
    <w:rsid w:val="00FE27D8"/>
    <w:rsid w:val="00FE376F"/>
    <w:rsid w:val="00FE45BA"/>
    <w:rsid w:val="00FF0A78"/>
    <w:rsid w:val="00FF21C9"/>
    <w:rsid w:val="00FF2534"/>
    <w:rsid w:val="01524FBB"/>
    <w:rsid w:val="03DA56B7"/>
    <w:rsid w:val="04324139"/>
    <w:rsid w:val="048073CC"/>
    <w:rsid w:val="048E04F1"/>
    <w:rsid w:val="05614B51"/>
    <w:rsid w:val="077F563D"/>
    <w:rsid w:val="08A666A4"/>
    <w:rsid w:val="100A7173"/>
    <w:rsid w:val="125A4E3E"/>
    <w:rsid w:val="139D3A64"/>
    <w:rsid w:val="14E956F6"/>
    <w:rsid w:val="15803033"/>
    <w:rsid w:val="1AA66EAE"/>
    <w:rsid w:val="1B770709"/>
    <w:rsid w:val="1C2B68FE"/>
    <w:rsid w:val="1C912049"/>
    <w:rsid w:val="21A054FB"/>
    <w:rsid w:val="21CB7047"/>
    <w:rsid w:val="22CB654E"/>
    <w:rsid w:val="22F83DC7"/>
    <w:rsid w:val="23AC2190"/>
    <w:rsid w:val="243A1FCC"/>
    <w:rsid w:val="26337FFE"/>
    <w:rsid w:val="289748F9"/>
    <w:rsid w:val="29BA14E5"/>
    <w:rsid w:val="2A3042BD"/>
    <w:rsid w:val="2A4F1AE8"/>
    <w:rsid w:val="2BF96F90"/>
    <w:rsid w:val="2D974CCA"/>
    <w:rsid w:val="30395BF4"/>
    <w:rsid w:val="31EE6DD4"/>
    <w:rsid w:val="3533390E"/>
    <w:rsid w:val="36FF5CB7"/>
    <w:rsid w:val="388326D7"/>
    <w:rsid w:val="3897737E"/>
    <w:rsid w:val="3BBD7E9D"/>
    <w:rsid w:val="3CFC52AD"/>
    <w:rsid w:val="3E4A020A"/>
    <w:rsid w:val="40084A3C"/>
    <w:rsid w:val="40280D76"/>
    <w:rsid w:val="429E449E"/>
    <w:rsid w:val="44494805"/>
    <w:rsid w:val="44EE1179"/>
    <w:rsid w:val="461654D5"/>
    <w:rsid w:val="464F4CEB"/>
    <w:rsid w:val="467C67C2"/>
    <w:rsid w:val="48945881"/>
    <w:rsid w:val="4C6438D8"/>
    <w:rsid w:val="4CCD7B98"/>
    <w:rsid w:val="4D070D58"/>
    <w:rsid w:val="4DAE28B1"/>
    <w:rsid w:val="4DE67C8A"/>
    <w:rsid w:val="4FCD0733"/>
    <w:rsid w:val="505D021E"/>
    <w:rsid w:val="515613D1"/>
    <w:rsid w:val="520556DC"/>
    <w:rsid w:val="55C246F7"/>
    <w:rsid w:val="56A85A28"/>
    <w:rsid w:val="56AA0852"/>
    <w:rsid w:val="5A547113"/>
    <w:rsid w:val="5CF86AB5"/>
    <w:rsid w:val="5DE811A7"/>
    <w:rsid w:val="5EBD24A0"/>
    <w:rsid w:val="618861AF"/>
    <w:rsid w:val="61A52245"/>
    <w:rsid w:val="65817F81"/>
    <w:rsid w:val="66D911AE"/>
    <w:rsid w:val="679C01E9"/>
    <w:rsid w:val="679C3E06"/>
    <w:rsid w:val="690348AC"/>
    <w:rsid w:val="69214384"/>
    <w:rsid w:val="69ED5E05"/>
    <w:rsid w:val="6B1A3FD9"/>
    <w:rsid w:val="6C9811E5"/>
    <w:rsid w:val="6DC615CF"/>
    <w:rsid w:val="6E137B64"/>
    <w:rsid w:val="70D80001"/>
    <w:rsid w:val="73F27F9E"/>
    <w:rsid w:val="7701142E"/>
    <w:rsid w:val="78800AD8"/>
    <w:rsid w:val="78A2039A"/>
    <w:rsid w:val="7CBE5606"/>
    <w:rsid w:val="7EA010F4"/>
    <w:rsid w:val="7F4F7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B3AE8"/>
  <w15:docId w15:val="{D93D0D25-56B8-422B-BAD5-67965CA8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unhideWhenUsed="1" w:qFormat="1"/>
    <w:lsdException w:name="footnote text" w:uiPriority="0" w:qFormat="1"/>
    <w:lsdException w:name="annotation text" w:uiPriority="0" w:unhideWhenUsed="1" w:qFormat="1"/>
    <w:lsdException w:name="header" w:uiPriority="0" w:unhideWhenUsed="1" w:qFormat="1"/>
    <w:lsdException w:name="footer" w:unhideWhenUsed="1" w:qFormat="1"/>
    <w:lsdException w:name="index heading" w:unhideWhenUsed="1"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unhideWhenUsed="1" w:qFormat="1"/>
    <w:lsdException w:name="Block Text" w:uiPriority="0" w:qFormat="1"/>
    <w:lsdException w:name="Hyperlink" w:unhideWhenUsed="1" w:qFormat="1"/>
    <w:lsdException w:name="FollowedHyperlink" w:uiPriority="0" w:unhideWhenUsed="1" w:qFormat="1"/>
    <w:lsdException w:name="Strong" w:uiPriority="22" w:qFormat="1"/>
    <w:lsdException w:name="Emphasis" w:uiPriority="20" w:qFormat="1"/>
    <w:lsdException w:name="Document Map"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0"/>
    <w:link w:val="20"/>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nhideWhenUsed/>
    <w:qFormat/>
    <w:pPr>
      <w:keepNext/>
      <w:keepLines/>
      <w:numPr>
        <w:numId w:val="1"/>
      </w:numPr>
      <w:spacing w:before="260" w:after="260" w:line="416" w:lineRule="auto"/>
      <w:outlineLvl w:val="2"/>
    </w:pPr>
    <w:rPr>
      <w:b/>
      <w:bCs/>
      <w:sz w:val="32"/>
      <w:szCs w:val="32"/>
    </w:rPr>
  </w:style>
  <w:style w:type="paragraph" w:styleId="4">
    <w:name w:val="heading 4"/>
    <w:basedOn w:val="a"/>
    <w:next w:val="a"/>
    <w:link w:val="40"/>
    <w:unhideWhenUsed/>
    <w:qFormat/>
    <w:pPr>
      <w:keepNext/>
      <w:keepLines/>
      <w:numPr>
        <w:ilvl w:val="1"/>
        <w:numId w:val="1"/>
      </w:numPr>
      <w:spacing w:before="280" w:after="290" w:line="376" w:lineRule="auto"/>
      <w:outlineLvl w:val="3"/>
    </w:pPr>
    <w:rPr>
      <w:rFonts w:ascii="Cambria" w:hAnsi="Cambria"/>
      <w:b/>
      <w:bCs/>
      <w:sz w:val="28"/>
      <w:szCs w:val="28"/>
    </w:rPr>
  </w:style>
  <w:style w:type="paragraph" w:styleId="5">
    <w:name w:val="heading 5"/>
    <w:basedOn w:val="a"/>
    <w:next w:val="a"/>
    <w:link w:val="51"/>
    <w:qFormat/>
    <w:pPr>
      <w:keepNext/>
      <w:keepLines/>
      <w:spacing w:before="280" w:after="290" w:line="372" w:lineRule="auto"/>
      <w:outlineLvl w:val="4"/>
    </w:pPr>
    <w:rPr>
      <w:b/>
      <w:bCs/>
      <w:sz w:val="28"/>
      <w:szCs w:val="28"/>
    </w:rPr>
  </w:style>
  <w:style w:type="paragraph" w:styleId="6">
    <w:name w:val="heading 6"/>
    <w:basedOn w:val="a"/>
    <w:next w:val="a"/>
    <w:link w:val="61"/>
    <w:qFormat/>
    <w:pPr>
      <w:keepNext/>
      <w:keepLines/>
      <w:spacing w:before="240" w:after="64" w:line="317" w:lineRule="auto"/>
      <w:outlineLvl w:val="5"/>
    </w:pPr>
    <w:rPr>
      <w:rFonts w:ascii="Cambria" w:hAnsi="Cambria"/>
      <w:b/>
      <w:bCs/>
      <w:sz w:val="24"/>
      <w:szCs w:val="24"/>
    </w:rPr>
  </w:style>
  <w:style w:type="paragraph" w:styleId="7">
    <w:name w:val="heading 7"/>
    <w:basedOn w:val="a"/>
    <w:next w:val="a"/>
    <w:link w:val="71"/>
    <w:qFormat/>
    <w:pPr>
      <w:keepNext/>
      <w:keepLines/>
      <w:spacing w:before="240" w:after="64" w:line="317" w:lineRule="auto"/>
      <w:outlineLvl w:val="6"/>
    </w:pPr>
    <w:rPr>
      <w:b/>
      <w:bCs/>
      <w:sz w:val="24"/>
      <w:szCs w:val="24"/>
    </w:rPr>
  </w:style>
  <w:style w:type="paragraph" w:styleId="8">
    <w:name w:val="heading 8"/>
    <w:basedOn w:val="a"/>
    <w:next w:val="a"/>
    <w:link w:val="81"/>
    <w:qFormat/>
    <w:pPr>
      <w:keepNext/>
      <w:keepLines/>
      <w:spacing w:before="240" w:after="64" w:line="317" w:lineRule="auto"/>
      <w:outlineLvl w:val="7"/>
    </w:pPr>
    <w:rPr>
      <w:rFonts w:ascii="Cambria" w:hAnsi="Cambria"/>
      <w:sz w:val="24"/>
      <w:szCs w:val="24"/>
    </w:rPr>
  </w:style>
  <w:style w:type="paragraph" w:styleId="9">
    <w:name w:val="heading 9"/>
    <w:basedOn w:val="a"/>
    <w:next w:val="a"/>
    <w:link w:val="91"/>
    <w:qFormat/>
    <w:pPr>
      <w:keepNext/>
      <w:keepLines/>
      <w:spacing w:before="240" w:after="64" w:line="317"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nhideWhenUsed/>
    <w:qFormat/>
    <w:pPr>
      <w:ind w:firstLine="420"/>
    </w:pPr>
    <w:rPr>
      <w:szCs w:val="20"/>
    </w:rPr>
  </w:style>
  <w:style w:type="paragraph" w:styleId="70">
    <w:name w:val="toc 7"/>
    <w:basedOn w:val="a"/>
    <w:next w:val="a"/>
    <w:unhideWhenUsed/>
    <w:qFormat/>
    <w:pPr>
      <w:ind w:leftChars="1200" w:left="2520"/>
    </w:pPr>
    <w:rPr>
      <w:rFonts w:asciiTheme="minorHAnsi" w:eastAsiaTheme="minorEastAsia" w:hAnsiTheme="minorHAnsi" w:cstheme="minorBidi"/>
    </w:rPr>
  </w:style>
  <w:style w:type="paragraph" w:styleId="41">
    <w:name w:val="List Bullet 4"/>
    <w:basedOn w:val="a"/>
    <w:qFormat/>
    <w:pPr>
      <w:widowControl/>
      <w:tabs>
        <w:tab w:val="left" w:pos="780"/>
      </w:tabs>
      <w:spacing w:after="200" w:line="276" w:lineRule="auto"/>
      <w:ind w:left="780" w:hanging="360"/>
    </w:pPr>
    <w:rPr>
      <w:kern w:val="0"/>
      <w:sz w:val="20"/>
      <w:szCs w:val="20"/>
      <w:lang w:eastAsia="en-US" w:bidi="en-US"/>
    </w:rPr>
  </w:style>
  <w:style w:type="paragraph" w:styleId="a5">
    <w:name w:val="caption"/>
    <w:basedOn w:val="a"/>
    <w:next w:val="a"/>
    <w:qFormat/>
    <w:rPr>
      <w:rFonts w:ascii="Cambria" w:eastAsia="黑体" w:hAnsi="Cambria"/>
      <w:sz w:val="20"/>
      <w:szCs w:val="20"/>
    </w:rPr>
  </w:style>
  <w:style w:type="paragraph" w:styleId="a6">
    <w:name w:val="List Bullet"/>
    <w:basedOn w:val="a"/>
    <w:qFormat/>
    <w:pPr>
      <w:widowControl/>
      <w:tabs>
        <w:tab w:val="left" w:pos="360"/>
      </w:tabs>
      <w:spacing w:after="200" w:line="276" w:lineRule="auto"/>
      <w:ind w:left="360" w:hanging="360"/>
    </w:pPr>
    <w:rPr>
      <w:kern w:val="0"/>
      <w:sz w:val="20"/>
      <w:szCs w:val="20"/>
      <w:lang w:eastAsia="en-US" w:bidi="en-US"/>
    </w:rPr>
  </w:style>
  <w:style w:type="paragraph" w:styleId="a7">
    <w:name w:val="Document Map"/>
    <w:basedOn w:val="a"/>
    <w:link w:val="a8"/>
    <w:unhideWhenUsed/>
    <w:qFormat/>
    <w:rPr>
      <w:rFonts w:ascii="宋体"/>
      <w:sz w:val="18"/>
      <w:szCs w:val="18"/>
    </w:rPr>
  </w:style>
  <w:style w:type="paragraph" w:styleId="a9">
    <w:name w:val="annotation text"/>
    <w:basedOn w:val="a"/>
    <w:link w:val="aa"/>
    <w:unhideWhenUsed/>
    <w:qFormat/>
    <w:pPr>
      <w:jc w:val="left"/>
    </w:pPr>
  </w:style>
  <w:style w:type="paragraph" w:styleId="31">
    <w:name w:val="Body Text 3"/>
    <w:basedOn w:val="a"/>
    <w:link w:val="32"/>
    <w:qFormat/>
    <w:pPr>
      <w:widowControl/>
      <w:spacing w:after="200" w:line="276" w:lineRule="auto"/>
    </w:pPr>
    <w:rPr>
      <w:sz w:val="18"/>
      <w:szCs w:val="24"/>
      <w:lang w:eastAsia="en-US" w:bidi="en-US"/>
    </w:rPr>
  </w:style>
  <w:style w:type="paragraph" w:styleId="33">
    <w:name w:val="List Bullet 3"/>
    <w:basedOn w:val="a"/>
    <w:qFormat/>
    <w:pPr>
      <w:widowControl/>
      <w:tabs>
        <w:tab w:val="left" w:pos="360"/>
      </w:tabs>
      <w:spacing w:after="200" w:line="276" w:lineRule="auto"/>
      <w:ind w:left="360" w:hanging="360"/>
    </w:pPr>
    <w:rPr>
      <w:kern w:val="0"/>
      <w:sz w:val="20"/>
      <w:szCs w:val="20"/>
      <w:lang w:eastAsia="en-US" w:bidi="en-US"/>
    </w:rPr>
  </w:style>
  <w:style w:type="paragraph" w:styleId="ab">
    <w:name w:val="Body Text"/>
    <w:basedOn w:val="a"/>
    <w:link w:val="ac"/>
    <w:unhideWhenUsed/>
    <w:qFormat/>
    <w:pPr>
      <w:spacing w:line="360" w:lineRule="auto"/>
    </w:pPr>
    <w:rPr>
      <w:szCs w:val="20"/>
    </w:rPr>
  </w:style>
  <w:style w:type="paragraph" w:styleId="ad">
    <w:name w:val="Body Text Indent"/>
    <w:basedOn w:val="a"/>
    <w:link w:val="ae"/>
    <w:unhideWhenUsed/>
    <w:qFormat/>
    <w:pPr>
      <w:spacing w:after="120"/>
      <w:ind w:leftChars="200" w:left="420"/>
    </w:pPr>
    <w:rPr>
      <w:rFonts w:ascii="Times New Roman" w:hAnsi="Times New Roman"/>
      <w:szCs w:val="24"/>
    </w:rPr>
  </w:style>
  <w:style w:type="paragraph" w:styleId="af">
    <w:name w:val="Block Text"/>
    <w:basedOn w:val="a"/>
    <w:qFormat/>
    <w:pPr>
      <w:widowControl/>
      <w:adjustRightInd w:val="0"/>
      <w:spacing w:after="200" w:line="276" w:lineRule="auto"/>
      <w:ind w:left="420" w:right="33"/>
      <w:jc w:val="left"/>
      <w:textAlignment w:val="baseline"/>
    </w:pPr>
    <w:rPr>
      <w:kern w:val="0"/>
      <w:sz w:val="24"/>
      <w:szCs w:val="20"/>
      <w:lang w:eastAsia="en-US" w:bidi="en-US"/>
    </w:rPr>
  </w:style>
  <w:style w:type="paragraph" w:styleId="21">
    <w:name w:val="List Bullet 2"/>
    <w:basedOn w:val="a"/>
    <w:qFormat/>
    <w:pPr>
      <w:widowControl/>
      <w:tabs>
        <w:tab w:val="left" w:pos="720"/>
      </w:tabs>
      <w:spacing w:after="200" w:line="276" w:lineRule="auto"/>
      <w:ind w:left="720" w:hanging="720"/>
    </w:pPr>
    <w:rPr>
      <w:kern w:val="0"/>
      <w:sz w:val="20"/>
      <w:szCs w:val="20"/>
      <w:lang w:eastAsia="en-US" w:bidi="en-US"/>
    </w:rPr>
  </w:style>
  <w:style w:type="paragraph" w:styleId="42">
    <w:name w:val="index 4"/>
    <w:basedOn w:val="a"/>
    <w:next w:val="a"/>
    <w:qFormat/>
    <w:pPr>
      <w:ind w:leftChars="600" w:left="600"/>
    </w:pPr>
    <w:rPr>
      <w:rFonts w:ascii="Times New Roman" w:hAnsi="Times New Roman"/>
      <w:szCs w:val="24"/>
    </w:rPr>
  </w:style>
  <w:style w:type="paragraph" w:styleId="50">
    <w:name w:val="toc 5"/>
    <w:basedOn w:val="a"/>
    <w:next w:val="a"/>
    <w:unhideWhenUsed/>
    <w:qFormat/>
    <w:pPr>
      <w:ind w:leftChars="800" w:left="1680"/>
    </w:pPr>
    <w:rPr>
      <w:rFonts w:asciiTheme="minorHAnsi" w:eastAsiaTheme="minorEastAsia" w:hAnsiTheme="minorHAnsi" w:cstheme="minorBidi"/>
    </w:rPr>
  </w:style>
  <w:style w:type="paragraph" w:styleId="34">
    <w:name w:val="toc 3"/>
    <w:basedOn w:val="a"/>
    <w:next w:val="a"/>
    <w:unhideWhenUsed/>
    <w:qFormat/>
    <w:pPr>
      <w:ind w:leftChars="400" w:left="840"/>
    </w:pPr>
  </w:style>
  <w:style w:type="paragraph" w:styleId="af0">
    <w:name w:val="Plain Text"/>
    <w:basedOn w:val="a"/>
    <w:link w:val="af1"/>
    <w:unhideWhenUsed/>
    <w:qFormat/>
    <w:rPr>
      <w:rFonts w:ascii="宋体" w:hAnsi="Courier New"/>
      <w:szCs w:val="21"/>
    </w:rPr>
  </w:style>
  <w:style w:type="paragraph" w:styleId="52">
    <w:name w:val="List Bullet 5"/>
    <w:basedOn w:val="a"/>
    <w:qFormat/>
    <w:pPr>
      <w:widowControl/>
      <w:tabs>
        <w:tab w:val="left" w:pos="360"/>
      </w:tabs>
      <w:spacing w:after="200" w:line="276" w:lineRule="auto"/>
      <w:ind w:left="360" w:hanging="360"/>
    </w:pPr>
    <w:rPr>
      <w:kern w:val="0"/>
      <w:sz w:val="20"/>
      <w:szCs w:val="20"/>
      <w:lang w:eastAsia="en-US" w:bidi="en-US"/>
    </w:rPr>
  </w:style>
  <w:style w:type="paragraph" w:styleId="80">
    <w:name w:val="toc 8"/>
    <w:basedOn w:val="a"/>
    <w:next w:val="a"/>
    <w:unhideWhenUsed/>
    <w:qFormat/>
    <w:pPr>
      <w:ind w:leftChars="1400" w:left="2940"/>
    </w:pPr>
    <w:rPr>
      <w:rFonts w:asciiTheme="minorHAnsi" w:eastAsiaTheme="minorEastAsia" w:hAnsiTheme="minorHAnsi" w:cstheme="minorBidi"/>
    </w:rPr>
  </w:style>
  <w:style w:type="paragraph" w:styleId="af2">
    <w:name w:val="Date"/>
    <w:basedOn w:val="a"/>
    <w:next w:val="a"/>
    <w:link w:val="af3"/>
    <w:uiPriority w:val="99"/>
    <w:unhideWhenUsed/>
    <w:qFormat/>
    <w:pPr>
      <w:widowControl/>
      <w:spacing w:before="100" w:beforeAutospacing="1" w:after="100" w:afterAutospacing="1"/>
      <w:jc w:val="left"/>
    </w:pPr>
    <w:rPr>
      <w:rFonts w:ascii="宋体" w:hAnsi="宋体" w:cs="宋体"/>
      <w:kern w:val="0"/>
      <w:sz w:val="24"/>
      <w:szCs w:val="24"/>
    </w:rPr>
  </w:style>
  <w:style w:type="paragraph" w:styleId="22">
    <w:name w:val="Body Text Indent 2"/>
    <w:basedOn w:val="a"/>
    <w:link w:val="23"/>
    <w:qFormat/>
    <w:pPr>
      <w:widowControl/>
      <w:pBdr>
        <w:bottom w:val="single" w:sz="12" w:space="0" w:color="auto"/>
      </w:pBdr>
      <w:spacing w:after="200" w:line="360" w:lineRule="exact"/>
      <w:ind w:firstLineChars="200" w:firstLine="480"/>
    </w:pPr>
    <w:rPr>
      <w:rFonts w:ascii="宋体" w:hAnsi="宋体"/>
      <w:color w:val="000000"/>
      <w:sz w:val="24"/>
      <w:szCs w:val="24"/>
      <w:u w:val="single"/>
      <w:lang w:eastAsia="en-US" w:bidi="en-US"/>
    </w:rPr>
  </w:style>
  <w:style w:type="paragraph" w:styleId="af4">
    <w:name w:val="Balloon Text"/>
    <w:basedOn w:val="a"/>
    <w:link w:val="af5"/>
    <w:unhideWhenUsed/>
    <w:qFormat/>
    <w:rPr>
      <w:kern w:val="0"/>
      <w:sz w:val="18"/>
      <w:szCs w:val="18"/>
    </w:rPr>
  </w:style>
  <w:style w:type="paragraph" w:styleId="af6">
    <w:name w:val="footer"/>
    <w:basedOn w:val="a"/>
    <w:link w:val="af7"/>
    <w:uiPriority w:val="99"/>
    <w:unhideWhenUsed/>
    <w:qFormat/>
    <w:pPr>
      <w:tabs>
        <w:tab w:val="center" w:pos="4153"/>
        <w:tab w:val="right" w:pos="8306"/>
      </w:tabs>
      <w:snapToGrid w:val="0"/>
      <w:jc w:val="left"/>
    </w:pPr>
    <w:rPr>
      <w:sz w:val="18"/>
      <w:szCs w:val="18"/>
    </w:rPr>
  </w:style>
  <w:style w:type="paragraph" w:styleId="af8">
    <w:name w:val="header"/>
    <w:basedOn w:val="a"/>
    <w:link w:val="af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43">
    <w:name w:val="toc 4"/>
    <w:basedOn w:val="a"/>
    <w:next w:val="a"/>
    <w:unhideWhenUsed/>
    <w:qFormat/>
    <w:pPr>
      <w:ind w:leftChars="600" w:left="1260"/>
    </w:pPr>
    <w:rPr>
      <w:rFonts w:asciiTheme="minorHAnsi" w:eastAsiaTheme="minorEastAsia" w:hAnsiTheme="minorHAnsi" w:cstheme="minorBidi"/>
    </w:rPr>
  </w:style>
  <w:style w:type="paragraph" w:styleId="afa">
    <w:name w:val="index heading"/>
    <w:basedOn w:val="a"/>
    <w:next w:val="12"/>
    <w:uiPriority w:val="99"/>
    <w:unhideWhenUsed/>
    <w:qFormat/>
    <w:rPr>
      <w:rFonts w:ascii="Times New Roman" w:hAnsi="Times New Roman"/>
      <w:szCs w:val="20"/>
    </w:rPr>
  </w:style>
  <w:style w:type="paragraph" w:styleId="12">
    <w:name w:val="index 1"/>
    <w:basedOn w:val="a"/>
    <w:next w:val="a"/>
    <w:unhideWhenUsed/>
    <w:qFormat/>
  </w:style>
  <w:style w:type="paragraph" w:styleId="afb">
    <w:name w:val="Subtitle"/>
    <w:basedOn w:val="a"/>
    <w:next w:val="a"/>
    <w:link w:val="13"/>
    <w:qFormat/>
    <w:pPr>
      <w:spacing w:before="240" w:after="60" w:line="312" w:lineRule="auto"/>
      <w:jc w:val="center"/>
      <w:outlineLvl w:val="1"/>
    </w:pPr>
    <w:rPr>
      <w:rFonts w:ascii="Cambria" w:hAnsi="Cambria"/>
      <w:b/>
      <w:bCs/>
      <w:kern w:val="28"/>
      <w:sz w:val="32"/>
      <w:szCs w:val="32"/>
    </w:rPr>
  </w:style>
  <w:style w:type="paragraph" w:styleId="afc">
    <w:name w:val="footnote text"/>
    <w:basedOn w:val="a"/>
    <w:link w:val="afd"/>
    <w:qFormat/>
    <w:rPr>
      <w:rFonts w:ascii="Times New Roman" w:hAnsi="Times New Roman"/>
      <w:sz w:val="20"/>
      <w:szCs w:val="20"/>
    </w:rPr>
  </w:style>
  <w:style w:type="paragraph" w:styleId="60">
    <w:name w:val="toc 6"/>
    <w:basedOn w:val="a"/>
    <w:next w:val="a"/>
    <w:unhideWhenUsed/>
    <w:qFormat/>
    <w:pPr>
      <w:ind w:leftChars="1000" w:left="2100"/>
    </w:pPr>
    <w:rPr>
      <w:rFonts w:asciiTheme="minorHAnsi" w:eastAsiaTheme="minorEastAsia" w:hAnsiTheme="minorHAnsi" w:cstheme="minorBidi"/>
    </w:rPr>
  </w:style>
  <w:style w:type="paragraph" w:styleId="35">
    <w:name w:val="Body Text Indent 3"/>
    <w:basedOn w:val="a"/>
    <w:link w:val="36"/>
    <w:unhideWhenUsed/>
    <w:qFormat/>
    <w:pPr>
      <w:widowControl/>
      <w:spacing w:before="100" w:beforeAutospacing="1" w:after="100" w:afterAutospacing="1"/>
      <w:jc w:val="left"/>
    </w:pPr>
    <w:rPr>
      <w:rFonts w:ascii="宋体" w:hAnsi="宋体" w:cs="宋体"/>
      <w:kern w:val="0"/>
      <w:sz w:val="24"/>
      <w:szCs w:val="24"/>
    </w:rPr>
  </w:style>
  <w:style w:type="paragraph" w:styleId="afe">
    <w:name w:val="table of figures"/>
    <w:basedOn w:val="a"/>
    <w:next w:val="a"/>
    <w:qFormat/>
    <w:pPr>
      <w:ind w:leftChars="200" w:left="200" w:hangingChars="200" w:hanging="200"/>
    </w:pPr>
    <w:rPr>
      <w:rFonts w:ascii="Times New Roman" w:hAnsi="Times New Roman"/>
      <w:szCs w:val="24"/>
    </w:rPr>
  </w:style>
  <w:style w:type="paragraph" w:styleId="24">
    <w:name w:val="toc 2"/>
    <w:basedOn w:val="a"/>
    <w:next w:val="a"/>
    <w:uiPriority w:val="39"/>
    <w:unhideWhenUsed/>
    <w:qFormat/>
    <w:pPr>
      <w:ind w:leftChars="200" w:left="420"/>
    </w:pPr>
  </w:style>
  <w:style w:type="paragraph" w:styleId="90">
    <w:name w:val="toc 9"/>
    <w:basedOn w:val="a"/>
    <w:next w:val="a"/>
    <w:unhideWhenUsed/>
    <w:qFormat/>
    <w:pPr>
      <w:ind w:leftChars="1600" w:left="3360"/>
    </w:pPr>
    <w:rPr>
      <w:rFonts w:asciiTheme="minorHAnsi" w:eastAsiaTheme="minorEastAsia" w:hAnsiTheme="minorHAnsi" w:cstheme="minorBidi"/>
    </w:rPr>
  </w:style>
  <w:style w:type="paragraph" w:styleId="aff">
    <w:name w:val="Normal (Web)"/>
    <w:basedOn w:val="a"/>
    <w:link w:val="aff0"/>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f1">
    <w:name w:val="Title"/>
    <w:basedOn w:val="a"/>
    <w:next w:val="a"/>
    <w:link w:val="14"/>
    <w:qFormat/>
    <w:pPr>
      <w:spacing w:before="240" w:after="60"/>
      <w:jc w:val="center"/>
      <w:outlineLvl w:val="0"/>
    </w:pPr>
    <w:rPr>
      <w:rFonts w:ascii="Cambria" w:hAnsi="Cambria"/>
      <w:b/>
      <w:bCs/>
      <w:kern w:val="0"/>
      <w:sz w:val="32"/>
      <w:szCs w:val="32"/>
    </w:rPr>
  </w:style>
  <w:style w:type="paragraph" w:styleId="aff2">
    <w:name w:val="annotation subject"/>
    <w:basedOn w:val="a9"/>
    <w:next w:val="a9"/>
    <w:link w:val="aff3"/>
    <w:unhideWhenUsed/>
    <w:qFormat/>
    <w:rPr>
      <w:b/>
      <w:bCs/>
    </w:rPr>
  </w:style>
  <w:style w:type="table" w:styleId="af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1"/>
    <w:uiPriority w:val="22"/>
    <w:qFormat/>
    <w:rPr>
      <w:b/>
      <w:bCs/>
    </w:rPr>
  </w:style>
  <w:style w:type="character" w:styleId="aff6">
    <w:name w:val="page number"/>
    <w:basedOn w:val="a1"/>
  </w:style>
  <w:style w:type="character" w:styleId="aff7">
    <w:name w:val="FollowedHyperlink"/>
    <w:basedOn w:val="a1"/>
    <w:unhideWhenUsed/>
    <w:qFormat/>
    <w:rPr>
      <w:color w:val="800080" w:themeColor="followedHyperlink"/>
      <w:u w:val="single"/>
    </w:rPr>
  </w:style>
  <w:style w:type="character" w:styleId="aff8">
    <w:name w:val="Emphasis"/>
    <w:uiPriority w:val="20"/>
    <w:qFormat/>
    <w:rPr>
      <w:i/>
      <w:iCs/>
    </w:rPr>
  </w:style>
  <w:style w:type="character" w:styleId="aff9">
    <w:name w:val="Hyperlink"/>
    <w:uiPriority w:val="99"/>
    <w:unhideWhenUsed/>
    <w:qFormat/>
    <w:rPr>
      <w:color w:val="0000FF"/>
      <w:u w:val="single"/>
    </w:rPr>
  </w:style>
  <w:style w:type="character" w:styleId="affa">
    <w:name w:val="annotation reference"/>
    <w:unhideWhenUsed/>
    <w:qFormat/>
    <w:rPr>
      <w:sz w:val="21"/>
      <w:szCs w:val="21"/>
    </w:rPr>
  </w:style>
  <w:style w:type="character" w:styleId="affb">
    <w:name w:val="footnote reference"/>
    <w:basedOn w:val="a1"/>
    <w:qFormat/>
    <w:rPr>
      <w:vertAlign w:val="superscript"/>
    </w:rPr>
  </w:style>
  <w:style w:type="character" w:customStyle="1" w:styleId="20">
    <w:name w:val="标题 2 字符"/>
    <w:link w:val="2"/>
    <w:qFormat/>
    <w:rPr>
      <w:rFonts w:ascii="Cambria" w:hAnsi="Cambria"/>
      <w:b/>
      <w:bCs/>
      <w:kern w:val="2"/>
      <w:sz w:val="32"/>
      <w:szCs w:val="32"/>
    </w:rPr>
  </w:style>
  <w:style w:type="character" w:customStyle="1" w:styleId="af5">
    <w:name w:val="批注框文本 字符"/>
    <w:link w:val="af4"/>
    <w:qFormat/>
    <w:rPr>
      <w:rFonts w:ascii="Calibri" w:eastAsia="宋体" w:hAnsi="Calibri" w:cs="Times New Roman"/>
      <w:sz w:val="18"/>
      <w:szCs w:val="18"/>
    </w:rPr>
  </w:style>
  <w:style w:type="character" w:customStyle="1" w:styleId="a8">
    <w:name w:val="文档结构图 字符"/>
    <w:link w:val="a7"/>
    <w:qFormat/>
    <w:rPr>
      <w:rFonts w:ascii="宋体"/>
      <w:kern w:val="2"/>
      <w:sz w:val="18"/>
      <w:szCs w:val="18"/>
    </w:rPr>
  </w:style>
  <w:style w:type="character" w:customStyle="1" w:styleId="10">
    <w:name w:val="标题 1 字符"/>
    <w:link w:val="1"/>
    <w:qFormat/>
    <w:rPr>
      <w:b/>
      <w:bCs/>
      <w:kern w:val="44"/>
      <w:sz w:val="44"/>
      <w:szCs w:val="44"/>
    </w:rPr>
  </w:style>
  <w:style w:type="character" w:customStyle="1" w:styleId="30">
    <w:name w:val="标题 3 字符"/>
    <w:link w:val="3"/>
    <w:qFormat/>
    <w:rPr>
      <w:rFonts w:ascii="Calibri" w:hAnsi="Calibri"/>
      <w:b/>
      <w:bCs/>
      <w:kern w:val="2"/>
      <w:sz w:val="32"/>
      <w:szCs w:val="32"/>
    </w:rPr>
  </w:style>
  <w:style w:type="character" w:customStyle="1" w:styleId="af9">
    <w:name w:val="页眉 字符"/>
    <w:link w:val="af8"/>
    <w:qFormat/>
    <w:rPr>
      <w:kern w:val="2"/>
      <w:sz w:val="18"/>
      <w:szCs w:val="18"/>
    </w:rPr>
  </w:style>
  <w:style w:type="character" w:customStyle="1" w:styleId="af7">
    <w:name w:val="页脚 字符"/>
    <w:link w:val="af6"/>
    <w:uiPriority w:val="99"/>
    <w:qFormat/>
    <w:rPr>
      <w:kern w:val="2"/>
      <w:sz w:val="18"/>
      <w:szCs w:val="18"/>
    </w:rPr>
  </w:style>
  <w:style w:type="paragraph" w:customStyle="1" w:styleId="110">
    <w:name w:val="目录 11"/>
    <w:basedOn w:val="a"/>
    <w:next w:val="a"/>
    <w:uiPriority w:val="39"/>
    <w:unhideWhenUsed/>
    <w:qFormat/>
    <w:pPr>
      <w:spacing w:before="120" w:after="120"/>
      <w:jc w:val="left"/>
    </w:pPr>
    <w:rPr>
      <w:b/>
      <w:bCs/>
      <w:caps/>
      <w:sz w:val="20"/>
      <w:szCs w:val="20"/>
    </w:rPr>
  </w:style>
  <w:style w:type="paragraph" w:customStyle="1" w:styleId="210">
    <w:name w:val="目录 21"/>
    <w:basedOn w:val="a"/>
    <w:next w:val="a"/>
    <w:uiPriority w:val="39"/>
    <w:unhideWhenUsed/>
    <w:qFormat/>
    <w:pPr>
      <w:ind w:left="210"/>
      <w:jc w:val="left"/>
    </w:pPr>
    <w:rPr>
      <w:smallCaps/>
      <w:sz w:val="20"/>
      <w:szCs w:val="20"/>
    </w:rPr>
  </w:style>
  <w:style w:type="paragraph" w:customStyle="1" w:styleId="310">
    <w:name w:val="目录 31"/>
    <w:basedOn w:val="a"/>
    <w:next w:val="a"/>
    <w:uiPriority w:val="39"/>
    <w:unhideWhenUsed/>
    <w:qFormat/>
    <w:pPr>
      <w:ind w:left="420"/>
      <w:jc w:val="left"/>
    </w:pPr>
    <w:rPr>
      <w:i/>
      <w:iCs/>
      <w:sz w:val="20"/>
      <w:szCs w:val="20"/>
    </w:rPr>
  </w:style>
  <w:style w:type="paragraph" w:customStyle="1" w:styleId="410">
    <w:name w:val="目录 41"/>
    <w:basedOn w:val="a"/>
    <w:next w:val="a"/>
    <w:uiPriority w:val="39"/>
    <w:unhideWhenUsed/>
    <w:qFormat/>
    <w:pPr>
      <w:ind w:left="630"/>
      <w:jc w:val="left"/>
    </w:pPr>
    <w:rPr>
      <w:sz w:val="18"/>
      <w:szCs w:val="18"/>
    </w:rPr>
  </w:style>
  <w:style w:type="paragraph" w:customStyle="1" w:styleId="510">
    <w:name w:val="目录 51"/>
    <w:basedOn w:val="a"/>
    <w:next w:val="a"/>
    <w:uiPriority w:val="39"/>
    <w:unhideWhenUsed/>
    <w:qFormat/>
    <w:pPr>
      <w:ind w:left="840"/>
      <w:jc w:val="left"/>
    </w:pPr>
    <w:rPr>
      <w:sz w:val="18"/>
      <w:szCs w:val="18"/>
    </w:rPr>
  </w:style>
  <w:style w:type="paragraph" w:customStyle="1" w:styleId="610">
    <w:name w:val="目录 61"/>
    <w:basedOn w:val="a"/>
    <w:next w:val="a"/>
    <w:uiPriority w:val="39"/>
    <w:unhideWhenUsed/>
    <w:qFormat/>
    <w:pPr>
      <w:ind w:left="1050"/>
      <w:jc w:val="left"/>
    </w:pPr>
    <w:rPr>
      <w:sz w:val="18"/>
      <w:szCs w:val="18"/>
    </w:rPr>
  </w:style>
  <w:style w:type="paragraph" w:customStyle="1" w:styleId="710">
    <w:name w:val="目录 71"/>
    <w:basedOn w:val="a"/>
    <w:next w:val="a"/>
    <w:uiPriority w:val="39"/>
    <w:unhideWhenUsed/>
    <w:qFormat/>
    <w:pPr>
      <w:ind w:left="1260"/>
      <w:jc w:val="left"/>
    </w:pPr>
    <w:rPr>
      <w:sz w:val="18"/>
      <w:szCs w:val="18"/>
    </w:rPr>
  </w:style>
  <w:style w:type="paragraph" w:customStyle="1" w:styleId="810">
    <w:name w:val="目录 81"/>
    <w:basedOn w:val="a"/>
    <w:next w:val="a"/>
    <w:uiPriority w:val="39"/>
    <w:unhideWhenUsed/>
    <w:qFormat/>
    <w:pPr>
      <w:ind w:left="1470"/>
      <w:jc w:val="left"/>
    </w:pPr>
    <w:rPr>
      <w:sz w:val="18"/>
      <w:szCs w:val="18"/>
    </w:rPr>
  </w:style>
  <w:style w:type="paragraph" w:customStyle="1" w:styleId="910">
    <w:name w:val="目录 91"/>
    <w:basedOn w:val="a"/>
    <w:next w:val="a"/>
    <w:uiPriority w:val="39"/>
    <w:unhideWhenUsed/>
    <w:qFormat/>
    <w:pPr>
      <w:ind w:left="1680"/>
      <w:jc w:val="left"/>
    </w:pPr>
    <w:rPr>
      <w:sz w:val="18"/>
      <w:szCs w:val="18"/>
    </w:rPr>
  </w:style>
  <w:style w:type="paragraph" w:customStyle="1" w:styleId="15">
    <w:name w:val="列表段落1"/>
    <w:basedOn w:val="a"/>
    <w:uiPriority w:val="34"/>
    <w:qFormat/>
    <w:pPr>
      <w:ind w:firstLineChars="200" w:firstLine="420"/>
    </w:pPr>
  </w:style>
  <w:style w:type="character" w:customStyle="1" w:styleId="40">
    <w:name w:val="标题 4 字符"/>
    <w:link w:val="4"/>
    <w:qFormat/>
    <w:rPr>
      <w:rFonts w:ascii="Cambria" w:hAnsi="Cambria"/>
      <w:b/>
      <w:bCs/>
      <w:kern w:val="2"/>
      <w:sz w:val="28"/>
      <w:szCs w:val="28"/>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uiPriority w:val="99"/>
    <w:qFormat/>
    <w:rPr>
      <w:rFonts w:ascii="宋体" w:hAnsi="宋体"/>
      <w:b/>
      <w:sz w:val="28"/>
      <w:szCs w:val="28"/>
    </w:rPr>
  </w:style>
  <w:style w:type="character" w:customStyle="1" w:styleId="af1">
    <w:name w:val="纯文本 字符"/>
    <w:link w:val="af0"/>
    <w:qFormat/>
    <w:locked/>
    <w:rPr>
      <w:rFonts w:ascii="宋体" w:hAnsi="Courier New" w:cs="Courier New"/>
      <w:kern w:val="2"/>
      <w:sz w:val="21"/>
      <w:szCs w:val="21"/>
    </w:rPr>
  </w:style>
  <w:style w:type="character" w:customStyle="1" w:styleId="Char">
    <w:name w:val="纯文本 Char"/>
    <w:qFormat/>
    <w:rPr>
      <w:rFonts w:ascii="宋体" w:hAnsi="Courier New" w:cs="Courier New"/>
      <w:kern w:val="2"/>
      <w:sz w:val="21"/>
      <w:szCs w:val="21"/>
    </w:rPr>
  </w:style>
  <w:style w:type="character" w:customStyle="1" w:styleId="a4">
    <w:name w:val="正文缩进 字符"/>
    <w:link w:val="a0"/>
    <w:qFormat/>
    <w:locked/>
    <w:rPr>
      <w:kern w:val="2"/>
      <w:sz w:val="21"/>
    </w:rPr>
  </w:style>
  <w:style w:type="character" w:customStyle="1" w:styleId="ac">
    <w:name w:val="正文文本 字符"/>
    <w:link w:val="ab"/>
    <w:qFormat/>
    <w:locked/>
    <w:rPr>
      <w:kern w:val="2"/>
      <w:sz w:val="21"/>
    </w:rPr>
  </w:style>
  <w:style w:type="character" w:customStyle="1" w:styleId="Char1">
    <w:name w:val="正文文本 Char1"/>
    <w:qFormat/>
    <w:rPr>
      <w:kern w:val="2"/>
      <w:sz w:val="21"/>
      <w:szCs w:val="22"/>
    </w:rPr>
  </w:style>
  <w:style w:type="paragraph" w:customStyle="1" w:styleId="affc">
    <w:name w:val="默认"/>
    <w:uiPriority w:val="99"/>
    <w:qFormat/>
    <w:rPr>
      <w:rFonts w:ascii="Helvetica Neue" w:eastAsia="Helvetica Neue" w:hAnsi="Helvetica Neue" w:cs="Helvetica Neue"/>
      <w:color w:val="000000"/>
      <w:sz w:val="22"/>
      <w:szCs w:val="22"/>
    </w:rPr>
  </w:style>
  <w:style w:type="paragraph" w:customStyle="1" w:styleId="affd">
    <w:name w:val="大标题"/>
    <w:next w:val="a"/>
    <w:uiPriority w:val="99"/>
    <w:qFormat/>
    <w:pPr>
      <w:keepNext/>
    </w:pPr>
    <w:rPr>
      <w:rFonts w:ascii="Arial Unicode MS" w:eastAsia="Helvetica Neue" w:hAnsi="Arial Unicode MS" w:cs="Arial Unicode MS" w:hint="eastAsia"/>
      <w:b/>
      <w:bCs/>
      <w:color w:val="000000"/>
      <w:sz w:val="60"/>
      <w:szCs w:val="60"/>
      <w:lang w:val="zh-CN"/>
    </w:rPr>
  </w:style>
  <w:style w:type="character" w:customStyle="1" w:styleId="16">
    <w:name w:val="访问过的超链接1"/>
    <w:uiPriority w:val="99"/>
    <w:semiHidden/>
    <w:unhideWhenUsed/>
    <w:qFormat/>
    <w:rPr>
      <w:color w:val="800080"/>
      <w:u w:val="single"/>
    </w:rPr>
  </w:style>
  <w:style w:type="character" w:customStyle="1" w:styleId="aa">
    <w:name w:val="批注文字 字符"/>
    <w:link w:val="a9"/>
    <w:qFormat/>
    <w:rPr>
      <w:kern w:val="2"/>
      <w:sz w:val="21"/>
      <w:szCs w:val="22"/>
    </w:rPr>
  </w:style>
  <w:style w:type="character" w:customStyle="1" w:styleId="aff3">
    <w:name w:val="批注主题 字符"/>
    <w:link w:val="aff2"/>
    <w:qFormat/>
    <w:rPr>
      <w:b/>
      <w:bCs/>
      <w:kern w:val="2"/>
      <w:sz w:val="21"/>
      <w:szCs w:val="22"/>
    </w:rPr>
  </w:style>
  <w:style w:type="paragraph" w:customStyle="1" w:styleId="p0">
    <w:name w:val="p0"/>
    <w:basedOn w:val="a"/>
    <w:qFormat/>
    <w:pPr>
      <w:widowControl/>
    </w:pPr>
    <w:rPr>
      <w:rFonts w:cs="Calibri"/>
      <w:kern w:val="0"/>
      <w:szCs w:val="21"/>
    </w:rPr>
  </w:style>
  <w:style w:type="character" w:customStyle="1" w:styleId="17">
    <w:name w:val="批注文字 字符1"/>
    <w:qFormat/>
    <w:rPr>
      <w:rFonts w:ascii="Calibri" w:eastAsia="宋体" w:hAnsi="Calibri" w:cs="Times New Roman"/>
    </w:rPr>
  </w:style>
  <w:style w:type="paragraph" w:customStyle="1" w:styleId="18">
    <w:name w:val="修订1"/>
    <w:hidden/>
    <w:qFormat/>
    <w:rPr>
      <w:rFonts w:ascii="Calibri" w:hAnsi="Calibri"/>
      <w:kern w:val="2"/>
      <w:sz w:val="21"/>
      <w:szCs w:val="22"/>
    </w:rPr>
  </w:style>
  <w:style w:type="paragraph" w:customStyle="1" w:styleId="Affe">
    <w:name w:val="正文 A"/>
    <w:qFormat/>
    <w:pPr>
      <w:widowControl w:val="0"/>
      <w:jc w:val="both"/>
    </w:pPr>
    <w:rPr>
      <w:rFonts w:eastAsia="Times New Roman"/>
      <w:color w:val="000000"/>
      <w:kern w:val="2"/>
      <w:sz w:val="21"/>
      <w:szCs w:val="21"/>
    </w:rPr>
  </w:style>
  <w:style w:type="paragraph" w:styleId="afff">
    <w:name w:val="List Paragraph"/>
    <w:basedOn w:val="a"/>
    <w:link w:val="afff0"/>
    <w:qFormat/>
    <w:pPr>
      <w:ind w:firstLineChars="200" w:firstLine="420"/>
    </w:pPr>
  </w:style>
  <w:style w:type="paragraph" w:customStyle="1" w:styleId="msonormalcxspmiddle">
    <w:name w:val="msonormalcxspmiddle"/>
    <w:basedOn w:val="a"/>
    <w:uiPriority w:val="99"/>
    <w:qFormat/>
    <w:pPr>
      <w:widowControl/>
      <w:spacing w:before="100" w:beforeAutospacing="1" w:after="100" w:afterAutospacing="1"/>
      <w:jc w:val="left"/>
    </w:pPr>
    <w:rPr>
      <w:rFonts w:ascii="宋体" w:hAnsi="宋体" w:cs="宋体"/>
      <w:kern w:val="0"/>
      <w:sz w:val="24"/>
    </w:rPr>
  </w:style>
  <w:style w:type="paragraph" w:customStyle="1" w:styleId="NewNewNewNewNew">
    <w:name w:val="正文 New New New New New"/>
    <w:qFormat/>
    <w:pPr>
      <w:widowControl w:val="0"/>
      <w:jc w:val="both"/>
    </w:pPr>
    <w:rPr>
      <w:kern w:val="2"/>
      <w:sz w:val="21"/>
      <w:szCs w:val="24"/>
    </w:rPr>
  </w:style>
  <w:style w:type="paragraph" w:customStyle="1" w:styleId="NewNewNewNewNewNew">
    <w:name w:val="正文 New New New New New New"/>
    <w:qFormat/>
    <w:pPr>
      <w:widowControl w:val="0"/>
      <w:jc w:val="both"/>
    </w:pPr>
    <w:rPr>
      <w:kern w:val="2"/>
      <w:sz w:val="21"/>
      <w:szCs w:val="24"/>
    </w:rPr>
  </w:style>
  <w:style w:type="character" w:customStyle="1" w:styleId="19">
    <w:name w:val="正文缩进 字符1"/>
    <w:qFormat/>
    <w:locked/>
    <w:rPr>
      <w:kern w:val="2"/>
      <w:sz w:val="21"/>
    </w:rPr>
  </w:style>
  <w:style w:type="paragraph" w:customStyle="1" w:styleId="msonormal0">
    <w:name w:val="msonormal"/>
    <w:basedOn w:val="a"/>
    <w:uiPriority w:val="99"/>
    <w:qFormat/>
    <w:pPr>
      <w:widowControl/>
      <w:spacing w:before="100" w:beforeAutospacing="1" w:after="100" w:afterAutospacing="1"/>
      <w:jc w:val="left"/>
    </w:pPr>
    <w:rPr>
      <w:rFonts w:ascii="宋体" w:hAnsi="宋体"/>
      <w:color w:val="000000"/>
      <w:kern w:val="0"/>
      <w:sz w:val="24"/>
      <w:szCs w:val="24"/>
    </w:rPr>
  </w:style>
  <w:style w:type="paragraph" w:customStyle="1" w:styleId="111">
    <w:name w:val="修订11"/>
    <w:uiPriority w:val="99"/>
    <w:semiHidden/>
    <w:qFormat/>
    <w:rPr>
      <w:rFonts w:ascii="Calibri" w:hAnsi="Calibri"/>
      <w:kern w:val="2"/>
      <w:sz w:val="21"/>
      <w:szCs w:val="22"/>
    </w:rPr>
  </w:style>
  <w:style w:type="paragraph" w:customStyle="1" w:styleId="Style3">
    <w:name w:val="_Style 3"/>
    <w:basedOn w:val="a"/>
    <w:qFormat/>
    <w:pPr>
      <w:widowControl/>
      <w:ind w:firstLineChars="200" w:firstLine="420"/>
      <w:jc w:val="left"/>
    </w:pPr>
    <w:rPr>
      <w:rFonts w:ascii="Times New Roman" w:hAnsi="Times New Roman"/>
      <w:kern w:val="0"/>
      <w:sz w:val="20"/>
      <w:szCs w:val="21"/>
    </w:rPr>
  </w:style>
  <w:style w:type="paragraph" w:styleId="afff1">
    <w:name w:val="No Spacing"/>
    <w:link w:val="afff2"/>
    <w:qFormat/>
    <w:pPr>
      <w:widowControl w:val="0"/>
      <w:jc w:val="both"/>
    </w:pPr>
    <w:rPr>
      <w:rFonts w:ascii="等线" w:eastAsia="等线" w:hAnsi="等线"/>
      <w:kern w:val="2"/>
      <w:sz w:val="21"/>
      <w:szCs w:val="22"/>
    </w:rPr>
  </w:style>
  <w:style w:type="character" w:customStyle="1" w:styleId="53">
    <w:name w:val="标题 5 字符"/>
    <w:basedOn w:val="a1"/>
    <w:qFormat/>
    <w:rPr>
      <w:rFonts w:ascii="Calibri" w:hAnsi="Calibri"/>
      <w:b/>
      <w:bCs/>
      <w:kern w:val="2"/>
      <w:sz w:val="28"/>
      <w:szCs w:val="28"/>
    </w:rPr>
  </w:style>
  <w:style w:type="character" w:customStyle="1" w:styleId="62">
    <w:name w:val="标题 6 字符"/>
    <w:basedOn w:val="a1"/>
    <w:rPr>
      <w:rFonts w:asciiTheme="majorHAnsi" w:eastAsiaTheme="majorEastAsia" w:hAnsiTheme="majorHAnsi" w:cstheme="majorBidi"/>
      <w:b/>
      <w:bCs/>
      <w:kern w:val="2"/>
      <w:sz w:val="24"/>
      <w:szCs w:val="24"/>
    </w:rPr>
  </w:style>
  <w:style w:type="character" w:customStyle="1" w:styleId="72">
    <w:name w:val="标题 7 字符"/>
    <w:basedOn w:val="a1"/>
    <w:qFormat/>
    <w:rPr>
      <w:rFonts w:ascii="Calibri" w:hAnsi="Calibri"/>
      <w:b/>
      <w:bCs/>
      <w:kern w:val="2"/>
      <w:sz w:val="24"/>
      <w:szCs w:val="24"/>
    </w:rPr>
  </w:style>
  <w:style w:type="character" w:customStyle="1" w:styleId="82">
    <w:name w:val="标题 8 字符"/>
    <w:basedOn w:val="a1"/>
    <w:qFormat/>
    <w:rPr>
      <w:rFonts w:asciiTheme="majorHAnsi" w:eastAsiaTheme="majorEastAsia" w:hAnsiTheme="majorHAnsi" w:cstheme="majorBidi"/>
      <w:kern w:val="2"/>
      <w:sz w:val="24"/>
      <w:szCs w:val="24"/>
    </w:rPr>
  </w:style>
  <w:style w:type="character" w:customStyle="1" w:styleId="92">
    <w:name w:val="标题 9 字符"/>
    <w:basedOn w:val="a1"/>
    <w:qFormat/>
    <w:rPr>
      <w:rFonts w:asciiTheme="majorHAnsi" w:eastAsiaTheme="majorEastAsia" w:hAnsiTheme="majorHAnsi" w:cstheme="majorBidi"/>
      <w:kern w:val="2"/>
      <w:sz w:val="21"/>
      <w:szCs w:val="21"/>
    </w:rPr>
  </w:style>
  <w:style w:type="character" w:customStyle="1" w:styleId="af3">
    <w:name w:val="日期 字符"/>
    <w:basedOn w:val="a1"/>
    <w:link w:val="af2"/>
    <w:uiPriority w:val="99"/>
    <w:qFormat/>
    <w:rPr>
      <w:rFonts w:ascii="宋体" w:hAnsi="宋体" w:cs="宋体"/>
      <w:sz w:val="24"/>
      <w:szCs w:val="24"/>
    </w:rPr>
  </w:style>
  <w:style w:type="character" w:customStyle="1" w:styleId="36">
    <w:name w:val="正文文本缩进 3 字符"/>
    <w:basedOn w:val="a1"/>
    <w:link w:val="35"/>
    <w:rPr>
      <w:rFonts w:ascii="宋体" w:hAnsi="宋体" w:cs="宋体"/>
      <w:sz w:val="24"/>
      <w:szCs w:val="24"/>
    </w:rPr>
  </w:style>
  <w:style w:type="character" w:customStyle="1" w:styleId="UnresolvedMention">
    <w:name w:val="Unresolved Mention"/>
    <w:basedOn w:val="a1"/>
    <w:uiPriority w:val="99"/>
    <w:semiHidden/>
    <w:unhideWhenUsed/>
    <w:rPr>
      <w:color w:val="605E5C"/>
      <w:shd w:val="clear" w:color="auto" w:fill="E1DFDD"/>
    </w:rPr>
  </w:style>
  <w:style w:type="character" w:customStyle="1" w:styleId="Char0">
    <w:name w:val="日期 Char"/>
    <w:uiPriority w:val="99"/>
    <w:qFormat/>
    <w:rPr>
      <w:rFonts w:ascii="Times New Roman" w:eastAsia="宋体" w:hAnsi="Times New Roman"/>
      <w:sz w:val="21"/>
    </w:rPr>
  </w:style>
  <w:style w:type="character" w:customStyle="1" w:styleId="ae">
    <w:name w:val="正文文本缩进 字符"/>
    <w:basedOn w:val="a1"/>
    <w:link w:val="ad"/>
    <w:rPr>
      <w:kern w:val="2"/>
      <w:sz w:val="21"/>
      <w:szCs w:val="24"/>
    </w:rPr>
  </w:style>
  <w:style w:type="character" w:customStyle="1" w:styleId="32">
    <w:name w:val="正文文本 3 字符"/>
    <w:basedOn w:val="a1"/>
    <w:link w:val="31"/>
    <w:qFormat/>
    <w:rPr>
      <w:rFonts w:ascii="Calibri" w:hAnsi="Calibri"/>
      <w:kern w:val="2"/>
      <w:sz w:val="18"/>
      <w:szCs w:val="24"/>
      <w:lang w:eastAsia="en-US" w:bidi="en-US"/>
    </w:rPr>
  </w:style>
  <w:style w:type="character" w:customStyle="1" w:styleId="23">
    <w:name w:val="正文文本缩进 2 字符"/>
    <w:basedOn w:val="a1"/>
    <w:link w:val="22"/>
    <w:qFormat/>
    <w:rPr>
      <w:rFonts w:ascii="宋体" w:hAnsi="宋体"/>
      <w:color w:val="000000"/>
      <w:kern w:val="2"/>
      <w:sz w:val="24"/>
      <w:szCs w:val="24"/>
      <w:u w:val="single"/>
      <w:lang w:eastAsia="en-US" w:bidi="en-US"/>
    </w:rPr>
  </w:style>
  <w:style w:type="character" w:customStyle="1" w:styleId="afff3">
    <w:name w:val="副标题 字符"/>
    <w:basedOn w:val="a1"/>
    <w:qFormat/>
    <w:rPr>
      <w:rFonts w:asciiTheme="minorHAnsi" w:eastAsiaTheme="minorEastAsia" w:hAnsiTheme="minorHAnsi" w:cstheme="minorBidi"/>
      <w:b/>
      <w:bCs/>
      <w:kern w:val="28"/>
      <w:sz w:val="32"/>
      <w:szCs w:val="32"/>
    </w:rPr>
  </w:style>
  <w:style w:type="character" w:customStyle="1" w:styleId="afd">
    <w:name w:val="脚注文本 字符"/>
    <w:basedOn w:val="a1"/>
    <w:link w:val="afc"/>
    <w:rPr>
      <w:kern w:val="2"/>
    </w:rPr>
  </w:style>
  <w:style w:type="character" w:customStyle="1" w:styleId="afff4">
    <w:name w:val="标题 字符"/>
    <w:basedOn w:val="a1"/>
    <w:rPr>
      <w:rFonts w:asciiTheme="majorHAnsi" w:eastAsiaTheme="majorEastAsia" w:hAnsiTheme="majorHAnsi" w:cstheme="majorBidi"/>
      <w:b/>
      <w:bCs/>
      <w:kern w:val="2"/>
      <w:sz w:val="32"/>
      <w:szCs w:val="32"/>
    </w:rPr>
  </w:style>
  <w:style w:type="character" w:customStyle="1" w:styleId="112">
    <w:name w:val="标题 1 字符1"/>
    <w:basedOn w:val="a1"/>
    <w:qFormat/>
    <w:rPr>
      <w:rFonts w:ascii="Calibri" w:eastAsia="宋体" w:hAnsi="Calibri" w:cs="Times New Roman"/>
      <w:b/>
      <w:bCs/>
      <w:kern w:val="44"/>
      <w:sz w:val="44"/>
      <w:szCs w:val="44"/>
    </w:rPr>
  </w:style>
  <w:style w:type="character" w:customStyle="1" w:styleId="211">
    <w:name w:val="标题 2 字符1"/>
    <w:basedOn w:val="a1"/>
    <w:qFormat/>
    <w:rPr>
      <w:rFonts w:ascii="Calibri" w:eastAsia="宋体" w:hAnsi="Calibri" w:cs="宋体"/>
      <w:b/>
      <w:bCs/>
      <w:smallCaps/>
      <w:spacing w:val="5"/>
      <w:kern w:val="0"/>
      <w:sz w:val="28"/>
      <w:szCs w:val="28"/>
    </w:rPr>
  </w:style>
  <w:style w:type="character" w:customStyle="1" w:styleId="311">
    <w:name w:val="标题 3 字符1"/>
    <w:basedOn w:val="a1"/>
    <w:rPr>
      <w:rFonts w:ascii="Calibri" w:eastAsia="宋体" w:hAnsi="Calibri" w:cs="宋体"/>
      <w:b/>
      <w:bCs/>
      <w:smallCaps/>
      <w:spacing w:val="5"/>
      <w:kern w:val="0"/>
      <w:sz w:val="24"/>
      <w:szCs w:val="24"/>
    </w:rPr>
  </w:style>
  <w:style w:type="character" w:customStyle="1" w:styleId="411">
    <w:name w:val="标题 4 字符1"/>
    <w:basedOn w:val="a1"/>
    <w:qFormat/>
    <w:rPr>
      <w:rFonts w:ascii="Cambria" w:eastAsia="宋体" w:hAnsi="Cambria" w:cs="Times New Roman"/>
      <w:b/>
      <w:bCs/>
      <w:sz w:val="28"/>
      <w:szCs w:val="28"/>
    </w:rPr>
  </w:style>
  <w:style w:type="character" w:customStyle="1" w:styleId="51">
    <w:name w:val="标题 5 字符1"/>
    <w:basedOn w:val="a1"/>
    <w:link w:val="5"/>
    <w:rPr>
      <w:rFonts w:ascii="Calibri" w:hAnsi="Calibri"/>
      <w:b/>
      <w:bCs/>
      <w:kern w:val="2"/>
      <w:sz w:val="28"/>
      <w:szCs w:val="28"/>
    </w:rPr>
  </w:style>
  <w:style w:type="character" w:customStyle="1" w:styleId="61">
    <w:name w:val="标题 6 字符1"/>
    <w:basedOn w:val="a1"/>
    <w:link w:val="6"/>
    <w:qFormat/>
    <w:rPr>
      <w:rFonts w:ascii="Cambria" w:hAnsi="Cambria"/>
      <w:b/>
      <w:bCs/>
      <w:kern w:val="2"/>
      <w:sz w:val="24"/>
      <w:szCs w:val="24"/>
    </w:rPr>
  </w:style>
  <w:style w:type="character" w:customStyle="1" w:styleId="71">
    <w:name w:val="标题 7 字符1"/>
    <w:basedOn w:val="a1"/>
    <w:link w:val="7"/>
    <w:rPr>
      <w:rFonts w:ascii="Calibri" w:hAnsi="Calibri"/>
      <w:b/>
      <w:bCs/>
      <w:kern w:val="2"/>
      <w:sz w:val="24"/>
      <w:szCs w:val="24"/>
    </w:rPr>
  </w:style>
  <w:style w:type="character" w:customStyle="1" w:styleId="81">
    <w:name w:val="标题 8 字符1"/>
    <w:basedOn w:val="a1"/>
    <w:link w:val="8"/>
    <w:qFormat/>
    <w:rPr>
      <w:rFonts w:ascii="Cambria" w:hAnsi="Cambria"/>
      <w:kern w:val="2"/>
      <w:sz w:val="24"/>
      <w:szCs w:val="24"/>
    </w:rPr>
  </w:style>
  <w:style w:type="character" w:customStyle="1" w:styleId="91">
    <w:name w:val="标题 9 字符1"/>
    <w:basedOn w:val="a1"/>
    <w:link w:val="9"/>
    <w:rPr>
      <w:rFonts w:ascii="Cambria" w:hAnsi="Cambria"/>
      <w:kern w:val="2"/>
      <w:sz w:val="21"/>
      <w:szCs w:val="21"/>
    </w:rPr>
  </w:style>
  <w:style w:type="character" w:customStyle="1" w:styleId="2Char">
    <w:name w:val="正文文本 2 Char"/>
    <w:basedOn w:val="a1"/>
    <w:link w:val="212"/>
    <w:qFormat/>
    <w:rPr>
      <w:rFonts w:ascii="宋体"/>
      <w:sz w:val="32"/>
      <w:szCs w:val="24"/>
    </w:rPr>
  </w:style>
  <w:style w:type="paragraph" w:customStyle="1" w:styleId="212">
    <w:name w:val="正文文本 21"/>
    <w:basedOn w:val="a"/>
    <w:link w:val="2Char"/>
    <w:qFormat/>
    <w:rPr>
      <w:rFonts w:ascii="宋体" w:hAnsi="Times New Roman"/>
      <w:kern w:val="0"/>
      <w:sz w:val="32"/>
      <w:szCs w:val="24"/>
    </w:rPr>
  </w:style>
  <w:style w:type="character" w:customStyle="1" w:styleId="Char2">
    <w:name w:val="Char2"/>
    <w:basedOn w:val="a1"/>
    <w:rPr>
      <w:rFonts w:eastAsia="宋体"/>
      <w:kern w:val="2"/>
      <w:sz w:val="18"/>
      <w:lang w:val="en-US" w:eastAsia="zh-CN"/>
    </w:rPr>
  </w:style>
  <w:style w:type="character" w:customStyle="1" w:styleId="Char3">
    <w:name w:val="正文文本 Char"/>
    <w:rPr>
      <w:rFonts w:ascii="Times New Roman" w:eastAsia="宋体" w:hAnsi="Times New Roman" w:cs="Times New Roman"/>
      <w:kern w:val="0"/>
      <w:sz w:val="20"/>
      <w:szCs w:val="20"/>
    </w:rPr>
  </w:style>
  <w:style w:type="character" w:customStyle="1" w:styleId="Char4">
    <w:name w:val="明显引用 Char"/>
    <w:qFormat/>
    <w:rPr>
      <w:b/>
      <w:bCs/>
      <w:i/>
      <w:iCs/>
      <w:color w:val="4F81BD"/>
    </w:rPr>
  </w:style>
  <w:style w:type="paragraph" w:styleId="afff5">
    <w:name w:val="Intense Quote"/>
    <w:basedOn w:val="a"/>
    <w:next w:val="a"/>
    <w:link w:val="1a"/>
    <w:qFormat/>
    <w:pPr>
      <w:pBdr>
        <w:bottom w:val="single" w:sz="4" w:space="4" w:color="4F81BD"/>
      </w:pBdr>
      <w:spacing w:before="200" w:after="280"/>
      <w:ind w:left="936" w:right="936"/>
    </w:pPr>
    <w:rPr>
      <w:b/>
      <w:bCs/>
      <w:i/>
      <w:iCs/>
      <w:color w:val="4F81BD"/>
      <w:kern w:val="0"/>
      <w:sz w:val="20"/>
      <w:szCs w:val="20"/>
    </w:rPr>
  </w:style>
  <w:style w:type="character" w:customStyle="1" w:styleId="afff6">
    <w:name w:val="明显引用 字符"/>
    <w:basedOn w:val="a1"/>
    <w:qFormat/>
    <w:rPr>
      <w:rFonts w:ascii="Calibri" w:hAnsi="Calibri"/>
      <w:i/>
      <w:iCs/>
      <w:color w:val="4F81BD" w:themeColor="accent1"/>
      <w:kern w:val="2"/>
      <w:sz w:val="21"/>
      <w:szCs w:val="22"/>
    </w:rPr>
  </w:style>
  <w:style w:type="character" w:customStyle="1" w:styleId="1b">
    <w:name w:val="不明显参考1"/>
    <w:qFormat/>
    <w:rPr>
      <w:smallCaps/>
      <w:color w:val="C0504D"/>
      <w:u w:val="single"/>
    </w:rPr>
  </w:style>
  <w:style w:type="character" w:customStyle="1" w:styleId="1c">
    <w:name w:val="明显参考1"/>
    <w:qFormat/>
    <w:rPr>
      <w:b/>
      <w:bCs/>
      <w:smallCaps/>
      <w:color w:val="C0504D"/>
      <w:spacing w:val="5"/>
      <w:u w:val="single"/>
    </w:rPr>
  </w:style>
  <w:style w:type="character" w:customStyle="1" w:styleId="Char20">
    <w:name w:val="批注主题 Char2"/>
    <w:basedOn w:val="Char10"/>
    <w:qFormat/>
    <w:rPr>
      <w:rFonts w:ascii="Times New Roman" w:eastAsia="宋体" w:hAnsi="Times New Roman" w:cs="Times New Roman"/>
      <w:b/>
      <w:bCs/>
      <w:szCs w:val="24"/>
    </w:rPr>
  </w:style>
  <w:style w:type="character" w:customStyle="1" w:styleId="Char10">
    <w:name w:val="批注文字 Char1"/>
    <w:basedOn w:val="a1"/>
    <w:rPr>
      <w:rFonts w:ascii="Times New Roman" w:eastAsia="宋体" w:hAnsi="Times New Roman" w:cs="Times New Roman"/>
      <w:szCs w:val="24"/>
    </w:rPr>
  </w:style>
  <w:style w:type="character" w:customStyle="1" w:styleId="1d">
    <w:name w:val="批注主题 字符1"/>
    <w:qFormat/>
    <w:rPr>
      <w:rFonts w:ascii="宋体" w:eastAsia="宋体" w:hAnsi="Calibri" w:cs="Times New Roman"/>
      <w:b/>
      <w:bCs/>
      <w:kern w:val="0"/>
      <w:sz w:val="28"/>
      <w:szCs w:val="20"/>
    </w:rPr>
  </w:style>
  <w:style w:type="character" w:customStyle="1" w:styleId="Char5">
    <w:name w:val="批注框文本 Char"/>
    <w:rPr>
      <w:rFonts w:ascii="Calibri" w:eastAsia="宋体" w:hAnsi="Calibri" w:cs="Times New Roman"/>
      <w:sz w:val="18"/>
      <w:lang w:eastAsia="en-US" w:bidi="en-US"/>
    </w:rPr>
  </w:style>
  <w:style w:type="character" w:customStyle="1" w:styleId="5CharChar">
    <w:name w:val="标题5 Char Char"/>
    <w:link w:val="54"/>
    <w:qFormat/>
    <w:rPr>
      <w:rFonts w:ascii="Arial" w:hAnsi="Arial"/>
      <w:b/>
      <w:bCs/>
      <w:sz w:val="24"/>
      <w:szCs w:val="32"/>
    </w:rPr>
  </w:style>
  <w:style w:type="paragraph" w:customStyle="1" w:styleId="54">
    <w:name w:val="标题5"/>
    <w:basedOn w:val="3"/>
    <w:link w:val="5CharChar"/>
    <w:pPr>
      <w:numPr>
        <w:numId w:val="0"/>
      </w:numPr>
      <w:spacing w:line="413" w:lineRule="auto"/>
    </w:pPr>
    <w:rPr>
      <w:rFonts w:ascii="Arial" w:hAnsi="Arial"/>
      <w:kern w:val="0"/>
      <w:sz w:val="24"/>
    </w:rPr>
  </w:style>
  <w:style w:type="character" w:customStyle="1" w:styleId="1e">
    <w:name w:val="书籍标题1"/>
    <w:qFormat/>
    <w:rPr>
      <w:b/>
      <w:bCs/>
      <w:smallCaps/>
      <w:spacing w:val="5"/>
    </w:rPr>
  </w:style>
  <w:style w:type="character" w:customStyle="1" w:styleId="Char11">
    <w:name w:val="日期 Char1"/>
    <w:qFormat/>
    <w:rPr>
      <w:kern w:val="2"/>
      <w:sz w:val="21"/>
      <w:szCs w:val="22"/>
    </w:rPr>
  </w:style>
  <w:style w:type="character" w:customStyle="1" w:styleId="Char6">
    <w:name w:val="副标题 Char"/>
    <w:rPr>
      <w:rFonts w:ascii="Cambria" w:hAnsi="Cambria"/>
      <w:b/>
      <w:bCs/>
      <w:kern w:val="28"/>
      <w:sz w:val="32"/>
      <w:szCs w:val="32"/>
    </w:rPr>
  </w:style>
  <w:style w:type="character" w:customStyle="1" w:styleId="QQCharChar">
    <w:name w:val="QQ Char Char"/>
    <w:basedOn w:val="a1"/>
    <w:rPr>
      <w:rFonts w:ascii="宋体" w:eastAsia="宋体" w:hAnsi="宋体"/>
      <w:color w:val="000000"/>
      <w:kern w:val="2"/>
      <w:sz w:val="21"/>
      <w:lang w:val="en-US" w:eastAsia="zh-CN"/>
    </w:rPr>
  </w:style>
  <w:style w:type="character" w:customStyle="1" w:styleId="apple-style-span">
    <w:name w:val="apple-style-span"/>
    <w:basedOn w:val="a1"/>
  </w:style>
  <w:style w:type="character" w:customStyle="1" w:styleId="5CharChar0">
    <w:name w:val="样式5 Char Char"/>
    <w:basedOn w:val="a1"/>
    <w:rPr>
      <w:rFonts w:eastAsia="华文中宋"/>
      <w:kern w:val="2"/>
      <w:sz w:val="24"/>
      <w:szCs w:val="24"/>
      <w:lang w:val="en-US" w:eastAsia="zh-CN" w:bidi="ar-SA"/>
    </w:rPr>
  </w:style>
  <w:style w:type="character" w:customStyle="1" w:styleId="CharChar">
    <w:name w:val="样式 Char Char"/>
    <w:basedOn w:val="a1"/>
    <w:rPr>
      <w:rFonts w:ascii="宋体" w:eastAsia="宋体" w:hAnsi="宋体"/>
      <w:sz w:val="24"/>
      <w:lang w:val="en-US" w:eastAsia="zh-CN"/>
    </w:rPr>
  </w:style>
  <w:style w:type="character" w:customStyle="1" w:styleId="Char12">
    <w:name w:val="纯文本 Char1"/>
    <w:basedOn w:val="a1"/>
    <w:qFormat/>
    <w:rPr>
      <w:rFonts w:ascii="宋体" w:hAnsi="Courier New" w:cs="Courier New"/>
      <w:kern w:val="2"/>
      <w:sz w:val="21"/>
      <w:szCs w:val="21"/>
    </w:rPr>
  </w:style>
  <w:style w:type="character" w:customStyle="1" w:styleId="1f">
    <w:name w:val="纯文本 字符1"/>
    <w:basedOn w:val="a1"/>
    <w:qFormat/>
    <w:rPr>
      <w:rFonts w:ascii="宋体" w:hAnsi="Courier New"/>
    </w:rPr>
  </w:style>
  <w:style w:type="character" w:customStyle="1" w:styleId="1f0">
    <w:name w:val="批注框文本 字符1"/>
    <w:basedOn w:val="a1"/>
    <w:rPr>
      <w:rFonts w:ascii="Times New Roman" w:eastAsia="宋体" w:hAnsi="Times New Roman" w:cs="Times New Roman"/>
      <w:sz w:val="18"/>
      <w:szCs w:val="18"/>
    </w:rPr>
  </w:style>
  <w:style w:type="character" w:customStyle="1" w:styleId="2CharChar">
    <w:name w:val="样式2 Char Char"/>
    <w:basedOn w:val="a1"/>
    <w:qFormat/>
    <w:rPr>
      <w:rFonts w:eastAsia="宋体"/>
      <w:b/>
      <w:kern w:val="2"/>
      <w:sz w:val="21"/>
      <w:lang w:val="en-US" w:eastAsia="zh-CN"/>
    </w:rPr>
  </w:style>
  <w:style w:type="character" w:customStyle="1" w:styleId="160">
    <w:name w:val="16"/>
    <w:basedOn w:val="a1"/>
    <w:rPr>
      <w:rFonts w:ascii="Times New Roman" w:hAnsi="Times New Roman" w:cs="Times New Roman" w:hint="default"/>
      <w:sz w:val="22"/>
      <w:szCs w:val="22"/>
    </w:rPr>
  </w:style>
  <w:style w:type="character" w:customStyle="1" w:styleId="Char13">
    <w:name w:val="批注框文本 Char1"/>
    <w:qFormat/>
    <w:rPr>
      <w:kern w:val="2"/>
      <w:sz w:val="18"/>
      <w:szCs w:val="18"/>
    </w:rPr>
  </w:style>
  <w:style w:type="character" w:customStyle="1" w:styleId="QQCharChar0">
    <w:name w:val="样式 QQ + Char Char"/>
    <w:basedOn w:val="QQCharChar"/>
    <w:qFormat/>
    <w:rPr>
      <w:rFonts w:ascii="宋体" w:eastAsia="宋体" w:hAnsi="宋体"/>
      <w:color w:val="000000"/>
      <w:kern w:val="2"/>
      <w:sz w:val="21"/>
      <w:lang w:val="en-US" w:eastAsia="zh-CN"/>
    </w:rPr>
  </w:style>
  <w:style w:type="character" w:customStyle="1" w:styleId="13">
    <w:name w:val="副标题 字符1"/>
    <w:basedOn w:val="a1"/>
    <w:link w:val="afb"/>
    <w:qFormat/>
    <w:rPr>
      <w:rFonts w:ascii="Cambria" w:hAnsi="Cambria"/>
      <w:b/>
      <w:bCs/>
      <w:kern w:val="28"/>
      <w:sz w:val="32"/>
      <w:szCs w:val="32"/>
    </w:rPr>
  </w:style>
  <w:style w:type="character" w:customStyle="1" w:styleId="unnamed11">
    <w:name w:val="unnamed11"/>
    <w:qFormat/>
    <w:rPr>
      <w:rFonts w:ascii="宋体" w:eastAsia="宋体" w:hAnsi="宋体" w:hint="eastAsia"/>
      <w:sz w:val="21"/>
      <w:szCs w:val="21"/>
    </w:rPr>
  </w:style>
  <w:style w:type="character" w:customStyle="1" w:styleId="1f1">
    <w:name w:val="正文文本 字符1"/>
    <w:basedOn w:val="a1"/>
    <w:qFormat/>
    <w:rPr>
      <w:rFonts w:ascii="Times New Roman" w:eastAsia="宋体" w:hAnsi="Times New Roman" w:cs="Times New Roman"/>
      <w:kern w:val="0"/>
      <w:sz w:val="20"/>
      <w:szCs w:val="20"/>
    </w:rPr>
  </w:style>
  <w:style w:type="character" w:customStyle="1" w:styleId="1f2">
    <w:name w:val="页码1"/>
    <w:qFormat/>
    <w:rPr>
      <w:rFonts w:cs="Times New Roman"/>
    </w:rPr>
  </w:style>
  <w:style w:type="character" w:customStyle="1" w:styleId="1f3">
    <w:name w:val="批注引用1"/>
    <w:qFormat/>
    <w:rPr>
      <w:rFonts w:cs="Times New Roman"/>
      <w:sz w:val="21"/>
      <w:szCs w:val="21"/>
    </w:rPr>
  </w:style>
  <w:style w:type="character" w:customStyle="1" w:styleId="gonggao-title-small1">
    <w:name w:val="gonggao-title-small1"/>
    <w:basedOn w:val="a1"/>
    <w:qFormat/>
    <w:rPr>
      <w:color w:val="000000"/>
    </w:rPr>
  </w:style>
  <w:style w:type="character" w:customStyle="1" w:styleId="1f4">
    <w:name w:val="页脚 字符1"/>
    <w:basedOn w:val="a1"/>
    <w:qFormat/>
    <w:rPr>
      <w:sz w:val="18"/>
      <w:szCs w:val="18"/>
    </w:rPr>
  </w:style>
  <w:style w:type="character" w:customStyle="1" w:styleId="f142">
    <w:name w:val="f142"/>
    <w:basedOn w:val="a1"/>
    <w:qFormat/>
    <w:rPr>
      <w:sz w:val="21"/>
    </w:rPr>
  </w:style>
  <w:style w:type="character" w:customStyle="1" w:styleId="Char21">
    <w:name w:val="日期 Char2"/>
    <w:basedOn w:val="a1"/>
    <w:qFormat/>
    <w:rPr>
      <w:rFonts w:ascii="Times New Roman" w:eastAsia="宋体" w:hAnsi="Times New Roman" w:cs="Times New Roman"/>
      <w:szCs w:val="24"/>
    </w:rPr>
  </w:style>
  <w:style w:type="character" w:customStyle="1" w:styleId="1f5">
    <w:name w:val="日期 字符1"/>
    <w:qFormat/>
    <w:rPr>
      <w:rFonts w:ascii="宋体"/>
      <w:sz w:val="28"/>
    </w:rPr>
  </w:style>
  <w:style w:type="character" w:customStyle="1" w:styleId="Char7">
    <w:name w:val="引用 Char"/>
    <w:qFormat/>
    <w:rPr>
      <w:i/>
      <w:iCs/>
      <w:color w:val="000000"/>
    </w:rPr>
  </w:style>
  <w:style w:type="paragraph" w:styleId="afff7">
    <w:name w:val="Quote"/>
    <w:basedOn w:val="a"/>
    <w:next w:val="a"/>
    <w:link w:val="1f6"/>
    <w:qFormat/>
    <w:rPr>
      <w:i/>
      <w:iCs/>
      <w:color w:val="000000"/>
      <w:kern w:val="0"/>
      <w:sz w:val="20"/>
      <w:szCs w:val="20"/>
    </w:rPr>
  </w:style>
  <w:style w:type="character" w:customStyle="1" w:styleId="afff8">
    <w:name w:val="引用 字符"/>
    <w:basedOn w:val="a1"/>
    <w:qFormat/>
    <w:rPr>
      <w:rFonts w:ascii="Calibri" w:hAnsi="Calibri"/>
      <w:i/>
      <w:iCs/>
      <w:color w:val="404040" w:themeColor="text1" w:themeTint="BF"/>
      <w:kern w:val="2"/>
      <w:sz w:val="21"/>
      <w:szCs w:val="22"/>
    </w:rPr>
  </w:style>
  <w:style w:type="character" w:customStyle="1" w:styleId="Char14">
    <w:name w:val="文档结构图 Char1"/>
    <w:qFormat/>
    <w:rPr>
      <w:rFonts w:ascii="宋体"/>
      <w:kern w:val="2"/>
      <w:sz w:val="18"/>
      <w:szCs w:val="18"/>
    </w:rPr>
  </w:style>
  <w:style w:type="character" w:customStyle="1" w:styleId="1f7">
    <w:name w:val="明显强调1"/>
    <w:qFormat/>
    <w:rPr>
      <w:b/>
      <w:bCs/>
      <w:i/>
      <w:iCs/>
      <w:color w:val="4F81BD"/>
    </w:rPr>
  </w:style>
  <w:style w:type="character" w:customStyle="1" w:styleId="tdrownotice1">
    <w:name w:val="tdrownotice1"/>
    <w:qFormat/>
    <w:rPr>
      <w:sz w:val="22"/>
      <w:szCs w:val="22"/>
    </w:rPr>
  </w:style>
  <w:style w:type="character" w:customStyle="1" w:styleId="150">
    <w:name w:val="15"/>
    <w:basedOn w:val="a1"/>
    <w:qFormat/>
    <w:rPr>
      <w:rFonts w:ascii="Times New Roman" w:hAnsi="Times New Roman" w:cs="Times New Roman" w:hint="default"/>
      <w:color w:val="0000FF"/>
      <w:u w:val="single"/>
    </w:rPr>
  </w:style>
  <w:style w:type="character" w:customStyle="1" w:styleId="1a">
    <w:name w:val="明显引用 字符1"/>
    <w:basedOn w:val="a1"/>
    <w:link w:val="afff5"/>
    <w:qFormat/>
    <w:rPr>
      <w:rFonts w:ascii="Calibri" w:hAnsi="Calibri"/>
      <w:b/>
      <w:bCs/>
      <w:i/>
      <w:iCs/>
      <w:color w:val="4F81BD"/>
    </w:rPr>
  </w:style>
  <w:style w:type="character" w:customStyle="1" w:styleId="25">
    <w:name w:val="书籍标题2"/>
    <w:qFormat/>
    <w:rPr>
      <w:b/>
      <w:bCs/>
      <w:smallCaps/>
      <w:spacing w:val="5"/>
    </w:rPr>
  </w:style>
  <w:style w:type="character" w:customStyle="1" w:styleId="4CharChar">
    <w:name w:val="标题4 Char Char"/>
    <w:link w:val="44"/>
    <w:qFormat/>
    <w:rPr>
      <w:rFonts w:ascii="Arial" w:hAnsi="Arial"/>
      <w:b/>
      <w:bCs/>
      <w:sz w:val="24"/>
      <w:szCs w:val="32"/>
    </w:rPr>
  </w:style>
  <w:style w:type="paragraph" w:customStyle="1" w:styleId="44">
    <w:name w:val="标题4"/>
    <w:basedOn w:val="2"/>
    <w:next w:val="42"/>
    <w:link w:val="4CharChar"/>
    <w:qFormat/>
    <w:pPr>
      <w:spacing w:line="413" w:lineRule="auto"/>
    </w:pPr>
    <w:rPr>
      <w:rFonts w:ascii="Arial" w:hAnsi="Arial"/>
      <w:kern w:val="0"/>
      <w:sz w:val="24"/>
    </w:rPr>
  </w:style>
  <w:style w:type="character" w:customStyle="1" w:styleId="textcontents">
    <w:name w:val="textcontents"/>
    <w:qFormat/>
    <w:rPr>
      <w:rFonts w:cs="Times New Roman"/>
    </w:rPr>
  </w:style>
  <w:style w:type="character" w:customStyle="1" w:styleId="Definition">
    <w:name w:val="Definition"/>
    <w:qFormat/>
    <w:rPr>
      <w:i/>
    </w:rPr>
  </w:style>
  <w:style w:type="character" w:customStyle="1" w:styleId="1f8">
    <w:name w:val="不明显强调1"/>
    <w:qFormat/>
    <w:rPr>
      <w:i/>
      <w:iCs/>
      <w:color w:val="808080"/>
    </w:rPr>
  </w:style>
  <w:style w:type="character" w:customStyle="1" w:styleId="Char8">
    <w:name w:val="文档结构图 Char"/>
    <w:qFormat/>
    <w:rPr>
      <w:szCs w:val="24"/>
      <w:shd w:val="clear" w:color="auto" w:fill="000080"/>
    </w:rPr>
  </w:style>
  <w:style w:type="character" w:customStyle="1" w:styleId="afff2">
    <w:name w:val="无间隔 字符"/>
    <w:basedOn w:val="a1"/>
    <w:link w:val="afff1"/>
    <w:qFormat/>
    <w:rPr>
      <w:rFonts w:ascii="等线" w:eastAsia="等线" w:hAnsi="等线"/>
      <w:kern w:val="2"/>
      <w:sz w:val="21"/>
      <w:szCs w:val="22"/>
    </w:rPr>
  </w:style>
  <w:style w:type="character" w:customStyle="1" w:styleId="1f9">
    <w:name w:val="文档结构图 字符1"/>
    <w:basedOn w:val="a1"/>
    <w:qFormat/>
    <w:rPr>
      <w:rFonts w:ascii="Calibri" w:eastAsia="宋体" w:hAnsi="Calibri" w:cs="Times New Roman"/>
      <w:kern w:val="0"/>
      <w:sz w:val="20"/>
      <w:szCs w:val="24"/>
      <w:shd w:val="clear" w:color="auto" w:fill="000080"/>
    </w:rPr>
  </w:style>
  <w:style w:type="character" w:customStyle="1" w:styleId="1f6">
    <w:name w:val="引用 字符1"/>
    <w:basedOn w:val="a1"/>
    <w:link w:val="afff7"/>
    <w:qFormat/>
    <w:rPr>
      <w:rFonts w:ascii="Calibri" w:hAnsi="Calibri"/>
      <w:i/>
      <w:iCs/>
      <w:color w:val="000000"/>
    </w:rPr>
  </w:style>
  <w:style w:type="character" w:customStyle="1" w:styleId="Char15">
    <w:name w:val="标题 Char1"/>
    <w:basedOn w:val="a1"/>
    <w:qFormat/>
    <w:rPr>
      <w:rFonts w:ascii="Cambria" w:eastAsia="宋体" w:hAnsi="Cambria" w:cs="Times New Roman"/>
      <w:b/>
      <w:bCs/>
      <w:sz w:val="32"/>
      <w:szCs w:val="32"/>
    </w:rPr>
  </w:style>
  <w:style w:type="character" w:customStyle="1" w:styleId="14">
    <w:name w:val="标题 字符1"/>
    <w:link w:val="aff1"/>
    <w:qFormat/>
    <w:rPr>
      <w:rFonts w:ascii="Cambria" w:hAnsi="Cambria"/>
      <w:b/>
      <w:bCs/>
      <w:sz w:val="32"/>
      <w:szCs w:val="32"/>
    </w:rPr>
  </w:style>
  <w:style w:type="character" w:customStyle="1" w:styleId="1fa">
    <w:name w:val="页眉 字符1"/>
    <w:basedOn w:val="a1"/>
    <w:qFormat/>
    <w:rPr>
      <w:sz w:val="18"/>
      <w:szCs w:val="18"/>
    </w:rPr>
  </w:style>
  <w:style w:type="character" w:customStyle="1" w:styleId="Parahead">
    <w:name w:val="Para head"/>
    <w:basedOn w:val="a1"/>
    <w:qFormat/>
    <w:rPr>
      <w:rFonts w:ascii="Arial" w:eastAsia="Times New Roman" w:hAnsi="Arial"/>
      <w:sz w:val="20"/>
    </w:rPr>
  </w:style>
  <w:style w:type="character" w:customStyle="1" w:styleId="gonggao-downline1">
    <w:name w:val="gonggao-downline1"/>
    <w:basedOn w:val="a1"/>
    <w:qFormat/>
    <w:rPr>
      <w:b/>
      <w:bCs/>
      <w:u w:val="single"/>
    </w:rPr>
  </w:style>
  <w:style w:type="character" w:customStyle="1" w:styleId="100">
    <w:name w:val="10"/>
    <w:basedOn w:val="a1"/>
    <w:qFormat/>
    <w:rPr>
      <w:rFonts w:ascii="Times New Roman" w:hAnsi="Times New Roman" w:cs="Times New Roman" w:hint="default"/>
    </w:rPr>
  </w:style>
  <w:style w:type="character" w:customStyle="1" w:styleId="26">
    <w:name w:val="页码2"/>
    <w:basedOn w:val="a1"/>
    <w:qFormat/>
    <w:rPr>
      <w:rFonts w:cs="Times New Roman"/>
    </w:rPr>
  </w:style>
  <w:style w:type="character" w:customStyle="1" w:styleId="1CharChar">
    <w:name w:val="样式1 Char Char"/>
    <w:basedOn w:val="a1"/>
    <w:qFormat/>
    <w:rPr>
      <w:rFonts w:ascii="宋体" w:eastAsia="宋体" w:hAnsi="宋体"/>
      <w:b/>
      <w:kern w:val="2"/>
      <w:sz w:val="24"/>
      <w:lang w:val="en-US" w:eastAsia="zh-CN"/>
    </w:rPr>
  </w:style>
  <w:style w:type="character" w:customStyle="1" w:styleId="CharChar1">
    <w:name w:val="Char Char1"/>
    <w:basedOn w:val="a1"/>
    <w:qFormat/>
    <w:rPr>
      <w:rFonts w:eastAsia="宋体"/>
      <w:kern w:val="2"/>
      <w:sz w:val="18"/>
      <w:lang w:val="en-US" w:eastAsia="zh-CN"/>
    </w:rPr>
  </w:style>
  <w:style w:type="character" w:customStyle="1" w:styleId="27">
    <w:name w:val="不明显强调2"/>
    <w:qFormat/>
    <w:rPr>
      <w:i/>
      <w:iCs/>
      <w:color w:val="808080"/>
    </w:rPr>
  </w:style>
  <w:style w:type="character" w:customStyle="1" w:styleId="Char16">
    <w:name w:val="批注主题 Char1"/>
    <w:qFormat/>
    <w:rPr>
      <w:b/>
      <w:bCs/>
      <w:kern w:val="2"/>
      <w:sz w:val="21"/>
      <w:szCs w:val="22"/>
    </w:rPr>
  </w:style>
  <w:style w:type="character" w:customStyle="1" w:styleId="CharCharCharCharChar">
    <w:name w:val="Char Char Char Char Char"/>
    <w:basedOn w:val="a1"/>
    <w:qFormat/>
    <w:rPr>
      <w:rFonts w:eastAsia="宋体"/>
      <w:kern w:val="2"/>
      <w:sz w:val="18"/>
      <w:lang w:val="en-US" w:eastAsia="zh-CN"/>
    </w:rPr>
  </w:style>
  <w:style w:type="paragraph" w:customStyle="1" w:styleId="113">
    <w:name w:val="样式 表格标题 + 段前: 1 行 段后: 1 行"/>
    <w:basedOn w:val="a"/>
    <w:qFormat/>
    <w:pPr>
      <w:widowControl/>
      <w:spacing w:beforeLines="100" w:afterLines="100" w:line="276" w:lineRule="auto"/>
      <w:jc w:val="center"/>
    </w:pPr>
    <w:rPr>
      <w:b/>
      <w:kern w:val="0"/>
      <w:sz w:val="36"/>
      <w:szCs w:val="20"/>
      <w:lang w:eastAsia="en-US" w:bidi="en-US"/>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kern w:val="0"/>
      <w:sz w:val="20"/>
      <w:szCs w:val="20"/>
      <w:lang w:eastAsia="en-US" w:bidi="en-US"/>
    </w:rPr>
  </w:style>
  <w:style w:type="paragraph" w:customStyle="1" w:styleId="1110">
    <w:name w:val="1.1.1"/>
    <w:basedOn w:val="a"/>
    <w:qFormat/>
    <w:pPr>
      <w:widowControl/>
      <w:tabs>
        <w:tab w:val="left" w:pos="0"/>
        <w:tab w:val="left" w:pos="1134"/>
        <w:tab w:val="left" w:pos="8505"/>
      </w:tabs>
      <w:adjustRightInd w:val="0"/>
      <w:spacing w:before="120" w:after="120" w:line="360" w:lineRule="atLeast"/>
      <w:ind w:rightChars="200" w:right="200"/>
      <w:textAlignment w:val="baseline"/>
    </w:pPr>
    <w:rPr>
      <w:rFonts w:ascii="宋体" w:hAnsi="Arial"/>
      <w:b/>
      <w:kern w:val="0"/>
      <w:sz w:val="28"/>
      <w:szCs w:val="20"/>
      <w:lang w:eastAsia="en-US" w:bidi="en-US"/>
    </w:rPr>
  </w:style>
  <w:style w:type="paragraph" w:customStyle="1" w:styleId="xl24">
    <w:name w:val="xl24"/>
    <w:basedOn w:val="a"/>
    <w:qFormat/>
    <w:pPr>
      <w:widowControl/>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宋体" w:hAnsi="宋体"/>
      <w:kern w:val="0"/>
      <w:sz w:val="24"/>
      <w:szCs w:val="20"/>
      <w:lang w:eastAsia="en-US" w:bidi="en-US"/>
    </w:rPr>
  </w:style>
  <w:style w:type="paragraph" w:customStyle="1" w:styleId="45">
    <w:name w:val="4"/>
    <w:basedOn w:val="4"/>
    <w:qFormat/>
    <w:pPr>
      <w:keepNext w:val="0"/>
      <w:keepLines w:val="0"/>
      <w:widowControl/>
      <w:numPr>
        <w:ilvl w:val="0"/>
        <w:numId w:val="0"/>
      </w:numPr>
      <w:tabs>
        <w:tab w:val="left" w:pos="1134"/>
      </w:tabs>
      <w:spacing w:before="60" w:after="60" w:line="300" w:lineRule="auto"/>
      <w:jc w:val="left"/>
    </w:pPr>
    <w:rPr>
      <w:rFonts w:ascii="Calibri" w:eastAsia="黑体" w:hAnsi="Calibri"/>
      <w:smallCaps/>
      <w:spacing w:val="10"/>
      <w:kern w:val="0"/>
      <w:sz w:val="24"/>
      <w:szCs w:val="20"/>
      <w:lang w:eastAsia="en-US" w:bidi="en-US"/>
    </w:rPr>
  </w:style>
  <w:style w:type="paragraph" w:customStyle="1" w:styleId="37">
    <w:name w:val="3"/>
    <w:basedOn w:val="3"/>
    <w:qFormat/>
    <w:pPr>
      <w:keepNext w:val="0"/>
      <w:keepLines w:val="0"/>
      <w:widowControl/>
      <w:numPr>
        <w:numId w:val="0"/>
      </w:numPr>
      <w:tabs>
        <w:tab w:val="left" w:pos="1134"/>
      </w:tabs>
      <w:spacing w:before="60" w:after="60" w:line="300" w:lineRule="auto"/>
      <w:jc w:val="left"/>
    </w:pPr>
    <w:rPr>
      <w:rFonts w:ascii="Arial" w:eastAsia="黑体" w:hAnsi="Arial"/>
      <w:smallCaps/>
      <w:spacing w:val="5"/>
      <w:kern w:val="0"/>
      <w:sz w:val="28"/>
      <w:szCs w:val="20"/>
      <w:lang w:eastAsia="en-US" w:bidi="en-US"/>
    </w:rPr>
  </w:style>
  <w:style w:type="paragraph" w:customStyle="1" w:styleId="151">
    <w:name w:val="样式15"/>
    <w:basedOn w:val="101"/>
    <w:qFormat/>
    <w:pPr>
      <w:spacing w:beforeLines="30" w:afterLines="30"/>
    </w:pPr>
    <w:rPr>
      <w:rFonts w:hAnsi="Times New Roman"/>
      <w:b w:val="0"/>
    </w:rPr>
  </w:style>
  <w:style w:type="paragraph" w:customStyle="1" w:styleId="101">
    <w:name w:val="样式10"/>
    <w:basedOn w:val="a"/>
    <w:qFormat/>
    <w:pPr>
      <w:widowControl/>
      <w:spacing w:beforeLines="50" w:afterLines="50" w:line="276" w:lineRule="auto"/>
    </w:pPr>
    <w:rPr>
      <w:rFonts w:ascii="黑体" w:eastAsia="黑体" w:hAnsi="宋体"/>
      <w:b/>
      <w:kern w:val="0"/>
      <w:sz w:val="28"/>
      <w:szCs w:val="20"/>
      <w:lang w:eastAsia="en-US" w:bidi="en-US"/>
    </w:rPr>
  </w:style>
  <w:style w:type="paragraph" w:customStyle="1" w:styleId="312">
    <w:name w:val="正文文本 31"/>
    <w:basedOn w:val="a"/>
    <w:qFormat/>
    <w:rPr>
      <w:rFonts w:ascii="宋体" w:hAnsi="Times New Roman"/>
      <w:sz w:val="24"/>
      <w:szCs w:val="24"/>
    </w:rPr>
  </w:style>
  <w:style w:type="paragraph" w:customStyle="1" w:styleId="XW">
    <w:name w:val="XW正文"/>
    <w:basedOn w:val="ad"/>
    <w:qFormat/>
    <w:pPr>
      <w:widowControl/>
      <w:adjustRightInd w:val="0"/>
      <w:spacing w:after="200" w:line="360" w:lineRule="auto"/>
      <w:ind w:leftChars="0" w:left="0"/>
      <w:jc w:val="left"/>
      <w:textAlignment w:val="baseline"/>
    </w:pPr>
    <w:rPr>
      <w:rFonts w:hAnsi="Calibri"/>
      <w:kern w:val="0"/>
      <w:sz w:val="24"/>
      <w:szCs w:val="20"/>
      <w:lang w:eastAsia="en-US" w:bidi="en-US"/>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rFonts w:ascii="宋体" w:hAnsi="宋体"/>
      <w:kern w:val="0"/>
      <w:sz w:val="24"/>
      <w:szCs w:val="20"/>
      <w:lang w:eastAsia="en-US" w:bidi="en-US"/>
    </w:rPr>
  </w:style>
  <w:style w:type="paragraph" w:customStyle="1" w:styleId="font10">
    <w:name w:val="font10"/>
    <w:basedOn w:val="a"/>
    <w:qFormat/>
    <w:pPr>
      <w:widowControl/>
      <w:spacing w:before="100" w:beforeAutospacing="1" w:after="100" w:afterAutospacing="1" w:line="276" w:lineRule="auto"/>
      <w:jc w:val="left"/>
    </w:pPr>
    <w:rPr>
      <w:kern w:val="0"/>
      <w:sz w:val="22"/>
      <w:szCs w:val="20"/>
      <w:lang w:eastAsia="en-US" w:bidi="en-US"/>
    </w:rPr>
  </w:style>
  <w:style w:type="paragraph" w:customStyle="1" w:styleId="p18">
    <w:name w:val="p18"/>
    <w:basedOn w:val="a"/>
    <w:qFormat/>
    <w:pPr>
      <w:widowControl/>
      <w:snapToGrid w:val="0"/>
      <w:jc w:val="left"/>
    </w:pPr>
    <w:rPr>
      <w:rFonts w:ascii="仿宋_GB2312" w:eastAsia="仿宋_GB2312" w:hAnsi="宋体" w:cs="宋体"/>
      <w:color w:val="000000"/>
      <w:kern w:val="0"/>
      <w:sz w:val="24"/>
      <w:szCs w:val="24"/>
    </w:rPr>
  </w:style>
  <w:style w:type="paragraph" w:customStyle="1" w:styleId="font15">
    <w:name w:val="font15"/>
    <w:basedOn w:val="a"/>
    <w:qFormat/>
    <w:pPr>
      <w:widowControl/>
      <w:spacing w:before="100" w:beforeAutospacing="1" w:after="100" w:afterAutospacing="1" w:line="276" w:lineRule="auto"/>
      <w:jc w:val="left"/>
    </w:pPr>
    <w:rPr>
      <w:kern w:val="0"/>
      <w:sz w:val="32"/>
      <w:szCs w:val="20"/>
      <w:lang w:eastAsia="en-US" w:bidi="en-US"/>
    </w:rPr>
  </w:style>
  <w:style w:type="paragraph" w:customStyle="1" w:styleId="1fb">
    <w:name w:val="正文文本缩进1"/>
    <w:basedOn w:val="a"/>
    <w:qFormat/>
    <w:pPr>
      <w:widowControl/>
      <w:tabs>
        <w:tab w:val="left" w:pos="0"/>
      </w:tabs>
      <w:spacing w:after="200" w:line="580" w:lineRule="exact"/>
      <w:ind w:firstLineChars="205" w:firstLine="656"/>
    </w:pPr>
    <w:rPr>
      <w:rFonts w:eastAsia="仿宋_GB2312"/>
      <w:kern w:val="0"/>
      <w:sz w:val="32"/>
      <w:szCs w:val="20"/>
      <w:lang w:eastAsia="en-US" w:bidi="en-US"/>
    </w:rPr>
  </w:style>
  <w:style w:type="paragraph" w:customStyle="1" w:styleId="28">
    <w:name w:val="普通(网站)2"/>
    <w:basedOn w:val="a"/>
    <w:qFormat/>
    <w:pPr>
      <w:widowControl/>
      <w:spacing w:before="100" w:beforeAutospacing="1" w:after="100" w:afterAutospacing="1" w:line="276" w:lineRule="auto"/>
      <w:jc w:val="left"/>
    </w:pPr>
    <w:rPr>
      <w:rFonts w:ascii="宋体" w:hAnsi="宋体" w:cs="宋体"/>
      <w:kern w:val="0"/>
      <w:sz w:val="24"/>
      <w:szCs w:val="20"/>
      <w:lang w:eastAsia="en-US" w:bidi="en-US"/>
    </w:rPr>
  </w:style>
  <w:style w:type="paragraph" w:customStyle="1" w:styleId="29">
    <w:name w:val="菲页2"/>
    <w:basedOn w:val="3"/>
    <w:qFormat/>
    <w:pPr>
      <w:keepNext w:val="0"/>
      <w:keepLines w:val="0"/>
      <w:widowControl/>
      <w:numPr>
        <w:numId w:val="0"/>
      </w:numPr>
      <w:tabs>
        <w:tab w:val="left" w:pos="1740"/>
      </w:tabs>
      <w:spacing w:before="120" w:after="120" w:line="276" w:lineRule="auto"/>
      <w:ind w:left="1740" w:hanging="420"/>
      <w:jc w:val="center"/>
    </w:pPr>
    <w:rPr>
      <w:rFonts w:ascii="黑体" w:eastAsia="黑体" w:hAnsi="宋体"/>
      <w:smallCaps/>
      <w:spacing w:val="5"/>
      <w:kern w:val="0"/>
      <w:sz w:val="44"/>
      <w:szCs w:val="20"/>
      <w:lang w:eastAsia="en-US" w:bidi="en-US"/>
    </w:rPr>
  </w:style>
  <w:style w:type="paragraph" w:customStyle="1" w:styleId="font14">
    <w:name w:val="font14"/>
    <w:basedOn w:val="a"/>
    <w:qFormat/>
    <w:pPr>
      <w:widowControl/>
      <w:spacing w:before="100" w:beforeAutospacing="1" w:after="100" w:afterAutospacing="1" w:line="276" w:lineRule="auto"/>
      <w:jc w:val="left"/>
    </w:pPr>
    <w:rPr>
      <w:rFonts w:ascii="宋体" w:hAnsi="宋体" w:hint="eastAsia"/>
      <w:kern w:val="0"/>
      <w:sz w:val="28"/>
      <w:szCs w:val="20"/>
      <w:lang w:eastAsia="en-US" w:bidi="en-US"/>
    </w:rPr>
  </w:style>
  <w:style w:type="paragraph" w:customStyle="1" w:styleId="afff9">
    <w:name w:val="表格头"/>
    <w:basedOn w:val="afffa"/>
    <w:qFormat/>
    <w:pPr>
      <w:ind w:firstLineChars="0" w:firstLine="0"/>
    </w:pPr>
    <w:rPr>
      <w:rFonts w:eastAsia="黑体"/>
      <w:sz w:val="28"/>
    </w:rPr>
  </w:style>
  <w:style w:type="paragraph" w:customStyle="1" w:styleId="afffa">
    <w:name w:val="标书正文"/>
    <w:basedOn w:val="a"/>
    <w:qFormat/>
    <w:pPr>
      <w:widowControl/>
      <w:spacing w:after="200" w:line="360" w:lineRule="auto"/>
      <w:ind w:firstLineChars="200" w:firstLine="200"/>
    </w:pPr>
    <w:rPr>
      <w:kern w:val="0"/>
      <w:sz w:val="24"/>
      <w:szCs w:val="20"/>
      <w:lang w:eastAsia="en-US" w:bidi="en-US"/>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kern w:val="0"/>
      <w:sz w:val="24"/>
      <w:szCs w:val="20"/>
      <w:lang w:eastAsia="en-US" w:bidi="en-US"/>
    </w:rPr>
  </w:style>
  <w:style w:type="paragraph" w:customStyle="1" w:styleId="Char17">
    <w:name w:val="Char1"/>
    <w:basedOn w:val="a"/>
    <w:qFormat/>
    <w:pPr>
      <w:widowControl/>
      <w:snapToGrid w:val="0"/>
      <w:spacing w:after="200" w:line="360" w:lineRule="auto"/>
    </w:pPr>
    <w:rPr>
      <w:b/>
      <w:kern w:val="0"/>
      <w:sz w:val="24"/>
      <w:szCs w:val="20"/>
      <w:lang w:eastAsia="en-US" w:bidi="en-US"/>
    </w:rPr>
  </w:style>
  <w:style w:type="paragraph" w:customStyle="1" w:styleId="afffb">
    <w:name w:val="目录文字"/>
    <w:basedOn w:val="a"/>
    <w:qFormat/>
    <w:pPr>
      <w:widowControl/>
      <w:spacing w:after="200" w:line="480" w:lineRule="auto"/>
      <w:jc w:val="left"/>
    </w:pPr>
    <w:rPr>
      <w:rFonts w:ascii="宋体" w:hAnsi="宋体"/>
      <w:kern w:val="0"/>
      <w:sz w:val="24"/>
      <w:szCs w:val="20"/>
      <w:lang w:eastAsia="en-US" w:bidi="en-US"/>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kern w:val="0"/>
      <w:sz w:val="24"/>
      <w:szCs w:val="20"/>
      <w:lang w:eastAsia="en-US" w:bidi="en-US"/>
    </w:rPr>
  </w:style>
  <w:style w:type="paragraph" w:customStyle="1" w:styleId="p23">
    <w:name w:val="p23"/>
    <w:basedOn w:val="a"/>
    <w:qFormat/>
    <w:pPr>
      <w:widowControl/>
      <w:spacing w:after="200" w:line="271" w:lineRule="auto"/>
      <w:ind w:firstLine="420"/>
    </w:pPr>
    <w:rPr>
      <w:rFonts w:cs="宋体"/>
      <w:kern w:val="0"/>
      <w:sz w:val="20"/>
      <w:szCs w:val="20"/>
    </w:rPr>
  </w:style>
  <w:style w:type="paragraph" w:customStyle="1" w:styleId="213">
    <w:name w:val="样式 首行缩进:  2 字符1"/>
    <w:basedOn w:val="a"/>
    <w:qFormat/>
    <w:pPr>
      <w:widowControl/>
      <w:spacing w:after="200" w:line="400" w:lineRule="exact"/>
      <w:ind w:firstLineChars="200" w:firstLine="200"/>
    </w:pPr>
    <w:rPr>
      <w:kern w:val="0"/>
      <w:sz w:val="24"/>
      <w:szCs w:val="20"/>
      <w:lang w:eastAsia="en-US" w:bidi="en-US"/>
    </w:rPr>
  </w:style>
  <w:style w:type="paragraph" w:customStyle="1" w:styleId="1fc">
    <w:name w:val="文档结构图1"/>
    <w:basedOn w:val="a"/>
    <w:qFormat/>
    <w:pPr>
      <w:widowControl/>
      <w:shd w:val="clear" w:color="auto" w:fill="000080"/>
      <w:spacing w:after="200" w:line="276" w:lineRule="auto"/>
    </w:pPr>
    <w:rPr>
      <w:kern w:val="0"/>
      <w:sz w:val="20"/>
      <w:szCs w:val="20"/>
      <w:shd w:val="clear" w:color="auto" w:fill="000080"/>
      <w:lang w:eastAsia="en-US" w:bidi="en-US"/>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font6">
    <w:name w:val="font6"/>
    <w:basedOn w:val="a"/>
    <w:qFormat/>
    <w:pPr>
      <w:widowControl/>
      <w:spacing w:before="100" w:beforeAutospacing="1" w:after="100" w:afterAutospacing="1" w:line="276" w:lineRule="auto"/>
      <w:jc w:val="left"/>
    </w:pPr>
    <w:rPr>
      <w:rFonts w:ascii="宋体" w:hAnsi="宋体" w:hint="eastAsia"/>
      <w:kern w:val="0"/>
      <w:sz w:val="20"/>
      <w:szCs w:val="20"/>
      <w:lang w:eastAsia="en-US" w:bidi="en-US"/>
    </w:rPr>
  </w:style>
  <w:style w:type="paragraph" w:customStyle="1" w:styleId="xl27">
    <w:name w:val="xl27"/>
    <w:basedOn w:val="a"/>
    <w:qFormat/>
    <w:pPr>
      <w:widowControl/>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kern w:val="0"/>
      <w:sz w:val="24"/>
      <w:szCs w:val="20"/>
      <w:lang w:eastAsia="en-US" w:bidi="en-US"/>
    </w:rPr>
  </w:style>
  <w:style w:type="paragraph" w:customStyle="1" w:styleId="CharCharChar1Char">
    <w:name w:val="Char Char Char1 Char"/>
    <w:basedOn w:val="a"/>
    <w:qFormat/>
    <w:pPr>
      <w:widowControl/>
      <w:spacing w:after="200" w:line="276" w:lineRule="auto"/>
    </w:pPr>
    <w:rPr>
      <w:kern w:val="0"/>
      <w:sz w:val="20"/>
      <w:szCs w:val="20"/>
      <w:lang w:eastAsia="en-US" w:bidi="en-US"/>
    </w:rPr>
  </w:style>
  <w:style w:type="paragraph" w:customStyle="1" w:styleId="afffc">
    <w:name w:val="空半行"/>
    <w:basedOn w:val="a"/>
    <w:qFormat/>
    <w:pPr>
      <w:adjustRightInd w:val="0"/>
      <w:spacing w:line="120" w:lineRule="exact"/>
      <w:textAlignment w:val="baseline"/>
    </w:pPr>
    <w:rPr>
      <w:rFonts w:ascii="Times New Roman" w:eastAsia="仿宋_GB2312" w:hAnsi="Times New Roman"/>
      <w:color w:val="FFFFFF"/>
      <w:kern w:val="0"/>
      <w:sz w:val="30"/>
      <w:szCs w:val="20"/>
    </w:rPr>
  </w:style>
  <w:style w:type="paragraph" w:customStyle="1" w:styleId="1fd">
    <w:name w:val="菲页1"/>
    <w:basedOn w:val="2"/>
    <w:qFormat/>
    <w:pPr>
      <w:keepNext w:val="0"/>
      <w:keepLines w:val="0"/>
      <w:widowControl/>
      <w:spacing w:before="0" w:after="0" w:line="800" w:lineRule="exact"/>
      <w:jc w:val="center"/>
    </w:pPr>
    <w:rPr>
      <w:rFonts w:ascii="黑体" w:hAnsi="宋体"/>
      <w:smallCaps/>
      <w:spacing w:val="5"/>
      <w:kern w:val="0"/>
      <w:sz w:val="52"/>
      <w:szCs w:val="20"/>
      <w:lang w:eastAsia="en-US" w:bidi="en-US"/>
    </w:rPr>
  </w:style>
  <w:style w:type="paragraph" w:customStyle="1" w:styleId="style0">
    <w:name w:val="style0"/>
    <w:basedOn w:val="a"/>
    <w:qFormat/>
    <w:pPr>
      <w:widowControl/>
      <w:spacing w:before="100" w:beforeAutospacing="1" w:after="100" w:afterAutospacing="1"/>
      <w:jc w:val="left"/>
    </w:pPr>
    <w:rPr>
      <w:rFonts w:ascii="宋体" w:hAnsi="宋体"/>
      <w:kern w:val="0"/>
      <w:sz w:val="24"/>
      <w:szCs w:val="24"/>
    </w:rPr>
  </w:style>
  <w:style w:type="paragraph" w:customStyle="1" w:styleId="p22">
    <w:name w:val="p22"/>
    <w:basedOn w:val="a"/>
    <w:qFormat/>
    <w:pPr>
      <w:widowControl/>
      <w:spacing w:after="120" w:line="271" w:lineRule="auto"/>
    </w:pPr>
    <w:rPr>
      <w:rFonts w:cs="宋体"/>
      <w:kern w:val="0"/>
      <w:sz w:val="20"/>
      <w:szCs w:val="20"/>
    </w:rPr>
  </w:style>
  <w:style w:type="paragraph" w:customStyle="1" w:styleId="CharCharCharCharCharChar">
    <w:name w:val="Char Char Char Char Char Char"/>
    <w:basedOn w:val="a"/>
    <w:qFormat/>
    <w:pPr>
      <w:widowControl/>
      <w:spacing w:after="200" w:line="276" w:lineRule="auto"/>
    </w:pPr>
    <w:rPr>
      <w:kern w:val="0"/>
      <w:sz w:val="20"/>
      <w:szCs w:val="20"/>
      <w:lang w:eastAsia="en-US" w:bidi="en-US"/>
    </w:rPr>
  </w:style>
  <w:style w:type="paragraph" w:customStyle="1" w:styleId="1fe">
    <w:name w:val="普通(网站)1"/>
    <w:basedOn w:val="a"/>
    <w:qFormat/>
    <w:pPr>
      <w:widowControl/>
      <w:spacing w:before="100" w:beforeAutospacing="1" w:after="100" w:afterAutospacing="1"/>
      <w:jc w:val="left"/>
    </w:pPr>
    <w:rPr>
      <w:rFonts w:ascii="宋体" w:hAnsi="宋体" w:cs="宋体"/>
      <w:kern w:val="0"/>
      <w:sz w:val="24"/>
      <w:szCs w:val="24"/>
    </w:rPr>
  </w:style>
  <w:style w:type="paragraph" w:customStyle="1" w:styleId="p17">
    <w:name w:val="p17"/>
    <w:basedOn w:val="a"/>
    <w:qFormat/>
    <w:pPr>
      <w:widowControl/>
      <w:ind w:firstLine="420"/>
    </w:pPr>
    <w:rPr>
      <w:rFonts w:cs="宋体"/>
      <w:kern w:val="0"/>
      <w:szCs w:val="21"/>
    </w:rPr>
  </w:style>
  <w:style w:type="paragraph" w:customStyle="1" w:styleId="Char1CharCharChar">
    <w:name w:val="Char1 Char Char Char"/>
    <w:basedOn w:val="a"/>
    <w:qFormat/>
    <w:pPr>
      <w:widowControl/>
      <w:spacing w:after="200" w:line="276" w:lineRule="auto"/>
    </w:pPr>
    <w:rPr>
      <w:rFonts w:ascii="Tahoma" w:hAnsi="Tahoma"/>
      <w:kern w:val="0"/>
      <w:sz w:val="24"/>
      <w:szCs w:val="20"/>
      <w:lang w:eastAsia="en-US" w:bidi="en-US"/>
    </w:rPr>
  </w:style>
  <w:style w:type="paragraph" w:customStyle="1" w:styleId="afffd">
    <w:name w:val="表格"/>
    <w:basedOn w:val="a"/>
    <w:qFormat/>
    <w:pPr>
      <w:widowControl/>
      <w:spacing w:after="200" w:line="276" w:lineRule="auto"/>
    </w:pPr>
    <w:rPr>
      <w:rFonts w:ascii="宋体"/>
      <w:kern w:val="0"/>
      <w:sz w:val="24"/>
      <w:szCs w:val="20"/>
      <w:lang w:eastAsia="en-US" w:bidi="en-US"/>
    </w:rPr>
  </w:style>
  <w:style w:type="paragraph" w:customStyle="1" w:styleId="214">
    <w:name w:val="正文文本缩进 21"/>
    <w:basedOn w:val="a"/>
    <w:qFormat/>
    <w:pPr>
      <w:spacing w:line="580" w:lineRule="exact"/>
      <w:ind w:firstLineChars="200" w:firstLine="640"/>
    </w:pPr>
    <w:rPr>
      <w:rFonts w:ascii="仿宋_GB2312" w:eastAsia="仿宋_GB2312" w:hAnsi="Times New Roman"/>
      <w:color w:val="000000"/>
      <w:sz w:val="32"/>
      <w:szCs w:val="20"/>
    </w:rPr>
  </w:style>
  <w:style w:type="paragraph" w:customStyle="1" w:styleId="1ff">
    <w:name w:val="列出段落1"/>
    <w:basedOn w:val="a"/>
    <w:qFormat/>
    <w:pPr>
      <w:widowControl/>
      <w:spacing w:after="200" w:line="276" w:lineRule="auto"/>
      <w:ind w:firstLineChars="200" w:firstLine="420"/>
    </w:pPr>
    <w:rPr>
      <w:kern w:val="0"/>
      <w:sz w:val="20"/>
      <w:lang w:eastAsia="en-US" w:bidi="en-US"/>
    </w:rPr>
  </w:style>
  <w:style w:type="paragraph" w:customStyle="1" w:styleId="afffe">
    <w:name w:val="表文"/>
    <w:basedOn w:val="a"/>
    <w:qFormat/>
    <w:pPr>
      <w:widowControl/>
      <w:spacing w:after="200" w:line="400" w:lineRule="exact"/>
      <w:jc w:val="center"/>
    </w:pPr>
    <w:rPr>
      <w:rFonts w:eastAsia="华文中宋"/>
      <w:kern w:val="0"/>
      <w:sz w:val="24"/>
      <w:szCs w:val="20"/>
      <w:lang w:eastAsia="en-US" w:bidi="en-US"/>
    </w:rPr>
  </w:style>
  <w:style w:type="paragraph" w:customStyle="1" w:styleId="313">
    <w:name w:val="正文文本缩进 31"/>
    <w:basedOn w:val="a"/>
    <w:qFormat/>
    <w:pPr>
      <w:ind w:firstLineChars="200" w:firstLine="640"/>
    </w:pPr>
    <w:rPr>
      <w:rFonts w:ascii="仿宋_GB2312" w:eastAsia="仿宋_GB2312" w:hAnsi="Times New Roman"/>
      <w:sz w:val="32"/>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CM91">
    <w:name w:val="CM91"/>
    <w:basedOn w:val="Default"/>
    <w:next w:val="Default"/>
    <w:qFormat/>
    <w:pPr>
      <w:spacing w:after="160"/>
    </w:pPr>
    <w:rPr>
      <w:rFonts w:ascii="宋体" w:eastAsia="宋体" w:cs="宋体"/>
      <w:color w:val="auto"/>
      <w:szCs w:val="24"/>
    </w:rPr>
  </w:style>
  <w:style w:type="paragraph" w:customStyle="1" w:styleId="Default">
    <w:name w:val="Default"/>
    <w:qFormat/>
    <w:pPr>
      <w:widowControl w:val="0"/>
      <w:autoSpaceDE w:val="0"/>
      <w:autoSpaceDN w:val="0"/>
      <w:adjustRightInd w:val="0"/>
    </w:pPr>
    <w:rPr>
      <w:rFonts w:ascii="仿宋_GB2312" w:eastAsia="仿宋_GB2312"/>
      <w:color w:val="000000"/>
      <w:sz w:val="24"/>
    </w:rPr>
  </w:style>
  <w:style w:type="paragraph" w:customStyle="1" w:styleId="2a">
    <w:name w:val="正文文本缩进2"/>
    <w:basedOn w:val="a"/>
    <w:qFormat/>
    <w:pPr>
      <w:tabs>
        <w:tab w:val="left" w:pos="0"/>
      </w:tabs>
      <w:spacing w:line="580" w:lineRule="exact"/>
      <w:ind w:firstLineChars="205" w:firstLine="656"/>
    </w:pPr>
    <w:rPr>
      <w:rFonts w:ascii="Times New Roman" w:eastAsia="仿宋_GB2312" w:hAnsi="Times New Roman"/>
      <w:sz w:val="32"/>
      <w:szCs w:val="24"/>
    </w:rPr>
  </w:style>
  <w:style w:type="paragraph" w:customStyle="1" w:styleId="170">
    <w:name w:val="样式17"/>
    <w:basedOn w:val="120"/>
    <w:qFormat/>
    <w:rPr>
      <w:rFonts w:eastAsia="黑体"/>
    </w:rPr>
  </w:style>
  <w:style w:type="paragraph" w:customStyle="1" w:styleId="120">
    <w:name w:val="样式12"/>
    <w:basedOn w:val="83"/>
    <w:qFormat/>
    <w:pPr>
      <w:ind w:firstLineChars="0" w:firstLine="0"/>
    </w:pPr>
  </w:style>
  <w:style w:type="paragraph" w:customStyle="1" w:styleId="83">
    <w:name w:val="样式8"/>
    <w:basedOn w:val="a"/>
    <w:qFormat/>
    <w:pPr>
      <w:widowControl/>
      <w:spacing w:after="200" w:line="276" w:lineRule="auto"/>
      <w:ind w:firstLineChars="200" w:firstLine="497"/>
    </w:pPr>
    <w:rPr>
      <w:color w:val="000000"/>
      <w:kern w:val="0"/>
      <w:sz w:val="24"/>
      <w:szCs w:val="20"/>
      <w:lang w:eastAsia="en-US" w:bidi="en-US"/>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pPr>
    <w:rPr>
      <w:rFonts w:ascii="宋体" w:hAnsi="宋体"/>
      <w:kern w:val="0"/>
      <w:sz w:val="24"/>
      <w:szCs w:val="20"/>
      <w:lang w:eastAsia="en-US" w:bidi="en-US"/>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0"/>
      <w:szCs w:val="20"/>
      <w:lang w:eastAsia="en-US" w:bidi="en-US"/>
    </w:rPr>
  </w:style>
  <w:style w:type="paragraph" w:customStyle="1" w:styleId="xl33">
    <w:name w:val="xl33"/>
    <w:basedOn w:val="a"/>
    <w:qFormat/>
    <w:pPr>
      <w:widowControl/>
      <w:spacing w:before="100" w:beforeAutospacing="1" w:after="100" w:afterAutospacing="1" w:line="276" w:lineRule="auto"/>
      <w:jc w:val="left"/>
    </w:pPr>
    <w:rPr>
      <w:kern w:val="0"/>
      <w:sz w:val="24"/>
      <w:szCs w:val="20"/>
      <w:lang w:eastAsia="en-US" w:bidi="en-US"/>
    </w:rPr>
  </w:style>
  <w:style w:type="paragraph" w:customStyle="1" w:styleId="font12">
    <w:name w:val="font12"/>
    <w:basedOn w:val="a"/>
    <w:qFormat/>
    <w:pPr>
      <w:widowControl/>
      <w:spacing w:before="100" w:beforeAutospacing="1" w:after="100" w:afterAutospacing="1" w:line="276" w:lineRule="auto"/>
      <w:jc w:val="left"/>
    </w:pPr>
    <w:rPr>
      <w:kern w:val="0"/>
      <w:sz w:val="20"/>
      <w:szCs w:val="20"/>
      <w:lang w:eastAsia="en-US" w:bidi="en-US"/>
    </w:rPr>
  </w:style>
  <w:style w:type="paragraph" w:customStyle="1" w:styleId="xl30">
    <w:name w:val="xl30"/>
    <w:basedOn w:val="a"/>
    <w:qFormat/>
    <w:pPr>
      <w:widowControl/>
      <w:pBdr>
        <w:top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宋体" w:hAnsi="宋体"/>
      <w:kern w:val="0"/>
      <w:sz w:val="24"/>
      <w:szCs w:val="20"/>
      <w:lang w:eastAsia="en-US" w:bidi="en-US"/>
    </w:rPr>
  </w:style>
  <w:style w:type="paragraph" w:customStyle="1" w:styleId="Blockquote">
    <w:name w:val="Blockquote"/>
    <w:basedOn w:val="a"/>
    <w:qFormat/>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font8">
    <w:name w:val="font8"/>
    <w:basedOn w:val="a"/>
    <w:qFormat/>
    <w:pPr>
      <w:widowControl/>
      <w:spacing w:before="100" w:beforeAutospacing="1" w:after="100" w:afterAutospacing="1" w:line="276" w:lineRule="auto"/>
      <w:jc w:val="left"/>
    </w:pPr>
    <w:rPr>
      <w:rFonts w:ascii="宋体" w:hAnsi="宋体" w:hint="eastAsia"/>
      <w:kern w:val="0"/>
      <w:sz w:val="20"/>
      <w:szCs w:val="20"/>
      <w:lang w:eastAsia="en-US" w:bidi="en-US"/>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kern w:val="0"/>
      <w:sz w:val="24"/>
      <w:szCs w:val="20"/>
      <w:lang w:eastAsia="en-US" w:bidi="en-US"/>
    </w:rPr>
  </w:style>
  <w:style w:type="paragraph" w:customStyle="1" w:styleId="73">
    <w:name w:val="样式7"/>
    <w:basedOn w:val="a"/>
    <w:qFormat/>
    <w:pPr>
      <w:widowControl/>
      <w:spacing w:after="200" w:line="300" w:lineRule="exact"/>
      <w:jc w:val="center"/>
    </w:pPr>
    <w:rPr>
      <w:color w:val="000000"/>
      <w:kern w:val="0"/>
      <w:sz w:val="20"/>
      <w:szCs w:val="20"/>
      <w:lang w:eastAsia="en-US" w:bidi="en-US"/>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4"/>
      <w:szCs w:val="20"/>
      <w:lang w:eastAsia="en-US" w:bidi="en-US"/>
    </w:rPr>
  </w:style>
  <w:style w:type="paragraph" w:customStyle="1" w:styleId="1ff0">
    <w:name w:val="纯文本1"/>
    <w:basedOn w:val="a"/>
    <w:qFormat/>
    <w:pPr>
      <w:widowControl/>
      <w:adjustRightInd w:val="0"/>
      <w:spacing w:after="200" w:line="312" w:lineRule="auto"/>
      <w:ind w:firstLine="482"/>
      <w:textAlignment w:val="baseline"/>
    </w:pPr>
    <w:rPr>
      <w:kern w:val="0"/>
      <w:sz w:val="24"/>
      <w:szCs w:val="20"/>
      <w:lang w:eastAsia="en-US" w:bidi="en-US"/>
    </w:rPr>
  </w:style>
  <w:style w:type="paragraph" w:customStyle="1" w:styleId="xl54">
    <w:name w:val="xl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rFonts w:ascii="宋体" w:hAnsi="宋体"/>
      <w:kern w:val="0"/>
      <w:sz w:val="24"/>
      <w:szCs w:val="20"/>
      <w:lang w:eastAsia="en-US" w:bidi="en-US"/>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4"/>
      <w:szCs w:val="20"/>
      <w:lang w:eastAsia="en-US" w:bidi="en-US"/>
    </w:rPr>
  </w:style>
  <w:style w:type="paragraph" w:customStyle="1" w:styleId="QQ">
    <w:name w:val="样式 QQ +"/>
    <w:basedOn w:val="QQ0"/>
    <w:qFormat/>
  </w:style>
  <w:style w:type="paragraph" w:customStyle="1" w:styleId="QQ0">
    <w:name w:val="QQ"/>
    <w:basedOn w:val="a"/>
    <w:qFormat/>
    <w:pPr>
      <w:widowControl/>
      <w:spacing w:before="120" w:after="120" w:line="360" w:lineRule="auto"/>
      <w:ind w:firstLine="510"/>
    </w:pPr>
    <w:rPr>
      <w:rFonts w:ascii="宋体" w:hAnsi="宋体"/>
      <w:color w:val="000000"/>
      <w:kern w:val="0"/>
      <w:sz w:val="20"/>
      <w:szCs w:val="20"/>
      <w:lang w:eastAsia="en-US" w:bidi="en-US"/>
    </w:rPr>
  </w:style>
  <w:style w:type="paragraph" w:customStyle="1" w:styleId="xl32">
    <w:name w:val="xl32"/>
    <w:basedOn w:val="a"/>
    <w:qFormat/>
    <w:pPr>
      <w:widowControl/>
      <w:pBdr>
        <w:top w:val="single" w:sz="4" w:space="0" w:color="auto"/>
        <w:bottom w:val="single" w:sz="4" w:space="0" w:color="auto"/>
        <w:right w:val="single" w:sz="4" w:space="0" w:color="auto"/>
      </w:pBdr>
      <w:spacing w:before="100" w:beforeAutospacing="1" w:after="100" w:afterAutospacing="1" w:line="276" w:lineRule="auto"/>
      <w:jc w:val="left"/>
      <w:textAlignment w:val="center"/>
    </w:pPr>
    <w:rPr>
      <w:kern w:val="0"/>
      <w:sz w:val="24"/>
      <w:szCs w:val="20"/>
      <w:lang w:eastAsia="en-US" w:bidi="en-US"/>
    </w:rPr>
  </w:style>
  <w:style w:type="paragraph" w:customStyle="1" w:styleId="1ff1">
    <w:name w:val="正文缩进1"/>
    <w:basedOn w:val="a"/>
    <w:qFormat/>
    <w:pPr>
      <w:widowControl/>
      <w:adjustRightInd w:val="0"/>
      <w:spacing w:after="200" w:line="360" w:lineRule="atLeast"/>
      <w:ind w:firstLine="482"/>
      <w:textAlignment w:val="baseline"/>
    </w:pPr>
    <w:rPr>
      <w:kern w:val="0"/>
      <w:sz w:val="24"/>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line="276" w:lineRule="auto"/>
      <w:jc w:val="left"/>
    </w:pPr>
    <w:rPr>
      <w:rFonts w:ascii="Courier New" w:hAnsi="Courier New"/>
      <w:kern w:val="0"/>
      <w:sz w:val="20"/>
      <w:szCs w:val="20"/>
      <w:lang w:eastAsia="en-US" w:bidi="en-US"/>
    </w:rPr>
  </w:style>
  <w:style w:type="paragraph" w:customStyle="1" w:styleId="1ff2">
    <w:name w:val="样式1"/>
    <w:basedOn w:val="a"/>
    <w:next w:val="4"/>
    <w:qFormat/>
    <w:pPr>
      <w:widowControl/>
      <w:spacing w:after="200" w:line="360" w:lineRule="auto"/>
      <w:ind w:firstLineChars="200" w:firstLine="420"/>
    </w:pPr>
    <w:rPr>
      <w:rFonts w:ascii="宋体" w:hAnsi="宋体"/>
      <w:kern w:val="0"/>
      <w:sz w:val="20"/>
      <w:szCs w:val="21"/>
      <w:lang w:eastAsia="en-US" w:bidi="en-US"/>
    </w:rPr>
  </w:style>
  <w:style w:type="paragraph" w:customStyle="1" w:styleId="1ff3">
    <w:name w:val="标题1"/>
    <w:basedOn w:val="1"/>
    <w:qFormat/>
    <w:pPr>
      <w:keepNext w:val="0"/>
      <w:keepLines w:val="0"/>
      <w:widowControl/>
      <w:spacing w:line="576" w:lineRule="auto"/>
      <w:jc w:val="center"/>
    </w:pPr>
    <w:rPr>
      <w:rFonts w:ascii="宋体" w:hAnsi="宋体"/>
      <w:b w:val="0"/>
      <w:smallCaps/>
      <w:spacing w:val="5"/>
      <w:kern w:val="0"/>
      <w:szCs w:val="32"/>
      <w:lang w:eastAsia="en-US" w:bidi="en-US"/>
    </w:rPr>
  </w:style>
  <w:style w:type="paragraph" w:customStyle="1" w:styleId="font7">
    <w:name w:val="font7"/>
    <w:basedOn w:val="a"/>
    <w:qFormat/>
    <w:pPr>
      <w:widowControl/>
      <w:spacing w:before="100" w:beforeAutospacing="1" w:after="100" w:afterAutospacing="1" w:line="276" w:lineRule="auto"/>
      <w:jc w:val="left"/>
    </w:pPr>
    <w:rPr>
      <w:kern w:val="0"/>
      <w:sz w:val="20"/>
      <w:szCs w:val="20"/>
      <w:lang w:eastAsia="en-US" w:bidi="en-US"/>
    </w:rPr>
  </w:style>
  <w:style w:type="paragraph" w:customStyle="1" w:styleId="affff">
    <w:name w:val="表格标题"/>
    <w:basedOn w:val="a"/>
    <w:qFormat/>
    <w:pPr>
      <w:widowControl/>
      <w:spacing w:beforeLines="100" w:afterLines="100" w:line="276" w:lineRule="auto"/>
      <w:jc w:val="center"/>
    </w:pPr>
    <w:rPr>
      <w:b/>
      <w:kern w:val="0"/>
      <w:sz w:val="44"/>
      <w:szCs w:val="20"/>
      <w:lang w:eastAsia="en-US" w:bidi="en-US"/>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kern w:val="0"/>
      <w:sz w:val="20"/>
      <w:szCs w:val="20"/>
      <w:lang w:eastAsia="en-US" w:bidi="en-US"/>
    </w:rPr>
  </w:style>
  <w:style w:type="paragraph" w:customStyle="1" w:styleId="2b">
    <w:name w:val="列出段落2"/>
    <w:basedOn w:val="a"/>
    <w:qFormat/>
    <w:pPr>
      <w:ind w:firstLineChars="200" w:firstLine="420"/>
    </w:pPr>
    <w:rPr>
      <w:rFonts w:cs="黑体"/>
    </w:rPr>
  </w:style>
  <w:style w:type="paragraph" w:customStyle="1" w:styleId="CharChar0">
    <w:name w:val="批注框文本 Char Char"/>
    <w:basedOn w:val="a"/>
    <w:qFormat/>
    <w:pPr>
      <w:widowControl/>
      <w:spacing w:after="200" w:line="276" w:lineRule="auto"/>
    </w:pPr>
    <w:rPr>
      <w:sz w:val="18"/>
      <w:szCs w:val="24"/>
      <w:lang w:eastAsia="en-US" w:bidi="en-US"/>
    </w:rPr>
  </w:style>
  <w:style w:type="paragraph" w:customStyle="1" w:styleId="CharCharCharCharCharChar1CharCharCharCharCharCharChar">
    <w:name w:val="Char Char Char Char Char Char1 Char Char Char Char Char Char Char"/>
    <w:basedOn w:val="a"/>
    <w:qFormat/>
    <w:pPr>
      <w:widowControl/>
      <w:spacing w:after="200" w:line="276" w:lineRule="auto"/>
    </w:pPr>
    <w:rPr>
      <w:kern w:val="0"/>
      <w:sz w:val="20"/>
      <w:szCs w:val="20"/>
      <w:lang w:eastAsia="en-US" w:bidi="en-US"/>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
    <w:qFormat/>
    <w:pPr>
      <w:widowControl/>
      <w:spacing w:after="200" w:line="276" w:lineRule="auto"/>
    </w:pPr>
    <w:rPr>
      <w:kern w:val="0"/>
      <w:sz w:val="20"/>
      <w:szCs w:val="21"/>
      <w:lang w:eastAsia="en-US" w:bidi="en-US"/>
    </w:rPr>
  </w:style>
  <w:style w:type="paragraph" w:customStyle="1" w:styleId="affff0">
    <w:name w:val="表注"/>
    <w:basedOn w:val="a"/>
    <w:qFormat/>
    <w:pPr>
      <w:widowControl/>
      <w:spacing w:before="60" w:after="240" w:line="276" w:lineRule="auto"/>
    </w:pPr>
    <w:rPr>
      <w:rFonts w:eastAsia="楷体_GB2312"/>
      <w:kern w:val="0"/>
      <w:sz w:val="20"/>
      <w:szCs w:val="20"/>
      <w:lang w:eastAsia="en-US" w:bidi="en-US"/>
    </w:rPr>
  </w:style>
  <w:style w:type="paragraph" w:customStyle="1" w:styleId="p21">
    <w:name w:val="p21"/>
    <w:basedOn w:val="a"/>
    <w:qFormat/>
    <w:pPr>
      <w:widowControl/>
    </w:pPr>
    <w:rPr>
      <w:rFonts w:cs="宋体"/>
      <w:kern w:val="0"/>
      <w:szCs w:val="21"/>
    </w:rPr>
  </w:style>
  <w:style w:type="paragraph" w:customStyle="1" w:styleId="Char9">
    <w:name w:val="Char"/>
    <w:basedOn w:val="a"/>
    <w:qFormat/>
    <w:pPr>
      <w:widowControl/>
      <w:spacing w:after="200" w:line="276" w:lineRule="auto"/>
    </w:pPr>
    <w:rPr>
      <w:kern w:val="0"/>
      <w:sz w:val="18"/>
      <w:szCs w:val="20"/>
      <w:lang w:eastAsia="en-US" w:bidi="en-US"/>
    </w:rPr>
  </w:style>
  <w:style w:type="paragraph" w:customStyle="1" w:styleId="1ff4">
    <w:name w:val="无间隔1"/>
    <w:qFormat/>
    <w:pPr>
      <w:widowControl w:val="0"/>
      <w:spacing w:after="200" w:line="276" w:lineRule="auto"/>
      <w:jc w:val="both"/>
    </w:pPr>
    <w:rPr>
      <w:rFonts w:ascii="Calibri" w:hAnsi="Calibri"/>
      <w:lang w:eastAsia="en-US" w:bidi="en-US"/>
    </w:rPr>
  </w:style>
  <w:style w:type="paragraph" w:customStyle="1" w:styleId="affff1">
    <w:name w:val="表号"/>
    <w:basedOn w:val="a"/>
    <w:qFormat/>
    <w:pPr>
      <w:widowControl/>
      <w:spacing w:after="200" w:line="500" w:lineRule="exact"/>
    </w:pPr>
    <w:rPr>
      <w:rFonts w:ascii="宋体" w:hAnsi="宋体"/>
      <w:kern w:val="0"/>
      <w:sz w:val="20"/>
      <w:szCs w:val="20"/>
      <w:lang w:eastAsia="en-US" w:bidi="en-US"/>
    </w:rPr>
  </w:style>
  <w:style w:type="paragraph" w:customStyle="1" w:styleId="46">
    <w:name w:val="样式4"/>
    <w:basedOn w:val="2c"/>
    <w:qFormat/>
    <w:pPr>
      <w:spacing w:beforeLines="50" w:afterLines="50"/>
      <w:ind w:firstLine="617"/>
    </w:pPr>
    <w:rPr>
      <w:rFonts w:eastAsia="华文中宋"/>
      <w:sz w:val="30"/>
    </w:rPr>
  </w:style>
  <w:style w:type="paragraph" w:customStyle="1" w:styleId="2c">
    <w:name w:val="样式2"/>
    <w:basedOn w:val="af0"/>
    <w:qFormat/>
    <w:pPr>
      <w:widowControl/>
      <w:spacing w:after="200" w:line="276" w:lineRule="auto"/>
      <w:ind w:firstLineChars="200" w:firstLine="497"/>
    </w:pPr>
    <w:rPr>
      <w:rFonts w:ascii="Times New Roman" w:hAnsi="Times New Roman"/>
      <w:color w:val="000000"/>
      <w:sz w:val="24"/>
      <w:szCs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0"/>
      <w:szCs w:val="20"/>
      <w:lang w:eastAsia="en-US" w:bidi="en-US"/>
    </w:rPr>
  </w:style>
  <w:style w:type="paragraph" w:customStyle="1" w:styleId="1111">
    <w:name w:val="1.1.1.1"/>
    <w:basedOn w:val="a"/>
    <w:qFormat/>
    <w:pPr>
      <w:widowControl/>
      <w:tabs>
        <w:tab w:val="left" w:pos="1134"/>
      </w:tabs>
      <w:adjustRightInd w:val="0"/>
      <w:spacing w:before="60" w:after="60" w:line="400" w:lineRule="atLeast"/>
      <w:ind w:rightChars="200" w:right="200"/>
      <w:textAlignment w:val="baseline"/>
    </w:pPr>
    <w:rPr>
      <w:rFonts w:ascii="Arial" w:hAnsi="Arial"/>
      <w:kern w:val="0"/>
      <w:sz w:val="24"/>
      <w:szCs w:val="20"/>
      <w:lang w:eastAsia="en-US" w:bidi="en-US"/>
    </w:rPr>
  </w:style>
  <w:style w:type="paragraph" w:customStyle="1" w:styleId="zhengwen">
    <w:name w:val="zhengwen"/>
    <w:basedOn w:val="2d"/>
    <w:qFormat/>
  </w:style>
  <w:style w:type="paragraph" w:customStyle="1" w:styleId="2d">
    <w:name w:val="样式 首行缩进:  2 字符"/>
    <w:basedOn w:val="a"/>
    <w:qFormat/>
    <w:pPr>
      <w:widowControl/>
      <w:spacing w:after="200" w:line="400" w:lineRule="exact"/>
      <w:ind w:firstLineChars="200" w:firstLine="200"/>
    </w:pPr>
    <w:rPr>
      <w:kern w:val="0"/>
      <w:sz w:val="24"/>
      <w:szCs w:val="20"/>
      <w:lang w:eastAsia="en-US" w:bidi="en-US"/>
    </w:rPr>
  </w:style>
  <w:style w:type="paragraph" w:customStyle="1" w:styleId="2e">
    <w:name w:val="样式 样式 普通(网站) + + 首行缩进:  2 字符"/>
    <w:basedOn w:val="a"/>
    <w:qFormat/>
    <w:pPr>
      <w:widowControl/>
      <w:spacing w:after="200" w:line="400" w:lineRule="exact"/>
      <w:ind w:firstLineChars="200" w:firstLine="200"/>
      <w:jc w:val="left"/>
    </w:pPr>
    <w:rPr>
      <w:kern w:val="0"/>
      <w:sz w:val="24"/>
      <w:szCs w:val="20"/>
      <w:lang w:eastAsia="en-US" w:bidi="en-US"/>
    </w:rPr>
  </w:style>
  <w:style w:type="paragraph" w:customStyle="1" w:styleId="TOC1">
    <w:name w:val="TOC 标题1"/>
    <w:basedOn w:val="1"/>
    <w:next w:val="a"/>
    <w:qFormat/>
    <w:pPr>
      <w:keepNext w:val="0"/>
      <w:keepLines w:val="0"/>
      <w:widowControl/>
      <w:spacing w:line="576" w:lineRule="auto"/>
      <w:jc w:val="left"/>
      <w:outlineLvl w:val="9"/>
    </w:pPr>
    <w:rPr>
      <w:b w:val="0"/>
      <w:bCs w:val="0"/>
      <w:smallCaps/>
      <w:spacing w:val="5"/>
      <w:kern w:val="0"/>
      <w:szCs w:val="32"/>
      <w:lang w:eastAsia="en-US" w:bidi="en-US"/>
    </w:rPr>
  </w:style>
  <w:style w:type="paragraph" w:customStyle="1" w:styleId="font0">
    <w:name w:val="font0"/>
    <w:basedOn w:val="a"/>
    <w:qFormat/>
    <w:pPr>
      <w:widowControl/>
      <w:spacing w:before="100" w:beforeAutospacing="1" w:after="100" w:afterAutospacing="1" w:line="276" w:lineRule="auto"/>
      <w:jc w:val="left"/>
    </w:pPr>
    <w:rPr>
      <w:rFonts w:ascii="宋体" w:hAnsi="宋体" w:hint="eastAsia"/>
      <w:kern w:val="0"/>
      <w:sz w:val="24"/>
      <w:szCs w:val="20"/>
      <w:lang w:eastAsia="en-US" w:bidi="en-US"/>
    </w:rPr>
  </w:style>
  <w:style w:type="paragraph" w:customStyle="1" w:styleId="affff2">
    <w:name w:val="表"/>
    <w:basedOn w:val="a"/>
    <w:qFormat/>
    <w:pPr>
      <w:widowControl/>
      <w:adjustRightInd w:val="0"/>
      <w:spacing w:after="200" w:line="312" w:lineRule="atLeast"/>
      <w:jc w:val="center"/>
      <w:textAlignment w:val="baseline"/>
    </w:pPr>
    <w:rPr>
      <w:kern w:val="0"/>
      <w:sz w:val="20"/>
      <w:szCs w:val="20"/>
      <w:lang w:eastAsia="en-US" w:bidi="en-US"/>
    </w:rPr>
  </w:style>
  <w:style w:type="paragraph" w:customStyle="1" w:styleId="xl57">
    <w:name w:val="xl57"/>
    <w:basedOn w:val="a"/>
    <w:qFormat/>
    <w:pPr>
      <w:widowControl/>
      <w:spacing w:before="100" w:beforeAutospacing="1" w:after="100" w:afterAutospacing="1" w:line="276" w:lineRule="auto"/>
      <w:jc w:val="left"/>
    </w:pPr>
    <w:rPr>
      <w:kern w:val="0"/>
      <w:sz w:val="24"/>
      <w:szCs w:val="20"/>
      <w:lang w:eastAsia="en-US" w:bidi="en-US"/>
    </w:rPr>
  </w:style>
  <w:style w:type="paragraph" w:customStyle="1" w:styleId="140">
    <w:name w:val="样式14"/>
    <w:basedOn w:val="aff1"/>
    <w:qFormat/>
    <w:pPr>
      <w:widowControl/>
      <w:pBdr>
        <w:top w:val="single" w:sz="12" w:space="1" w:color="C0504D"/>
      </w:pBdr>
      <w:spacing w:before="0" w:after="0"/>
      <w:jc w:val="right"/>
      <w:outlineLvl w:val="9"/>
    </w:pPr>
    <w:rPr>
      <w:rFonts w:ascii="隶书" w:eastAsia="隶书" w:hAnsi="Calibri"/>
      <w:b w:val="0"/>
      <w:bCs w:val="0"/>
      <w:smallCaps/>
      <w:color w:val="000000"/>
      <w:sz w:val="52"/>
      <w:szCs w:val="48"/>
      <w:lang w:eastAsia="en-US" w:bidi="en-US"/>
    </w:rPr>
  </w:style>
  <w:style w:type="paragraph" w:customStyle="1" w:styleId="xl52">
    <w:name w:val="xl52"/>
    <w:basedOn w:val="a"/>
    <w:qFormat/>
    <w:pPr>
      <w:widowControl/>
      <w:pBdr>
        <w:bottom w:val="single" w:sz="4" w:space="0" w:color="auto"/>
      </w:pBdr>
      <w:spacing w:before="100" w:beforeAutospacing="1" w:after="100" w:afterAutospacing="1" w:line="276" w:lineRule="auto"/>
      <w:jc w:val="center"/>
      <w:textAlignment w:val="top"/>
    </w:pPr>
    <w:rPr>
      <w:rFonts w:ascii="宋体" w:hAnsi="宋体"/>
      <w:kern w:val="0"/>
      <w:sz w:val="36"/>
      <w:szCs w:val="20"/>
      <w:lang w:eastAsia="en-US" w:bidi="en-US"/>
    </w:rPr>
  </w:style>
  <w:style w:type="paragraph" w:customStyle="1" w:styleId="114">
    <w:name w:val="普通(网站)11"/>
    <w:basedOn w:val="a"/>
    <w:qFormat/>
    <w:pPr>
      <w:widowControl/>
      <w:spacing w:before="100" w:beforeAutospacing="1" w:after="100" w:afterAutospacing="1" w:line="320" w:lineRule="atLeast"/>
      <w:jc w:val="left"/>
    </w:pPr>
    <w:rPr>
      <w:rFonts w:ascii="宋体" w:hAnsi="宋体"/>
      <w:kern w:val="0"/>
      <w:sz w:val="18"/>
      <w:szCs w:val="18"/>
      <w:lang w:eastAsia="en-US" w:bidi="en-US"/>
    </w:rPr>
  </w:style>
  <w:style w:type="paragraph" w:customStyle="1" w:styleId="63">
    <w:name w:val="样式6"/>
    <w:basedOn w:val="a"/>
    <w:qFormat/>
    <w:pPr>
      <w:widowControl/>
      <w:spacing w:after="200" w:line="276" w:lineRule="auto"/>
      <w:jc w:val="center"/>
    </w:pPr>
    <w:rPr>
      <w:rFonts w:eastAsia="黑体"/>
      <w:kern w:val="0"/>
      <w:sz w:val="24"/>
      <w:szCs w:val="20"/>
      <w:lang w:eastAsia="en-US" w:bidi="en-US"/>
    </w:rPr>
  </w:style>
  <w:style w:type="paragraph" w:customStyle="1" w:styleId="affff3">
    <w:name w:val="标书头"/>
    <w:basedOn w:val="afffa"/>
    <w:qFormat/>
    <w:pPr>
      <w:ind w:firstLineChars="0" w:firstLine="0"/>
    </w:pPr>
  </w:style>
  <w:style w:type="paragraph" w:customStyle="1" w:styleId="2f">
    <w:name w:val="修订2"/>
    <w:qFormat/>
    <w:rPr>
      <w:kern w:val="2"/>
      <w:sz w:val="21"/>
      <w:szCs w:val="24"/>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55">
    <w:name w:val="样式5"/>
    <w:basedOn w:val="2c"/>
    <w:qFormat/>
    <w:pPr>
      <w:spacing w:beforeLines="50" w:afterLines="50"/>
      <w:ind w:firstLine="577"/>
    </w:pPr>
    <w:rPr>
      <w:rFonts w:eastAsia="黑体"/>
      <w:sz w:val="28"/>
    </w:rPr>
  </w:style>
  <w:style w:type="paragraph" w:customStyle="1" w:styleId="1ff5">
    <w:name w:val="日期1"/>
    <w:basedOn w:val="a"/>
    <w:next w:val="a"/>
    <w:qFormat/>
    <w:pPr>
      <w:widowControl/>
      <w:spacing w:after="200" w:line="276" w:lineRule="auto"/>
      <w:ind w:leftChars="2500" w:left="100"/>
    </w:pPr>
    <w:rPr>
      <w:rFonts w:ascii="宋体"/>
      <w:kern w:val="0"/>
      <w:sz w:val="28"/>
      <w:szCs w:val="20"/>
      <w:lang w:eastAsia="en-US" w:bidi="en-US"/>
    </w:rPr>
  </w:style>
  <w:style w:type="paragraph" w:customStyle="1" w:styleId="font16">
    <w:name w:val="font16"/>
    <w:basedOn w:val="a"/>
    <w:qFormat/>
    <w:pPr>
      <w:widowControl/>
      <w:spacing w:before="100" w:beforeAutospacing="1" w:after="100" w:afterAutospacing="1" w:line="276" w:lineRule="auto"/>
      <w:jc w:val="left"/>
    </w:pPr>
    <w:rPr>
      <w:rFonts w:ascii="宋体" w:hAnsi="宋体" w:hint="eastAsia"/>
      <w:kern w:val="0"/>
      <w:sz w:val="32"/>
      <w:szCs w:val="20"/>
      <w:lang w:eastAsia="en-US" w:bidi="en-US"/>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0"/>
      <w:szCs w:val="20"/>
      <w:lang w:eastAsia="en-US" w:bidi="en-US"/>
    </w:rPr>
  </w:style>
  <w:style w:type="paragraph" w:customStyle="1" w:styleId="378020">
    <w:name w:val="样式 标题 3 + (中文) 黑体 小四 非加粗 段前: 7.8 磅 段后: 0 磅 行距: 固定值 20 磅"/>
    <w:basedOn w:val="3"/>
    <w:qFormat/>
    <w:pPr>
      <w:numPr>
        <w:numId w:val="0"/>
      </w:numPr>
      <w:spacing w:before="0" w:after="0" w:line="400" w:lineRule="exact"/>
    </w:pPr>
    <w:rPr>
      <w:rFonts w:ascii="Times New Roman" w:eastAsia="黑体" w:hAnsi="Times New Roman" w:cs="宋体"/>
      <w:b w:val="0"/>
      <w:bCs w:val="0"/>
      <w:sz w:val="24"/>
      <w:szCs w:val="20"/>
    </w:rPr>
  </w:style>
  <w:style w:type="paragraph" w:customStyle="1" w:styleId="2120">
    <w:name w:val="样式 首行缩进:  2 字符 段前: 12 磅"/>
    <w:basedOn w:val="a"/>
    <w:qFormat/>
    <w:pPr>
      <w:widowControl/>
      <w:spacing w:before="240" w:after="200" w:line="400" w:lineRule="exact"/>
      <w:ind w:firstLineChars="200" w:firstLine="200"/>
    </w:pPr>
    <w:rPr>
      <w:kern w:val="0"/>
      <w:sz w:val="24"/>
      <w:szCs w:val="20"/>
      <w:lang w:eastAsia="en-US" w:bidi="en-US"/>
    </w:rPr>
  </w:style>
  <w:style w:type="paragraph" w:customStyle="1" w:styleId="xl56">
    <w:name w:val="xl56"/>
    <w:basedOn w:val="a"/>
    <w:qFormat/>
    <w:pPr>
      <w:widowControl/>
      <w:spacing w:before="100" w:beforeAutospacing="1" w:after="100" w:afterAutospacing="1" w:line="276" w:lineRule="auto"/>
      <w:jc w:val="left"/>
    </w:pPr>
    <w:rPr>
      <w:rFonts w:ascii="宋体" w:hAnsi="宋体"/>
      <w:kern w:val="0"/>
      <w:sz w:val="24"/>
      <w:szCs w:val="20"/>
      <w:lang w:eastAsia="en-US" w:bidi="en-US"/>
    </w:rPr>
  </w:style>
  <w:style w:type="paragraph" w:customStyle="1" w:styleId="38">
    <w:name w:val="样式3"/>
    <w:basedOn w:val="aff1"/>
    <w:qFormat/>
    <w:pPr>
      <w:widowControl/>
      <w:pBdr>
        <w:top w:val="single" w:sz="12" w:space="1" w:color="C0504D"/>
      </w:pBdr>
      <w:spacing w:before="0" w:after="200"/>
      <w:jc w:val="right"/>
      <w:outlineLvl w:val="9"/>
    </w:pPr>
    <w:rPr>
      <w:rFonts w:ascii="隶书" w:eastAsia="隶书" w:hAnsi="Calibri"/>
      <w:b w:val="0"/>
      <w:bCs w:val="0"/>
      <w:smallCaps/>
      <w:color w:val="000000"/>
      <w:sz w:val="52"/>
      <w:szCs w:val="48"/>
      <w:lang w:eastAsia="en-US" w:bidi="en-US"/>
    </w:rPr>
  </w:style>
  <w:style w:type="paragraph" w:customStyle="1" w:styleId="TOC2">
    <w:name w:val="TOC 标题2"/>
    <w:basedOn w:val="1"/>
    <w:next w:val="a"/>
    <w:qFormat/>
    <w:pPr>
      <w:spacing w:line="576" w:lineRule="auto"/>
      <w:outlineLvl w:val="9"/>
    </w:pPr>
  </w:style>
  <w:style w:type="paragraph" w:customStyle="1" w:styleId="affff4">
    <w:name w:val="清单题头"/>
    <w:basedOn w:val="a"/>
    <w:qFormat/>
    <w:pPr>
      <w:widowControl/>
      <w:spacing w:after="200" w:line="276" w:lineRule="auto"/>
      <w:jc w:val="center"/>
    </w:pPr>
    <w:rPr>
      <w:rFonts w:ascii="宋体" w:hAnsi="宋体" w:cs="宋体"/>
      <w:b/>
      <w:color w:val="000000"/>
      <w:kern w:val="0"/>
      <w:sz w:val="28"/>
      <w:szCs w:val="28"/>
      <w:lang w:eastAsia="en-US" w:bidi="en-US"/>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4"/>
      <w:szCs w:val="20"/>
      <w:lang w:eastAsia="en-US" w:bidi="en-US"/>
    </w:rPr>
  </w:style>
  <w:style w:type="paragraph" w:customStyle="1" w:styleId="115">
    <w:name w:val="样式11"/>
    <w:basedOn w:val="a"/>
    <w:qFormat/>
    <w:pPr>
      <w:widowControl/>
      <w:spacing w:beforeLines="50" w:afterLines="50" w:line="276" w:lineRule="auto"/>
    </w:pPr>
    <w:rPr>
      <w:rFonts w:eastAsia="黑体"/>
      <w:color w:val="000000"/>
      <w:kern w:val="0"/>
      <w:sz w:val="28"/>
      <w:szCs w:val="20"/>
      <w:lang w:eastAsia="en-US" w:bidi="en-US"/>
    </w:rPr>
  </w:style>
  <w:style w:type="paragraph" w:customStyle="1" w:styleId="180">
    <w:name w:val="样式18"/>
    <w:basedOn w:val="affff3"/>
    <w:qFormat/>
    <w:pPr>
      <w:spacing w:beforeLines="50" w:afterLines="50" w:line="240" w:lineRule="auto"/>
      <w:jc w:val="center"/>
    </w:pPr>
    <w:rPr>
      <w:rFonts w:eastAsia="隶书"/>
      <w:color w:val="000000"/>
      <w:sz w:val="36"/>
    </w:rPr>
  </w:style>
  <w:style w:type="paragraph" w:customStyle="1" w:styleId="1ff6">
    <w:name w:val="批注主题1"/>
    <w:basedOn w:val="a9"/>
    <w:next w:val="a9"/>
    <w:qFormat/>
    <w:pPr>
      <w:widowControl/>
      <w:spacing w:after="200" w:line="276" w:lineRule="auto"/>
    </w:pPr>
    <w:rPr>
      <w:rFonts w:ascii="宋体"/>
      <w:b/>
      <w:bCs/>
      <w:sz w:val="28"/>
    </w:rPr>
  </w:style>
  <w:style w:type="paragraph" w:customStyle="1" w:styleId="CharCharCharCharCharCharCharCharCharCharCharChar">
    <w:name w:val="Char Char Char Char Char Char Char Char Char Char Char Char"/>
    <w:basedOn w:val="a"/>
    <w:qFormat/>
    <w:pPr>
      <w:widowControl/>
      <w:spacing w:after="200" w:line="276" w:lineRule="auto"/>
    </w:pPr>
    <w:rPr>
      <w:kern w:val="0"/>
      <w:sz w:val="20"/>
      <w:szCs w:val="20"/>
      <w:lang w:eastAsia="en-US" w:bidi="en-US"/>
    </w:rPr>
  </w:style>
  <w:style w:type="paragraph" w:customStyle="1" w:styleId="p20">
    <w:name w:val="p20"/>
    <w:basedOn w:val="a"/>
    <w:qFormat/>
    <w:pPr>
      <w:widowControl/>
      <w:jc w:val="left"/>
    </w:pPr>
    <w:rPr>
      <w:rFonts w:cs="宋体"/>
      <w:kern w:val="0"/>
      <w:sz w:val="18"/>
      <w:szCs w:val="18"/>
    </w:rPr>
  </w:style>
  <w:style w:type="paragraph" w:customStyle="1" w:styleId="CharCharChar">
    <w:name w:val="Char Char Char"/>
    <w:basedOn w:val="a"/>
    <w:qFormat/>
    <w:pPr>
      <w:widowControl/>
      <w:spacing w:after="200" w:line="276" w:lineRule="auto"/>
    </w:pPr>
    <w:rPr>
      <w:rFonts w:ascii="Tahoma" w:hAnsi="Tahoma"/>
      <w:kern w:val="0"/>
      <w:sz w:val="24"/>
      <w:szCs w:val="20"/>
      <w:lang w:eastAsia="en-US" w:bidi="en-US"/>
    </w:rPr>
  </w:style>
  <w:style w:type="paragraph" w:customStyle="1" w:styleId="p19">
    <w:name w:val="p19"/>
    <w:basedOn w:val="a"/>
    <w:qFormat/>
    <w:pPr>
      <w:widowControl/>
    </w:pPr>
    <w:rPr>
      <w:rFonts w:cs="宋体"/>
      <w:kern w:val="0"/>
      <w:szCs w:val="21"/>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paragraph" w:customStyle="1" w:styleId="39">
    <w:name w:val="列出段落3"/>
    <w:basedOn w:val="a"/>
    <w:qFormat/>
    <w:pPr>
      <w:ind w:firstLineChars="200" w:firstLine="420"/>
    </w:pPr>
    <w:rPr>
      <w:szCs w:val="24"/>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kern w:val="0"/>
      <w:sz w:val="24"/>
      <w:szCs w:val="20"/>
      <w:lang w:eastAsia="en-US" w:bidi="en-US"/>
    </w:rPr>
  </w:style>
  <w:style w:type="paragraph" w:customStyle="1" w:styleId="font11">
    <w:name w:val="font11"/>
    <w:basedOn w:val="a"/>
    <w:qFormat/>
    <w:pPr>
      <w:widowControl/>
      <w:spacing w:before="100" w:beforeAutospacing="1" w:after="100" w:afterAutospacing="1" w:line="276" w:lineRule="auto"/>
      <w:jc w:val="left"/>
    </w:pPr>
    <w:rPr>
      <w:rFonts w:ascii="宋体" w:hAnsi="宋体" w:hint="eastAsia"/>
      <w:kern w:val="0"/>
      <w:sz w:val="36"/>
      <w:szCs w:val="20"/>
      <w:lang w:eastAsia="en-US" w:bidi="en-US"/>
    </w:rPr>
  </w:style>
  <w:style w:type="paragraph" w:customStyle="1" w:styleId="affff5">
    <w:name w:val="菲页(卷)"/>
    <w:basedOn w:val="1"/>
    <w:next w:val="1ff7"/>
    <w:qFormat/>
    <w:pPr>
      <w:keepNext w:val="0"/>
      <w:keepLines w:val="0"/>
      <w:widowControl/>
      <w:tabs>
        <w:tab w:val="left" w:pos="960"/>
      </w:tabs>
      <w:adjustRightInd w:val="0"/>
      <w:snapToGrid w:val="0"/>
      <w:spacing w:before="300" w:after="40" w:line="240" w:lineRule="auto"/>
      <w:ind w:left="960" w:hanging="480"/>
      <w:jc w:val="center"/>
      <w:outlineLvl w:val="1"/>
    </w:pPr>
    <w:rPr>
      <w:rFonts w:ascii="黑体" w:eastAsia="黑体"/>
      <w:smallCaps/>
      <w:spacing w:val="5"/>
      <w:kern w:val="0"/>
      <w:sz w:val="52"/>
      <w:szCs w:val="20"/>
      <w:lang w:eastAsia="en-US" w:bidi="en-US"/>
    </w:rPr>
  </w:style>
  <w:style w:type="paragraph" w:customStyle="1" w:styleId="1ff7">
    <w:name w:val="正文1"/>
    <w:qFormat/>
    <w:pPr>
      <w:widowControl w:val="0"/>
      <w:adjustRightInd w:val="0"/>
      <w:spacing w:after="200" w:line="312" w:lineRule="atLeast"/>
      <w:jc w:val="both"/>
      <w:textAlignment w:val="baseline"/>
    </w:pPr>
    <w:rPr>
      <w:rFonts w:ascii="宋体"/>
      <w:sz w:val="34"/>
      <w:lang w:eastAsia="en-US" w:bidi="en-US"/>
    </w:rPr>
  </w:style>
  <w:style w:type="paragraph" w:customStyle="1" w:styleId="xl42">
    <w:name w:val="xl42"/>
    <w:basedOn w:val="a"/>
    <w:qFormat/>
    <w:pPr>
      <w:widowControl/>
      <w:pBdr>
        <w:top w:val="single" w:sz="4" w:space="0" w:color="auto"/>
        <w:left w:val="single" w:sz="4" w:space="0" w:color="auto"/>
        <w:right w:val="single" w:sz="4" w:space="0" w:color="auto"/>
      </w:pBdr>
      <w:spacing w:before="100" w:beforeAutospacing="1" w:after="100" w:afterAutospacing="1" w:line="276" w:lineRule="auto"/>
      <w:jc w:val="center"/>
    </w:pPr>
    <w:rPr>
      <w:rFonts w:ascii="宋体" w:hAnsi="宋体"/>
      <w:b/>
      <w:kern w:val="0"/>
      <w:sz w:val="20"/>
      <w:szCs w:val="20"/>
      <w:lang w:eastAsia="en-US" w:bidi="en-US"/>
    </w:rPr>
  </w:style>
  <w:style w:type="paragraph" w:customStyle="1" w:styleId="HeadingBase">
    <w:name w:val="Heading Base"/>
    <w:basedOn w:val="ab"/>
    <w:next w:val="ab"/>
    <w:qFormat/>
    <w:pPr>
      <w:keepNext/>
      <w:keepLines/>
      <w:widowControl/>
      <w:overflowPunct w:val="0"/>
      <w:autoSpaceDE w:val="0"/>
      <w:autoSpaceDN w:val="0"/>
      <w:adjustRightInd w:val="0"/>
      <w:spacing w:line="180" w:lineRule="atLeast"/>
      <w:jc w:val="left"/>
      <w:textAlignment w:val="baseline"/>
    </w:pPr>
    <w:rPr>
      <w:rFonts w:ascii="Arial Black" w:hAnsi="Arial Black"/>
      <w:spacing w:val="-10"/>
      <w:kern w:val="28"/>
      <w:sz w:val="20"/>
      <w:lang w:eastAsia="en-US" w:bidi="en-US"/>
    </w:rPr>
  </w:style>
  <w:style w:type="paragraph" w:customStyle="1" w:styleId="CharCharCharCharCharChar1CharCharCharChar">
    <w:name w:val="Char Char Char Char Char Char1 Char Char Char Char"/>
    <w:basedOn w:val="a7"/>
    <w:next w:val="3"/>
    <w:qFormat/>
    <w:pPr>
      <w:widowControl/>
      <w:shd w:val="clear" w:color="auto" w:fill="000080"/>
      <w:adjustRightInd w:val="0"/>
      <w:spacing w:after="200" w:line="600" w:lineRule="exact"/>
      <w:jc w:val="center"/>
      <w:outlineLvl w:val="2"/>
    </w:pPr>
    <w:rPr>
      <w:rFonts w:ascii="Tahoma" w:hAnsi="Tahoma"/>
      <w:b/>
      <w:kern w:val="0"/>
      <w:sz w:val="28"/>
      <w:szCs w:val="20"/>
      <w:lang w:eastAsia="en-US" w:bidi="en-US"/>
    </w:rPr>
  </w:style>
  <w:style w:type="paragraph" w:customStyle="1" w:styleId="font13">
    <w:name w:val="font13"/>
    <w:basedOn w:val="a"/>
    <w:qFormat/>
    <w:pPr>
      <w:widowControl/>
      <w:spacing w:before="100" w:beforeAutospacing="1" w:after="100" w:afterAutospacing="1" w:line="276" w:lineRule="auto"/>
      <w:jc w:val="left"/>
    </w:pPr>
    <w:rPr>
      <w:rFonts w:ascii="宋体" w:hAnsi="宋体" w:hint="eastAsia"/>
      <w:kern w:val="0"/>
      <w:sz w:val="20"/>
      <w:szCs w:val="20"/>
      <w:lang w:eastAsia="en-US" w:bidi="en-US"/>
    </w:rPr>
  </w:style>
  <w:style w:type="paragraph" w:customStyle="1" w:styleId="xl58">
    <w:name w:val="xl58"/>
    <w:basedOn w:val="a"/>
    <w:qFormat/>
    <w:pPr>
      <w:widowControl/>
      <w:spacing w:before="100" w:beforeAutospacing="1" w:after="100" w:afterAutospacing="1" w:line="276" w:lineRule="auto"/>
      <w:jc w:val="center"/>
      <w:textAlignment w:val="top"/>
    </w:pPr>
    <w:rPr>
      <w:rFonts w:ascii="宋体" w:hAnsi="宋体"/>
      <w:kern w:val="0"/>
      <w:sz w:val="36"/>
      <w:szCs w:val="20"/>
      <w:lang w:eastAsia="en-US" w:bidi="en-US"/>
    </w:rPr>
  </w:style>
  <w:style w:type="paragraph" w:customStyle="1" w:styleId="64">
    <w:name w:val="样式 样式6 +"/>
    <w:basedOn w:val="a"/>
    <w:qFormat/>
    <w:pPr>
      <w:widowControl/>
      <w:spacing w:after="200" w:line="276" w:lineRule="auto"/>
      <w:jc w:val="center"/>
    </w:pPr>
    <w:rPr>
      <w:rFonts w:eastAsia="黑体"/>
      <w:kern w:val="0"/>
      <w:sz w:val="24"/>
      <w:szCs w:val="20"/>
      <w:lang w:eastAsia="en-US" w:bidi="en-US"/>
    </w:rPr>
  </w:style>
  <w:style w:type="paragraph" w:customStyle="1" w:styleId="161">
    <w:name w:val="样式16"/>
    <w:basedOn w:val="151"/>
    <w:qFormat/>
    <w:rPr>
      <w:rFonts w:ascii="华文中宋" w:eastAsia="华文中宋" w:hAnsi="华文中宋"/>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0"/>
      <w:szCs w:val="20"/>
      <w:lang w:eastAsia="en-US" w:bidi="en-US"/>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bCs w:val="0"/>
      <w:kern w:val="0"/>
      <w:sz w:val="28"/>
      <w:szCs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kern w:val="0"/>
      <w:sz w:val="24"/>
      <w:szCs w:val="20"/>
      <w:lang w:eastAsia="en-US" w:bidi="en-US"/>
    </w:rPr>
  </w:style>
  <w:style w:type="paragraph" w:customStyle="1" w:styleId="font9">
    <w:name w:val="font9"/>
    <w:basedOn w:val="a"/>
    <w:qFormat/>
    <w:pPr>
      <w:widowControl/>
      <w:spacing w:before="100" w:beforeAutospacing="1" w:after="100" w:afterAutospacing="1" w:line="276" w:lineRule="auto"/>
      <w:jc w:val="left"/>
    </w:pPr>
    <w:rPr>
      <w:rFonts w:ascii="宋体" w:hAnsi="宋体" w:hint="eastAsia"/>
      <w:kern w:val="0"/>
      <w:sz w:val="22"/>
      <w:szCs w:val="20"/>
      <w:lang w:eastAsia="en-US" w:bidi="en-US"/>
    </w:rPr>
  </w:style>
  <w:style w:type="paragraph" w:customStyle="1" w:styleId="affff6">
    <w:name w:val="正文小标题"/>
    <w:basedOn w:val="a"/>
    <w:next w:val="ab"/>
    <w:link w:val="Chara"/>
    <w:qFormat/>
    <w:pPr>
      <w:widowControl/>
      <w:tabs>
        <w:tab w:val="left" w:pos="735"/>
        <w:tab w:val="left" w:pos="1080"/>
      </w:tabs>
      <w:overflowPunct w:val="0"/>
      <w:autoSpaceDE w:val="0"/>
      <w:autoSpaceDN w:val="0"/>
      <w:adjustRightInd w:val="0"/>
      <w:spacing w:after="200" w:line="276" w:lineRule="auto"/>
      <w:ind w:left="1080" w:hanging="1080"/>
      <w:textAlignment w:val="baseline"/>
    </w:pPr>
    <w:rPr>
      <w:kern w:val="0"/>
      <w:sz w:val="20"/>
      <w:szCs w:val="20"/>
      <w:lang w:eastAsia="en-US" w:bidi="en-US"/>
    </w:rPr>
  </w:style>
  <w:style w:type="character" w:customStyle="1" w:styleId="Chara">
    <w:name w:val="正文小标题 Char"/>
    <w:link w:val="affff6"/>
    <w:qFormat/>
    <w:rPr>
      <w:rFonts w:ascii="Calibri" w:hAnsi="Calibri"/>
      <w:lang w:eastAsia="en-US" w:bidi="en-US"/>
    </w:rPr>
  </w:style>
  <w:style w:type="paragraph" w:customStyle="1" w:styleId="affff7">
    <w:name w:val="目录"/>
    <w:basedOn w:val="a"/>
    <w:qFormat/>
    <w:pPr>
      <w:widowControl/>
      <w:spacing w:after="200" w:line="276" w:lineRule="auto"/>
      <w:jc w:val="center"/>
    </w:pPr>
    <w:rPr>
      <w:rFonts w:ascii="宋体"/>
      <w:b/>
      <w:kern w:val="0"/>
      <w:sz w:val="36"/>
      <w:szCs w:val="20"/>
      <w:lang w:eastAsia="en-US" w:bidi="en-US"/>
    </w:rPr>
  </w:style>
  <w:style w:type="paragraph" w:customStyle="1" w:styleId="412">
    <w:name w:val="索引 41"/>
    <w:basedOn w:val="a"/>
    <w:next w:val="a"/>
    <w:qFormat/>
    <w:pPr>
      <w:widowControl/>
      <w:spacing w:after="200" w:line="276" w:lineRule="auto"/>
      <w:ind w:leftChars="600" w:left="600"/>
    </w:pPr>
    <w:rPr>
      <w:kern w:val="0"/>
      <w:sz w:val="20"/>
      <w:szCs w:val="20"/>
      <w:lang w:eastAsia="en-US" w:bidi="en-US"/>
    </w:rPr>
  </w:style>
  <w:style w:type="paragraph" w:customStyle="1" w:styleId="xl37">
    <w:name w:val="xl37"/>
    <w:basedOn w:val="a"/>
    <w:qFormat/>
    <w:pPr>
      <w:widowControl/>
      <w:pBdr>
        <w:left w:val="single" w:sz="4" w:space="0" w:color="auto"/>
        <w:bottom w:val="single" w:sz="4" w:space="0" w:color="auto"/>
        <w:right w:val="single" w:sz="4" w:space="0" w:color="auto"/>
      </w:pBdr>
      <w:spacing w:before="100" w:beforeAutospacing="1" w:after="100" w:afterAutospacing="1" w:line="276" w:lineRule="auto"/>
      <w:jc w:val="center"/>
    </w:pPr>
    <w:rPr>
      <w:rFonts w:ascii="宋体" w:hAnsi="宋体"/>
      <w:kern w:val="0"/>
      <w:sz w:val="28"/>
      <w:szCs w:val="20"/>
      <w:lang w:eastAsia="en-US" w:bidi="en-US"/>
    </w:rPr>
  </w:style>
  <w:style w:type="paragraph" w:customStyle="1" w:styleId="130">
    <w:name w:val="样式13"/>
    <w:basedOn w:val="83"/>
    <w:qFormat/>
    <w:pPr>
      <w:ind w:firstLineChars="400" w:firstLine="995"/>
    </w:pPr>
  </w:style>
  <w:style w:type="paragraph" w:customStyle="1" w:styleId="affff8">
    <w:name w:val="样式"/>
    <w:qFormat/>
    <w:pPr>
      <w:widowControl w:val="0"/>
      <w:autoSpaceDE w:val="0"/>
      <w:autoSpaceDN w:val="0"/>
      <w:adjustRightInd w:val="0"/>
      <w:spacing w:after="200" w:line="276" w:lineRule="auto"/>
      <w:jc w:val="both"/>
    </w:pPr>
    <w:rPr>
      <w:rFonts w:ascii="宋体" w:hAnsi="宋体"/>
      <w:sz w:val="24"/>
      <w:lang w:eastAsia="en-US" w:bidi="en-US"/>
    </w:rPr>
  </w:style>
  <w:style w:type="paragraph" w:customStyle="1" w:styleId="3a">
    <w:name w:val="标题3"/>
    <w:basedOn w:val="ad"/>
    <w:qFormat/>
    <w:pPr>
      <w:widowControl/>
      <w:spacing w:after="200" w:line="420" w:lineRule="exact"/>
      <w:ind w:leftChars="0" w:left="0" w:firstLine="437"/>
    </w:pPr>
    <w:rPr>
      <w:rFonts w:ascii="宋体" w:hAnsi="Calibri"/>
      <w:bCs/>
      <w:kern w:val="0"/>
      <w:sz w:val="24"/>
      <w:szCs w:val="20"/>
      <w:lang w:eastAsia="en-US" w:bidi="en-US"/>
    </w:rPr>
  </w:style>
  <w:style w:type="paragraph" w:customStyle="1" w:styleId="font1">
    <w:name w:val="font1"/>
    <w:basedOn w:val="a"/>
    <w:qFormat/>
    <w:pPr>
      <w:widowControl/>
      <w:spacing w:before="100" w:beforeAutospacing="1" w:after="100" w:afterAutospacing="1" w:line="276" w:lineRule="auto"/>
      <w:jc w:val="left"/>
    </w:pPr>
    <w:rPr>
      <w:rFonts w:ascii="宋体" w:hAnsi="宋体" w:hint="eastAsia"/>
      <w:kern w:val="0"/>
      <w:sz w:val="24"/>
      <w:szCs w:val="20"/>
      <w:lang w:eastAsia="en-US" w:bidi="en-US"/>
    </w:rPr>
  </w:style>
  <w:style w:type="paragraph" w:customStyle="1" w:styleId="xl26">
    <w:name w:val="xl26"/>
    <w:basedOn w:val="a"/>
    <w:qFormat/>
    <w:pPr>
      <w:widowControl/>
      <w:spacing w:before="100" w:beforeAutospacing="1" w:after="100" w:afterAutospacing="1" w:line="276" w:lineRule="auto"/>
      <w:jc w:val="center"/>
      <w:textAlignment w:val="center"/>
    </w:pPr>
    <w:rPr>
      <w:rFonts w:ascii="宋体" w:hAnsi="宋体"/>
      <w:kern w:val="0"/>
      <w:sz w:val="24"/>
      <w:szCs w:val="20"/>
      <w:lang w:eastAsia="en-US" w:bidi="en-US"/>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jc w:val="right"/>
    </w:pPr>
    <w:rPr>
      <w:rFonts w:ascii="宋体" w:hAnsi="宋体"/>
      <w:kern w:val="0"/>
      <w:sz w:val="24"/>
      <w:szCs w:val="20"/>
      <w:lang w:eastAsia="en-US" w:bidi="en-US"/>
    </w:rPr>
  </w:style>
  <w:style w:type="paragraph" w:customStyle="1" w:styleId="font5">
    <w:name w:val="font5"/>
    <w:basedOn w:val="a"/>
    <w:qFormat/>
    <w:pPr>
      <w:widowControl/>
      <w:spacing w:before="100" w:beforeAutospacing="1" w:after="100" w:afterAutospacing="1" w:line="276" w:lineRule="auto"/>
      <w:jc w:val="left"/>
    </w:pPr>
    <w:rPr>
      <w:rFonts w:ascii="宋体" w:hAnsi="宋体" w:hint="eastAsia"/>
      <w:kern w:val="0"/>
      <w:sz w:val="18"/>
      <w:szCs w:val="20"/>
      <w:lang w:eastAsia="en-US" w:bidi="en-US"/>
    </w:rPr>
  </w:style>
  <w:style w:type="paragraph" w:customStyle="1" w:styleId="2f0">
    <w:name w:val="2"/>
    <w:basedOn w:val="2"/>
    <w:qFormat/>
    <w:pPr>
      <w:keepNext w:val="0"/>
      <w:keepLines w:val="0"/>
      <w:widowControl/>
      <w:tabs>
        <w:tab w:val="left" w:pos="1134"/>
      </w:tabs>
      <w:spacing w:before="60" w:after="60" w:line="300" w:lineRule="auto"/>
      <w:jc w:val="left"/>
    </w:pPr>
    <w:rPr>
      <w:rFonts w:ascii="Calibri" w:hAnsi="Calibri"/>
      <w:b w:val="0"/>
      <w:smallCaps/>
      <w:spacing w:val="5"/>
      <w:kern w:val="0"/>
      <w:sz w:val="30"/>
      <w:szCs w:val="20"/>
      <w:lang w:eastAsia="en-US" w:bidi="en-US"/>
    </w:rPr>
  </w:style>
  <w:style w:type="paragraph" w:customStyle="1" w:styleId="1ff8">
    <w:name w:val="明显引用1"/>
    <w:basedOn w:val="a"/>
    <w:next w:val="a"/>
    <w:qFormat/>
    <w:pPr>
      <w:widowControl/>
      <w:pBdr>
        <w:bottom w:val="single" w:sz="4" w:space="4" w:color="4F81BD"/>
      </w:pBdr>
      <w:spacing w:before="200" w:after="280" w:line="276" w:lineRule="auto"/>
      <w:ind w:left="936" w:right="936"/>
    </w:pPr>
    <w:rPr>
      <w:b/>
      <w:bCs/>
      <w:i/>
      <w:iCs/>
      <w:color w:val="4F81BD"/>
      <w:kern w:val="0"/>
      <w:sz w:val="20"/>
      <w:lang w:eastAsia="en-US" w:bidi="en-US"/>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after="200" w:line="276" w:lineRule="auto"/>
    </w:pPr>
    <w:rPr>
      <w:kern w:val="0"/>
      <w:sz w:val="20"/>
      <w:szCs w:val="20"/>
      <w:lang w:eastAsia="en-US" w:bidi="en-US"/>
    </w:rPr>
  </w:style>
  <w:style w:type="paragraph" w:customStyle="1" w:styleId="93">
    <w:name w:val="样式9"/>
    <w:basedOn w:val="a"/>
    <w:qFormat/>
    <w:pPr>
      <w:widowControl/>
      <w:spacing w:beforeLines="50" w:afterLines="50" w:line="276" w:lineRule="auto"/>
    </w:pPr>
    <w:rPr>
      <w:rFonts w:eastAsia="华文中宋"/>
      <w:color w:val="000000"/>
      <w:kern w:val="0"/>
      <w:sz w:val="30"/>
      <w:szCs w:val="20"/>
      <w:lang w:eastAsia="en-US" w:bidi="en-US"/>
    </w:rPr>
  </w:style>
  <w:style w:type="paragraph" w:customStyle="1" w:styleId="2f1">
    <w:name w:val="标题2"/>
    <w:basedOn w:val="2"/>
    <w:qFormat/>
    <w:pPr>
      <w:keepNext w:val="0"/>
      <w:keepLines w:val="0"/>
      <w:widowControl/>
      <w:spacing w:before="240" w:after="80" w:line="276" w:lineRule="auto"/>
      <w:ind w:firstLineChars="200" w:firstLine="540"/>
      <w:jc w:val="left"/>
    </w:pPr>
    <w:rPr>
      <w:rFonts w:ascii="华康简标题宋" w:eastAsia="华康简标题宋" w:hAnsi="Times New Roman"/>
      <w:smallCaps/>
      <w:spacing w:val="5"/>
      <w:kern w:val="0"/>
      <w:sz w:val="27"/>
      <w:szCs w:val="24"/>
      <w:lang w:eastAsia="en-US" w:bidi="en-US"/>
    </w:rPr>
  </w:style>
  <w:style w:type="paragraph" w:customStyle="1" w:styleId="CharChar3">
    <w:name w:val="批注主题 Char Char"/>
    <w:basedOn w:val="a9"/>
    <w:next w:val="a9"/>
    <w:qFormat/>
    <w:pPr>
      <w:widowControl/>
      <w:spacing w:after="200" w:line="276" w:lineRule="auto"/>
    </w:pPr>
    <w:rPr>
      <w:b/>
      <w:kern w:val="0"/>
      <w:sz w:val="20"/>
      <w:szCs w:val="20"/>
      <w:lang w:eastAsia="en-US" w:bidi="en-US"/>
    </w:rPr>
  </w:style>
  <w:style w:type="paragraph" w:customStyle="1" w:styleId="ParaCharCharCharChar">
    <w:name w:val="默认段落字体 Para Char Char Char Char"/>
    <w:basedOn w:val="a"/>
    <w:qFormat/>
    <w:pPr>
      <w:widowControl/>
      <w:spacing w:after="200" w:line="276" w:lineRule="auto"/>
    </w:pPr>
    <w:rPr>
      <w:kern w:val="0"/>
      <w:sz w:val="20"/>
      <w:szCs w:val="20"/>
      <w:lang w:eastAsia="en-US" w:bidi="en-US"/>
    </w:rPr>
  </w:style>
  <w:style w:type="paragraph" w:customStyle="1" w:styleId="1ff9">
    <w:name w:val="文本块1"/>
    <w:basedOn w:val="a"/>
    <w:next w:val="a"/>
    <w:qFormat/>
    <w:pPr>
      <w:widowControl/>
      <w:spacing w:after="200" w:line="276" w:lineRule="auto"/>
    </w:pPr>
    <w:rPr>
      <w:i/>
      <w:iCs/>
      <w:color w:val="000000"/>
      <w:kern w:val="0"/>
      <w:sz w:val="20"/>
      <w:lang w:eastAsia="en-US" w:bidi="en-US"/>
    </w:rPr>
  </w:style>
  <w:style w:type="paragraph" w:customStyle="1" w:styleId="CharCharCharCharCharCharCharCharCharCharCharCharCharCharCharChar">
    <w:name w:val="Char Char Char Char Char Char Char Char Char Char Char Char Char Char Char Char"/>
    <w:basedOn w:val="a"/>
    <w:qFormat/>
    <w:pPr>
      <w:widowControl/>
      <w:spacing w:after="200" w:line="276" w:lineRule="auto"/>
    </w:pPr>
    <w:rPr>
      <w:kern w:val="0"/>
      <w:sz w:val="20"/>
      <w:szCs w:val="20"/>
      <w:lang w:eastAsia="en-US" w:bidi="en-US"/>
    </w:rPr>
  </w:style>
  <w:style w:type="character" w:customStyle="1" w:styleId="font161">
    <w:name w:val="font161"/>
    <w:basedOn w:val="a1"/>
    <w:qFormat/>
    <w:rPr>
      <w:b/>
      <w:bCs/>
      <w:sz w:val="32"/>
      <w:szCs w:val="32"/>
    </w:rPr>
  </w:style>
  <w:style w:type="character" w:customStyle="1" w:styleId="CharCharChar1">
    <w:name w:val="Char Char Char1"/>
    <w:basedOn w:val="a1"/>
    <w:qFormat/>
    <w:rPr>
      <w:rFonts w:eastAsia="宋体"/>
      <w:b/>
      <w:bCs/>
      <w:kern w:val="44"/>
      <w:sz w:val="44"/>
      <w:szCs w:val="44"/>
      <w:lang w:val="en-US" w:eastAsia="zh-CN" w:bidi="ar-SA"/>
    </w:rPr>
  </w:style>
  <w:style w:type="paragraph" w:customStyle="1" w:styleId="65">
    <w:name w:val="6'"/>
    <w:basedOn w:val="a"/>
    <w:qFormat/>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1ffa">
    <w:name w:val="1"/>
    <w:basedOn w:val="a"/>
    <w:next w:val="a"/>
    <w:qFormat/>
    <w:rPr>
      <w:rFonts w:ascii="Times New Roman" w:hAnsi="Times New Roman"/>
      <w:szCs w:val="24"/>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bCs w:val="0"/>
      <w:sz w:val="32"/>
      <w:szCs w:val="20"/>
    </w:rPr>
  </w:style>
  <w:style w:type="paragraph" w:customStyle="1" w:styleId="Char30">
    <w:name w:val="Char3"/>
    <w:basedOn w:val="a"/>
    <w:qFormat/>
    <w:pPr>
      <w:tabs>
        <w:tab w:val="left" w:pos="360"/>
      </w:tabs>
    </w:pPr>
    <w:rPr>
      <w:rFonts w:ascii="Times New Roman" w:hAnsi="Times New Roman"/>
      <w:sz w:val="24"/>
      <w:szCs w:val="24"/>
    </w:rPr>
  </w:style>
  <w:style w:type="paragraph" w:customStyle="1" w:styleId="affff9">
    <w:name w:val="表格文字"/>
    <w:basedOn w:val="a"/>
    <w:qFormat/>
    <w:pPr>
      <w:adjustRightInd w:val="0"/>
      <w:spacing w:line="420" w:lineRule="atLeast"/>
      <w:jc w:val="left"/>
      <w:textAlignment w:val="baseline"/>
    </w:pPr>
    <w:rPr>
      <w:rFonts w:ascii="Times New Roman" w:hAnsi="Times New Roman"/>
      <w:kern w:val="0"/>
      <w:szCs w:val="20"/>
    </w:rPr>
  </w:style>
  <w:style w:type="character" w:customStyle="1" w:styleId="CommentTextChar">
    <w:name w:val="Comment Text Char"/>
    <w:qFormat/>
    <w:rPr>
      <w:rFonts w:cs="Times New Roman"/>
      <w:sz w:val="24"/>
      <w:szCs w:val="24"/>
    </w:rPr>
  </w:style>
  <w:style w:type="character" w:customStyle="1" w:styleId="CharChar6">
    <w:name w:val="Char Char6"/>
    <w:qFormat/>
    <w:rPr>
      <w:rFonts w:eastAsia="宋体"/>
      <w:b/>
      <w:bCs/>
      <w:kern w:val="44"/>
      <w:sz w:val="32"/>
      <w:szCs w:val="44"/>
      <w:lang w:val="en-US" w:eastAsia="zh-CN" w:bidi="ar-SA"/>
    </w:rPr>
  </w:style>
  <w:style w:type="character" w:customStyle="1" w:styleId="Heading3Char">
    <w:name w:val="Heading 3 Char"/>
    <w:qFormat/>
    <w:rPr>
      <w:rFonts w:cs="Times New Roman"/>
      <w:b/>
      <w:bCs/>
      <w:kern w:val="2"/>
      <w:sz w:val="32"/>
      <w:szCs w:val="32"/>
    </w:rPr>
  </w:style>
  <w:style w:type="character" w:customStyle="1" w:styleId="CharChar4">
    <w:name w:val="批注文字 Char Char"/>
    <w:qFormat/>
    <w:rPr>
      <w:rFonts w:ascii="宋体" w:eastAsia="宋体" w:hAnsi="Times New Roman" w:cs="Times New Roman"/>
      <w:sz w:val="28"/>
      <w:szCs w:val="20"/>
    </w:rPr>
  </w:style>
  <w:style w:type="character" w:customStyle="1" w:styleId="Charb">
    <w:name w:val="正文呀 Char"/>
    <w:link w:val="affffa"/>
    <w:qFormat/>
    <w:rPr>
      <w:rFonts w:ascii="宋体" w:hAnsi="宋体"/>
      <w:szCs w:val="21"/>
    </w:rPr>
  </w:style>
  <w:style w:type="paragraph" w:customStyle="1" w:styleId="affffa">
    <w:name w:val="正文呀"/>
    <w:basedOn w:val="a"/>
    <w:link w:val="Charb"/>
    <w:qFormat/>
    <w:pPr>
      <w:widowControl/>
      <w:spacing w:after="200" w:line="420" w:lineRule="exact"/>
      <w:ind w:firstLineChars="200" w:firstLine="420"/>
      <w:jc w:val="left"/>
    </w:pPr>
    <w:rPr>
      <w:rFonts w:ascii="宋体" w:hAnsi="宋体"/>
      <w:kern w:val="0"/>
      <w:sz w:val="20"/>
      <w:szCs w:val="21"/>
    </w:rPr>
  </w:style>
  <w:style w:type="character" w:customStyle="1" w:styleId="Charc">
    <w:name w:val="小标题无样式 Char"/>
    <w:link w:val="affffb"/>
    <w:qFormat/>
    <w:rPr>
      <w:rFonts w:ascii="宋体" w:hAnsi="宋体"/>
      <w:b/>
      <w:sz w:val="24"/>
      <w:szCs w:val="21"/>
    </w:rPr>
  </w:style>
  <w:style w:type="paragraph" w:customStyle="1" w:styleId="affffb">
    <w:name w:val="小标题无样式"/>
    <w:basedOn w:val="affffa"/>
    <w:link w:val="Charc"/>
    <w:qFormat/>
    <w:pPr>
      <w:ind w:firstLineChars="0" w:firstLine="0"/>
    </w:pPr>
    <w:rPr>
      <w:b/>
      <w:sz w:val="24"/>
    </w:rPr>
  </w:style>
  <w:style w:type="character" w:customStyle="1" w:styleId="2Char0">
    <w:name w:val="正文呀2 Char"/>
    <w:basedOn w:val="Charb"/>
    <w:link w:val="2f2"/>
    <w:qFormat/>
    <w:rPr>
      <w:rFonts w:ascii="宋体" w:hAnsi="宋体"/>
      <w:szCs w:val="21"/>
    </w:rPr>
  </w:style>
  <w:style w:type="paragraph" w:customStyle="1" w:styleId="2f2">
    <w:name w:val="正文呀2"/>
    <w:basedOn w:val="affffa"/>
    <w:link w:val="2Char0"/>
    <w:qFormat/>
  </w:style>
  <w:style w:type="paragraph" w:customStyle="1" w:styleId="CharCharCharCharCharCharChar">
    <w:name w:val="Char Char Char Char Char Char Char"/>
    <w:basedOn w:val="a"/>
    <w:qFormat/>
    <w:pPr>
      <w:widowControl/>
      <w:spacing w:after="160" w:line="240" w:lineRule="exact"/>
      <w:jc w:val="left"/>
    </w:pPr>
    <w:rPr>
      <w:rFonts w:ascii="等线" w:eastAsia="等线" w:hAnsi="等线"/>
      <w:kern w:val="0"/>
      <w:sz w:val="22"/>
    </w:rPr>
  </w:style>
  <w:style w:type="paragraph" w:customStyle="1" w:styleId="Char1CharCharCharCharCharChar">
    <w:name w:val="Char1 Char Char Char Char Char Char"/>
    <w:basedOn w:val="a"/>
    <w:qFormat/>
    <w:pPr>
      <w:widowControl/>
      <w:spacing w:after="200" w:line="276" w:lineRule="auto"/>
      <w:jc w:val="left"/>
    </w:pPr>
    <w:rPr>
      <w:rFonts w:ascii="等线" w:eastAsia="等线" w:hAnsi="等线"/>
      <w:kern w:val="0"/>
      <w:sz w:val="22"/>
    </w:rPr>
  </w:style>
  <w:style w:type="paragraph" w:customStyle="1" w:styleId="p16">
    <w:name w:val="p16"/>
    <w:basedOn w:val="a"/>
    <w:qFormat/>
    <w:pPr>
      <w:widowControl/>
      <w:spacing w:after="200" w:line="276" w:lineRule="auto"/>
      <w:jc w:val="left"/>
    </w:pPr>
    <w:rPr>
      <w:rFonts w:ascii="等线" w:eastAsia="等线" w:hAnsi="等线"/>
      <w:kern w:val="0"/>
      <w:sz w:val="22"/>
      <w:szCs w:val="21"/>
    </w:rPr>
  </w:style>
  <w:style w:type="paragraph" w:customStyle="1" w:styleId="2-2ji">
    <w:name w:val="2-2ji"/>
    <w:basedOn w:val="2"/>
    <w:qFormat/>
    <w:pPr>
      <w:widowControl/>
      <w:spacing w:before="0" w:after="0" w:line="360" w:lineRule="auto"/>
      <w:jc w:val="center"/>
    </w:pPr>
    <w:rPr>
      <w:rFonts w:ascii="宋体" w:hAnsi="宋体"/>
      <w:color w:val="5B9BD5"/>
      <w:kern w:val="0"/>
      <w:sz w:val="36"/>
      <w:szCs w:val="24"/>
    </w:rPr>
  </w:style>
  <w:style w:type="paragraph" w:customStyle="1" w:styleId="p15">
    <w:name w:val="p15"/>
    <w:basedOn w:val="a"/>
    <w:qFormat/>
    <w:pPr>
      <w:widowControl/>
      <w:spacing w:after="200" w:line="276" w:lineRule="auto"/>
      <w:jc w:val="left"/>
    </w:pPr>
    <w:rPr>
      <w:rFonts w:ascii="等线" w:eastAsia="等线" w:hAnsi="等线"/>
      <w:kern w:val="0"/>
      <w:sz w:val="22"/>
      <w:szCs w:val="21"/>
    </w:rPr>
  </w:style>
  <w:style w:type="paragraph" w:customStyle="1" w:styleId="Style37">
    <w:name w:val="_Style 37"/>
    <w:basedOn w:val="a"/>
    <w:qFormat/>
    <w:pPr>
      <w:widowControl/>
      <w:spacing w:after="200" w:line="276" w:lineRule="auto"/>
      <w:jc w:val="left"/>
    </w:pPr>
    <w:rPr>
      <w:rFonts w:ascii="等线" w:eastAsia="等线" w:hAnsi="等线"/>
      <w:kern w:val="0"/>
      <w:sz w:val="22"/>
    </w:rPr>
  </w:style>
  <w:style w:type="character" w:customStyle="1" w:styleId="aff0">
    <w:name w:val="普通(网站) 字符"/>
    <w:link w:val="aff"/>
    <w:uiPriority w:val="99"/>
    <w:qFormat/>
    <w:locked/>
    <w:rPr>
      <w:rFonts w:ascii="宋体" w:hAnsi="宋体"/>
      <w:color w:val="000000"/>
      <w:sz w:val="24"/>
      <w:szCs w:val="24"/>
    </w:rPr>
  </w:style>
  <w:style w:type="paragraph" w:customStyle="1" w:styleId="affffc">
    <w:name w:val="图"/>
    <w:basedOn w:val="a"/>
    <w:qFormat/>
    <w:pPr>
      <w:keepNext/>
      <w:autoSpaceDE w:val="0"/>
      <w:adjustRightInd w:val="0"/>
      <w:snapToGrid w:val="0"/>
      <w:spacing w:before="60" w:after="60" w:line="300" w:lineRule="auto"/>
      <w:jc w:val="center"/>
    </w:pPr>
    <w:rPr>
      <w:spacing w:val="20"/>
      <w:kern w:val="0"/>
      <w:sz w:val="24"/>
      <w:szCs w:val="24"/>
    </w:rPr>
  </w:style>
  <w:style w:type="character" w:customStyle="1" w:styleId="displayarti">
    <w:name w:val="displayarti"/>
    <w:basedOn w:val="a1"/>
    <w:qFormat/>
    <w:rPr>
      <w:color w:val="FFFFFF"/>
      <w:shd w:val="clear" w:color="auto" w:fill="A00000"/>
    </w:rPr>
  </w:style>
  <w:style w:type="paragraph" w:customStyle="1" w:styleId="tc1">
    <w:name w:val="tc1"/>
    <w:basedOn w:val="a"/>
    <w:qFormat/>
    <w:pPr>
      <w:widowControl/>
      <w:spacing w:before="100" w:beforeAutospacing="1" w:after="100" w:afterAutospacing="1" w:line="450" w:lineRule="atLeast"/>
      <w:jc w:val="center"/>
    </w:pPr>
    <w:rPr>
      <w:rFonts w:ascii="宋体" w:hAnsi="宋体" w:cs="宋体"/>
      <w:color w:val="707070"/>
      <w:kern w:val="0"/>
      <w:sz w:val="18"/>
      <w:szCs w:val="18"/>
    </w:rPr>
  </w:style>
  <w:style w:type="character" w:customStyle="1" w:styleId="afff0">
    <w:name w:val="列出段落 字符"/>
    <w:link w:val="afff"/>
    <w:qFormat/>
    <w:locked/>
    <w:rPr>
      <w:rFonts w:ascii="Calibri" w:hAnsi="Calibri"/>
      <w:kern w:val="2"/>
      <w:sz w:val="21"/>
      <w:szCs w:val="22"/>
    </w:rPr>
  </w:style>
  <w:style w:type="paragraph" w:customStyle="1" w:styleId="Style380">
    <w:name w:val="_Style 380"/>
    <w:basedOn w:val="a"/>
    <w:next w:val="afff"/>
    <w:qFormat/>
    <w:pPr>
      <w:ind w:firstLineChars="200" w:firstLine="420"/>
    </w:pPr>
    <w:rPr>
      <w:lang w:val="zh-CN"/>
    </w:rPr>
  </w:style>
  <w:style w:type="paragraph" w:customStyle="1" w:styleId="-11">
    <w:name w:val="彩色列表 - 着色 11"/>
    <w:basedOn w:val="a"/>
    <w:uiPriority w:val="34"/>
    <w:qFormat/>
    <w:pPr>
      <w:ind w:firstLineChars="200" w:firstLine="420"/>
    </w:pPr>
    <w:rPr>
      <w:szCs w:val="24"/>
    </w:rPr>
  </w:style>
  <w:style w:type="paragraph" w:customStyle="1" w:styleId="3b">
    <w:name w:val="修订3"/>
    <w:hidden/>
    <w:uiPriority w:val="99"/>
    <w:semiHidden/>
    <w:qFormat/>
    <w:rPr>
      <w:rFonts w:ascii="Calibri" w:hAnsi="Calibri"/>
      <w:kern w:val="2"/>
      <w:sz w:val="21"/>
      <w:szCs w:val="22"/>
    </w:rPr>
  </w:style>
  <w:style w:type="character" w:customStyle="1" w:styleId="apple-converted-space">
    <w:name w:val="apple-converted-space"/>
    <w:qFormat/>
  </w:style>
  <w:style w:type="character" w:customStyle="1" w:styleId="msonormal1">
    <w:name w:val="msonormal1"/>
    <w:basedOn w:val="a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 Type="http://schemas.openxmlformats.org/officeDocument/2006/relationships/image" Target="media/image3.png"/><Relationship Id="rId2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9" Type="http://schemas.openxmlformats.org/officeDocument/2006/relationships/hyperlink" Target="http://www.gdhualun.com.cn/" TargetMode="External"/><Relationship Id="rId1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7"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 Type="http://schemas.openxmlformats.org/officeDocument/2006/relationships/image" Target="media/image2.png"/><Relationship Id="rId3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8" Type="http://schemas.openxmlformats.org/officeDocument/2006/relationships/hyperlink" Target="http://hzs.nd"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8" Type="http://schemas.openxmlformats.org/officeDocument/2006/relationships/footer" Target="footer1.xml"/><Relationship Id="rId3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6" Type="http://schemas.openxmlformats.org/officeDocument/2006/relationships/image" Target="media/image6.png"/><Relationship Id="rId7" Type="http://schemas.openxmlformats.org/officeDocument/2006/relationships/footnotes" Target="footnotes.xml"/><Relationship Id="rId7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 Type="http://schemas.openxmlformats.org/officeDocument/2006/relationships/customXml" Target="../customXml/item2.xml"/><Relationship Id="rId2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5BC637-4D27-4505-B713-E028631E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127</Pages>
  <Words>13078</Words>
  <Characters>74547</Characters>
  <Application>Microsoft Office Word</Application>
  <DocSecurity>0</DocSecurity>
  <Lines>621</Lines>
  <Paragraphs>174</Paragraphs>
  <ScaleCrop>false</ScaleCrop>
  <Company>HuaLun</Company>
  <LinksUpToDate>false</LinksUpToDate>
  <CharactersWithSpaces>87451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丘潇炜</dc:creator>
  <cp:lastModifiedBy>李迪</cp:lastModifiedBy>
  <cp:revision>72</cp:revision>
  <dcterms:created xsi:type="dcterms:W3CDTF">2020-08-01T00:22:00Z</dcterms:created>
  <dcterms:modified xsi:type="dcterms:W3CDTF">2020-09-30T09:05:00Z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